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108FC" w14:textId="77777777" w:rsidR="00EF4B0A" w:rsidRDefault="00EF4B0A" w:rsidP="00181C9C">
      <w:pPr>
        <w:kinsoku w:val="0"/>
        <w:overflowPunct w:val="0"/>
        <w:spacing w:before="4"/>
        <w:jc w:val="center"/>
        <w:rPr>
          <w:rFonts w:cs="Arial"/>
          <w:b/>
        </w:rPr>
      </w:pPr>
      <w:bookmarkStart w:id="0" w:name="_Toc509265000"/>
      <w:bookmarkStart w:id="1" w:name="_Toc509265004"/>
      <w:bookmarkStart w:id="2" w:name="_Toc509265166"/>
      <w:bookmarkStart w:id="3" w:name="_Toc509265336"/>
      <w:bookmarkStart w:id="4" w:name="_Toc509265432"/>
      <w:bookmarkEnd w:id="0"/>
      <w:bookmarkEnd w:id="1"/>
      <w:bookmarkEnd w:id="2"/>
      <w:bookmarkEnd w:id="3"/>
      <w:bookmarkEnd w:id="4"/>
    </w:p>
    <w:p w14:paraId="1073D96F" w14:textId="77777777" w:rsidR="00EF4B0A" w:rsidRDefault="00EF4B0A" w:rsidP="00181C9C">
      <w:pPr>
        <w:kinsoku w:val="0"/>
        <w:overflowPunct w:val="0"/>
        <w:spacing w:before="4"/>
        <w:jc w:val="center"/>
        <w:rPr>
          <w:rFonts w:cs="Arial"/>
          <w:b/>
        </w:rPr>
      </w:pPr>
    </w:p>
    <w:p w14:paraId="277F38F3" w14:textId="77777777" w:rsidR="00EF4B0A" w:rsidRDefault="00EF4B0A" w:rsidP="00181C9C">
      <w:pPr>
        <w:kinsoku w:val="0"/>
        <w:overflowPunct w:val="0"/>
        <w:spacing w:before="4"/>
        <w:jc w:val="center"/>
        <w:rPr>
          <w:rFonts w:cs="Arial"/>
          <w:b/>
        </w:rPr>
      </w:pPr>
    </w:p>
    <w:p w14:paraId="45379D3E" w14:textId="47692362" w:rsidR="00181C9C" w:rsidRDefault="00181C9C" w:rsidP="00181C9C">
      <w:pPr>
        <w:kinsoku w:val="0"/>
        <w:overflowPunct w:val="0"/>
        <w:spacing w:before="4"/>
        <w:jc w:val="center"/>
        <w:rPr>
          <w:rFonts w:cs="Arial"/>
          <w:b/>
        </w:rPr>
      </w:pPr>
      <w:r w:rsidRPr="008F4DEE">
        <w:rPr>
          <w:rFonts w:cs="Arial"/>
          <w:b/>
        </w:rPr>
        <w:t>THE LEAD EMPLOYER TRUST</w:t>
      </w:r>
    </w:p>
    <w:p w14:paraId="011F3589" w14:textId="77777777" w:rsidR="00EF4B0A" w:rsidRPr="008F4DEE" w:rsidRDefault="00EF4B0A" w:rsidP="00181C9C">
      <w:pPr>
        <w:kinsoku w:val="0"/>
        <w:overflowPunct w:val="0"/>
        <w:spacing w:before="4"/>
        <w:jc w:val="center"/>
        <w:rPr>
          <w:rFonts w:cs="Arial"/>
          <w:b/>
        </w:rPr>
      </w:pPr>
    </w:p>
    <w:p w14:paraId="01982B91" w14:textId="77777777" w:rsidR="00181C9C" w:rsidRPr="008F4DEE" w:rsidRDefault="00181C9C" w:rsidP="00181C9C">
      <w:pPr>
        <w:kinsoku w:val="0"/>
        <w:overflowPunct w:val="0"/>
        <w:spacing w:before="65" w:after="243"/>
        <w:ind w:left="231"/>
        <w:rPr>
          <w:rFonts w:cs="Arial"/>
        </w:rPr>
      </w:pPr>
    </w:p>
    <w:p w14:paraId="45CC1D90" w14:textId="77777777" w:rsidR="00181C9C" w:rsidRDefault="00181C9C" w:rsidP="00181C9C">
      <w:pPr>
        <w:kinsoku w:val="0"/>
        <w:overflowPunct w:val="0"/>
        <w:spacing w:after="490"/>
        <w:ind w:left="332"/>
        <w:rPr>
          <w:rFonts w:cs="Arial"/>
        </w:rPr>
      </w:pPr>
      <w:r w:rsidRPr="008F4DEE">
        <w:rPr>
          <w:rFonts w:cs="Arial"/>
          <w:noProof/>
          <w:lang w:eastAsia="en-GB" w:bidi="ar-SA"/>
        </w:rPr>
        <mc:AlternateContent>
          <mc:Choice Requires="wps">
            <w:drawing>
              <wp:inline distT="0" distB="0" distL="0" distR="0" wp14:anchorId="7716B4CB" wp14:editId="3D22BEF1">
                <wp:extent cx="5557962" cy="1022350"/>
                <wp:effectExtent l="0" t="0" r="24130" b="25400"/>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962" cy="1022350"/>
                        </a:xfrm>
                        <a:prstGeom prst="rect">
                          <a:avLst/>
                        </a:prstGeom>
                        <a:solidFill>
                          <a:srgbClr val="D9D9D9"/>
                        </a:solidFill>
                        <a:ln w="9143" cmpd="sng">
                          <a:solidFill>
                            <a:srgbClr val="000000"/>
                          </a:solidFill>
                          <a:miter lim="800000"/>
                          <a:headEnd/>
                          <a:tailEnd/>
                        </a:ln>
                      </wps:spPr>
                      <wps:txbx>
                        <w:txbxContent>
                          <w:p w14:paraId="1B245CE2" w14:textId="77777777" w:rsidR="00CC235C" w:rsidRDefault="00CC235C" w:rsidP="00181C9C">
                            <w:pPr>
                              <w:kinsoku w:val="0"/>
                              <w:overflowPunct w:val="0"/>
                              <w:ind w:left="2544" w:right="251" w:hanging="2290"/>
                              <w:jc w:val="center"/>
                              <w:rPr>
                                <w:b/>
                                <w:bCs/>
                                <w:szCs w:val="36"/>
                              </w:rPr>
                            </w:pPr>
                          </w:p>
                          <w:p w14:paraId="5D0C0704" w14:textId="77777777" w:rsidR="00CC235C" w:rsidRPr="00DE62B0" w:rsidRDefault="00CC235C" w:rsidP="002751F6">
                            <w:pPr>
                              <w:kinsoku w:val="0"/>
                              <w:overflowPunct w:val="0"/>
                              <w:ind w:left="142" w:right="251"/>
                              <w:jc w:val="center"/>
                              <w:rPr>
                                <w:sz w:val="22"/>
                                <w:szCs w:val="22"/>
                              </w:rPr>
                            </w:pPr>
                            <w:r w:rsidRPr="00DE62B0">
                              <w:rPr>
                                <w:b/>
                                <w:bCs/>
                                <w:sz w:val="22"/>
                                <w:szCs w:val="22"/>
                              </w:rPr>
                              <w:t xml:space="preserve">Conduct, Capability, Ill Health and Appeals Policies and </w:t>
                            </w:r>
                            <w:r>
                              <w:rPr>
                                <w:b/>
                                <w:bCs/>
                                <w:sz w:val="22"/>
                                <w:szCs w:val="22"/>
                              </w:rPr>
                              <w:br/>
                            </w:r>
                            <w:r w:rsidRPr="00DE62B0">
                              <w:rPr>
                                <w:b/>
                                <w:bCs/>
                                <w:sz w:val="22"/>
                                <w:szCs w:val="22"/>
                              </w:rPr>
                              <w:t>Procedures for Medical and Dental Trainees</w:t>
                            </w:r>
                          </w:p>
                        </w:txbxContent>
                      </wps:txbx>
                      <wps:bodyPr rot="0" vert="horz" wrap="square" lIns="0" tIns="0" rIns="0" bIns="0" anchor="t" anchorCtr="0" upright="1">
                        <a:noAutofit/>
                      </wps:bodyPr>
                    </wps:wsp>
                  </a:graphicData>
                </a:graphic>
              </wp:inline>
            </w:drawing>
          </mc:Choice>
          <mc:Fallback>
            <w:pict>
              <v:shapetype w14:anchorId="7716B4CB" id="_x0000_t202" coordsize="21600,21600" o:spt="202" path="m,l,21600r21600,l21600,xe">
                <v:stroke joinstyle="miter"/>
                <v:path gradientshapeok="t" o:connecttype="rect"/>
              </v:shapetype>
              <v:shape id="Text Box 3" o:spid="_x0000_s1026" type="#_x0000_t202" style="width:437.6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" fillcolor="#d9d9d9" strokeweight=".25397mm">
                <v:textbox inset="0,0,0,0">
                  <w:txbxContent>
                    <w:p w14:paraId="1B245CE2" w14:textId="77777777" w:rsidR="00CC235C" w:rsidRDefault="00CC235C" w:rsidP="00181C9C">
                      <w:pPr>
                        <w:kinsoku w:val="0"/>
                        <w:overflowPunct w:val="0"/>
                        <w:ind w:left="2544" w:right="251" w:hanging="2290"/>
                        <w:jc w:val="center"/>
                        <w:rPr>
                          <w:b/>
                          <w:bCs/>
                          <w:szCs w:val="36"/>
                        </w:rPr>
                      </w:pPr>
                    </w:p>
                    <w:p w14:paraId="5D0C0704" w14:textId="77777777" w:rsidR="00CC235C" w:rsidRPr="00DE62B0" w:rsidRDefault="00CC235C" w:rsidP="002751F6">
                      <w:pPr>
                        <w:kinsoku w:val="0"/>
                        <w:overflowPunct w:val="0"/>
                        <w:ind w:left="142" w:right="251"/>
                        <w:jc w:val="center"/>
                        <w:rPr>
                          <w:sz w:val="22"/>
                          <w:szCs w:val="22"/>
                        </w:rPr>
                      </w:pPr>
                      <w:r w:rsidRPr="00DE62B0">
                        <w:rPr>
                          <w:b/>
                          <w:bCs/>
                          <w:sz w:val="22"/>
                          <w:szCs w:val="22"/>
                        </w:rPr>
                        <w:t xml:space="preserve">Conduct, Capability, Ill Health and Appeals Policies and </w:t>
                      </w:r>
                      <w:r>
                        <w:rPr>
                          <w:b/>
                          <w:bCs/>
                          <w:sz w:val="22"/>
                          <w:szCs w:val="22"/>
                        </w:rPr>
                        <w:br/>
                      </w:r>
                      <w:r w:rsidRPr="00DE62B0">
                        <w:rPr>
                          <w:b/>
                          <w:bCs/>
                          <w:sz w:val="22"/>
                          <w:szCs w:val="22"/>
                        </w:rPr>
                        <w:t>Procedures for Medical and Dental Trainees</w:t>
                      </w:r>
                    </w:p>
                  </w:txbxContent>
                </v:textbox>
                <w10:anchorlock/>
              </v:shape>
            </w:pict>
          </mc:Fallback>
        </mc:AlternateContent>
      </w:r>
    </w:p>
    <w:p w14:paraId="59F1410D" w14:textId="77777777" w:rsidR="00EF4B0A" w:rsidRDefault="00EF4B0A" w:rsidP="00181C9C">
      <w:pPr>
        <w:kinsoku w:val="0"/>
        <w:overflowPunct w:val="0"/>
        <w:spacing w:after="490"/>
        <w:ind w:left="332"/>
        <w:rPr>
          <w:rFonts w:cs="Arial"/>
        </w:rPr>
      </w:pPr>
    </w:p>
    <w:p w14:paraId="5FEF4FF2" w14:textId="77777777" w:rsidR="00EF4B0A" w:rsidRDefault="00EF4B0A" w:rsidP="00181C9C">
      <w:pPr>
        <w:kinsoku w:val="0"/>
        <w:overflowPunct w:val="0"/>
        <w:spacing w:after="490"/>
        <w:ind w:left="332"/>
        <w:rPr>
          <w:rFonts w:cs="Arial"/>
        </w:rPr>
      </w:pPr>
    </w:p>
    <w:p w14:paraId="388FC1E3" w14:textId="77777777" w:rsidR="00EF4B0A" w:rsidRDefault="00EF4B0A" w:rsidP="00181C9C">
      <w:pPr>
        <w:kinsoku w:val="0"/>
        <w:overflowPunct w:val="0"/>
        <w:spacing w:after="490"/>
        <w:ind w:left="332"/>
        <w:rPr>
          <w:rFonts w:cs="Arial"/>
        </w:rPr>
      </w:pPr>
    </w:p>
    <w:p w14:paraId="7A0FA9C3" w14:textId="77777777" w:rsidR="00EF4B0A" w:rsidRDefault="00EF4B0A" w:rsidP="00181C9C">
      <w:pPr>
        <w:kinsoku w:val="0"/>
        <w:overflowPunct w:val="0"/>
        <w:spacing w:after="490"/>
        <w:ind w:left="332"/>
        <w:rPr>
          <w:rFonts w:cs="Arial"/>
        </w:rPr>
      </w:pPr>
    </w:p>
    <w:p w14:paraId="3AC95F4C" w14:textId="77777777" w:rsidR="00EF4B0A" w:rsidRDefault="00EF4B0A" w:rsidP="00181C9C">
      <w:pPr>
        <w:kinsoku w:val="0"/>
        <w:overflowPunct w:val="0"/>
        <w:spacing w:after="490"/>
        <w:ind w:left="332"/>
        <w:rPr>
          <w:rFonts w:cs="Arial"/>
        </w:rPr>
      </w:pPr>
    </w:p>
    <w:p w14:paraId="3D1C9146" w14:textId="77777777" w:rsidR="00EF4B0A" w:rsidRDefault="00EF4B0A" w:rsidP="00181C9C">
      <w:pPr>
        <w:kinsoku w:val="0"/>
        <w:overflowPunct w:val="0"/>
        <w:spacing w:after="490"/>
        <w:ind w:left="332"/>
        <w:rPr>
          <w:rFonts w:cs="Arial"/>
        </w:rPr>
      </w:pPr>
    </w:p>
    <w:p w14:paraId="297E0DAE" w14:textId="77777777" w:rsidR="00EF4B0A" w:rsidRDefault="00EF4B0A" w:rsidP="00181C9C">
      <w:pPr>
        <w:kinsoku w:val="0"/>
        <w:overflowPunct w:val="0"/>
        <w:spacing w:after="490"/>
        <w:ind w:left="332"/>
        <w:rPr>
          <w:rFonts w:cs="Arial"/>
        </w:rPr>
      </w:pPr>
    </w:p>
    <w:p w14:paraId="164B2E63" w14:textId="77777777" w:rsidR="00EF4B0A" w:rsidRDefault="00EF4B0A" w:rsidP="00181C9C">
      <w:pPr>
        <w:kinsoku w:val="0"/>
        <w:overflowPunct w:val="0"/>
        <w:spacing w:after="490"/>
        <w:ind w:left="332"/>
        <w:rPr>
          <w:rFonts w:cs="Arial"/>
        </w:rPr>
      </w:pPr>
    </w:p>
    <w:p w14:paraId="623A5823" w14:textId="77777777" w:rsidR="00EF4B0A" w:rsidRDefault="00EF4B0A" w:rsidP="00181C9C">
      <w:pPr>
        <w:kinsoku w:val="0"/>
        <w:overflowPunct w:val="0"/>
        <w:spacing w:after="490"/>
        <w:ind w:left="332"/>
        <w:rPr>
          <w:rFonts w:cs="Arial"/>
        </w:rPr>
      </w:pPr>
    </w:p>
    <w:p w14:paraId="7F925523" w14:textId="77777777" w:rsidR="00EF4B0A" w:rsidRDefault="00EF4B0A" w:rsidP="00181C9C">
      <w:pPr>
        <w:kinsoku w:val="0"/>
        <w:overflowPunct w:val="0"/>
        <w:spacing w:after="490"/>
        <w:ind w:left="332"/>
        <w:rPr>
          <w:rFonts w:cs="Arial"/>
        </w:rPr>
      </w:pPr>
    </w:p>
    <w:p w14:paraId="41EFA009" w14:textId="77777777" w:rsidR="00EF4B0A" w:rsidRDefault="00EF4B0A" w:rsidP="00181C9C">
      <w:pPr>
        <w:kinsoku w:val="0"/>
        <w:overflowPunct w:val="0"/>
        <w:spacing w:after="490"/>
        <w:ind w:left="332"/>
        <w:rPr>
          <w:rFonts w:cs="Arial"/>
        </w:rPr>
      </w:pPr>
    </w:p>
    <w:p w14:paraId="17699DDB" w14:textId="77777777" w:rsidR="00EF4B0A" w:rsidRDefault="00EF4B0A" w:rsidP="00181C9C">
      <w:pPr>
        <w:kinsoku w:val="0"/>
        <w:overflowPunct w:val="0"/>
        <w:spacing w:after="490"/>
        <w:ind w:left="332"/>
        <w:rPr>
          <w:rFonts w:cs="Arial"/>
        </w:rPr>
      </w:pPr>
    </w:p>
    <w:p w14:paraId="3EA5AD57" w14:textId="77777777" w:rsidR="00EF4B0A" w:rsidRDefault="00EF4B0A" w:rsidP="00181C9C">
      <w:pPr>
        <w:kinsoku w:val="0"/>
        <w:overflowPunct w:val="0"/>
        <w:spacing w:after="490"/>
        <w:ind w:left="332"/>
        <w:rPr>
          <w:rFonts w:cs="Arial"/>
        </w:rPr>
      </w:pPr>
    </w:p>
    <w:p w14:paraId="2A9636E1" w14:textId="352303AE" w:rsidR="00EF4B0A" w:rsidRDefault="00EF4B0A" w:rsidP="00EF4B0A">
      <w:pPr>
        <w:kinsoku w:val="0"/>
        <w:overflowPunct w:val="0"/>
        <w:spacing w:after="0"/>
        <w:ind w:left="332"/>
        <w:rPr>
          <w:rFonts w:cs="Arial"/>
          <w:b/>
          <w:bCs/>
        </w:rPr>
      </w:pPr>
      <w:r>
        <w:rPr>
          <w:rFonts w:cs="Arial"/>
          <w:b/>
          <w:bCs/>
        </w:rPr>
        <w:lastRenderedPageBreak/>
        <w:t>POLICY INFORMATION SHEET</w:t>
      </w:r>
    </w:p>
    <w:p w14:paraId="5F41F4D4" w14:textId="77777777" w:rsidR="00EF4B0A" w:rsidRDefault="00EF4B0A" w:rsidP="00EF4B0A">
      <w:pPr>
        <w:kinsoku w:val="0"/>
        <w:overflowPunct w:val="0"/>
        <w:spacing w:after="0"/>
        <w:ind w:left="332"/>
        <w:rPr>
          <w:rFonts w:cs="Arial"/>
          <w:b/>
          <w:bCs/>
        </w:rPr>
      </w:pPr>
    </w:p>
    <w:p w14:paraId="23F9E3C1" w14:textId="77777777" w:rsidR="00EF4B0A" w:rsidRDefault="00EF4B0A" w:rsidP="00EF4B0A">
      <w:pPr>
        <w:kinsoku w:val="0"/>
        <w:overflowPunct w:val="0"/>
        <w:spacing w:after="0"/>
        <w:ind w:left="332"/>
        <w:rPr>
          <w:rFonts w:cs="Arial"/>
        </w:rPr>
      </w:pPr>
    </w:p>
    <w:tbl>
      <w:tblPr>
        <w:tblStyle w:val="TableGrid"/>
        <w:tblW w:w="0" w:type="auto"/>
        <w:tblInd w:w="332" w:type="dxa"/>
        <w:tblLook w:val="04A0" w:firstRow="1" w:lastRow="0" w:firstColumn="1" w:lastColumn="0" w:noHBand="0" w:noVBand="1"/>
      </w:tblPr>
      <w:tblGrid>
        <w:gridCol w:w="2696"/>
        <w:gridCol w:w="5988"/>
      </w:tblGrid>
      <w:tr w:rsidR="00EF4B0A" w14:paraId="54641898" w14:textId="77777777" w:rsidTr="3F0DD0AA">
        <w:tc>
          <w:tcPr>
            <w:tcW w:w="2696" w:type="dxa"/>
          </w:tcPr>
          <w:p w14:paraId="26719671" w14:textId="79FA106D" w:rsidR="00EF4B0A" w:rsidRDefault="00E148DA" w:rsidP="00EF4B0A">
            <w:pPr>
              <w:kinsoku w:val="0"/>
              <w:overflowPunct w:val="0"/>
              <w:spacing w:after="0"/>
              <w:rPr>
                <w:rFonts w:cs="Arial"/>
              </w:rPr>
            </w:pPr>
            <w:r>
              <w:rPr>
                <w:rFonts w:cs="Arial"/>
              </w:rPr>
              <w:t>Reference Number</w:t>
            </w:r>
          </w:p>
        </w:tc>
        <w:tc>
          <w:tcPr>
            <w:tcW w:w="5988" w:type="dxa"/>
          </w:tcPr>
          <w:p w14:paraId="6EA53EB8" w14:textId="7DE22AC9" w:rsidR="00EF4B0A" w:rsidRDefault="00E148DA" w:rsidP="00EF4B0A">
            <w:pPr>
              <w:kinsoku w:val="0"/>
              <w:overflowPunct w:val="0"/>
              <w:spacing w:after="0"/>
              <w:rPr>
                <w:rFonts w:cs="Arial"/>
              </w:rPr>
            </w:pPr>
            <w:r w:rsidRPr="3F0DD0AA">
              <w:rPr>
                <w:rFonts w:cs="Arial"/>
              </w:rPr>
              <w:t xml:space="preserve">HR/LET - </w:t>
            </w:r>
            <w:r w:rsidR="0B506017" w:rsidRPr="3F0DD0AA">
              <w:rPr>
                <w:rFonts w:cs="Arial"/>
              </w:rPr>
              <w:t>042</w:t>
            </w:r>
          </w:p>
        </w:tc>
      </w:tr>
      <w:tr w:rsidR="00EF4B0A" w14:paraId="3F13A182" w14:textId="77777777" w:rsidTr="3F0DD0AA">
        <w:tc>
          <w:tcPr>
            <w:tcW w:w="2696" w:type="dxa"/>
          </w:tcPr>
          <w:p w14:paraId="1F1073E2" w14:textId="3DBDCF6D" w:rsidR="00EF4B0A" w:rsidRDefault="001846EF" w:rsidP="00EF4B0A">
            <w:pPr>
              <w:kinsoku w:val="0"/>
              <w:overflowPunct w:val="0"/>
              <w:spacing w:after="0"/>
              <w:rPr>
                <w:rFonts w:cs="Arial"/>
              </w:rPr>
            </w:pPr>
            <w:r>
              <w:rPr>
                <w:rFonts w:cs="Arial"/>
              </w:rPr>
              <w:t>Title</w:t>
            </w:r>
          </w:p>
        </w:tc>
        <w:tc>
          <w:tcPr>
            <w:tcW w:w="5988" w:type="dxa"/>
          </w:tcPr>
          <w:p w14:paraId="553A77D2" w14:textId="0AB5B3F2" w:rsidR="00EF4B0A" w:rsidRPr="001846EF" w:rsidRDefault="001846EF" w:rsidP="001846EF">
            <w:pPr>
              <w:kinsoku w:val="0"/>
              <w:overflowPunct w:val="0"/>
              <w:ind w:right="251"/>
              <w:jc w:val="left"/>
              <w:rPr>
                <w:rFonts w:cs="Arial"/>
              </w:rPr>
            </w:pPr>
            <w:r w:rsidRPr="001846EF">
              <w:t xml:space="preserve">Conduct, Capability, Ill Health and Appeals Policies and </w:t>
            </w:r>
            <w:r w:rsidRPr="001846EF">
              <w:br/>
              <w:t>Procedures for Medical and Dental Trainees</w:t>
            </w:r>
          </w:p>
        </w:tc>
      </w:tr>
      <w:tr w:rsidR="00EF4B0A" w14:paraId="3718FC79" w14:textId="77777777" w:rsidTr="3F0DD0AA">
        <w:tc>
          <w:tcPr>
            <w:tcW w:w="2696" w:type="dxa"/>
          </w:tcPr>
          <w:p w14:paraId="6F27D97B" w14:textId="53DD7240" w:rsidR="00EF4B0A" w:rsidRDefault="001846EF" w:rsidP="00EF4B0A">
            <w:pPr>
              <w:kinsoku w:val="0"/>
              <w:overflowPunct w:val="0"/>
              <w:spacing w:after="0"/>
              <w:rPr>
                <w:rFonts w:cs="Arial"/>
              </w:rPr>
            </w:pPr>
            <w:r>
              <w:rPr>
                <w:rFonts w:cs="Arial"/>
              </w:rPr>
              <w:t>Version Number</w:t>
            </w:r>
          </w:p>
        </w:tc>
        <w:tc>
          <w:tcPr>
            <w:tcW w:w="5988" w:type="dxa"/>
          </w:tcPr>
          <w:p w14:paraId="66CF3B0B" w14:textId="1EF3FEEA" w:rsidR="00EF4B0A" w:rsidRDefault="001846EF" w:rsidP="00EF4B0A">
            <w:pPr>
              <w:kinsoku w:val="0"/>
              <w:overflowPunct w:val="0"/>
              <w:spacing w:after="0"/>
              <w:rPr>
                <w:rFonts w:cs="Arial"/>
              </w:rPr>
            </w:pPr>
            <w:r>
              <w:rPr>
                <w:rFonts w:cs="Arial"/>
              </w:rPr>
              <w:t>1.0</w:t>
            </w:r>
          </w:p>
        </w:tc>
      </w:tr>
      <w:tr w:rsidR="00EF4B0A" w14:paraId="1EE41AB0" w14:textId="77777777" w:rsidTr="3F0DD0AA">
        <w:tc>
          <w:tcPr>
            <w:tcW w:w="2696" w:type="dxa"/>
          </w:tcPr>
          <w:p w14:paraId="549A81E0" w14:textId="306F5F66" w:rsidR="00EF4B0A" w:rsidRDefault="001846EF" w:rsidP="00EF4B0A">
            <w:pPr>
              <w:kinsoku w:val="0"/>
              <w:overflowPunct w:val="0"/>
              <w:spacing w:after="0"/>
              <w:rPr>
                <w:rFonts w:cs="Arial"/>
              </w:rPr>
            </w:pPr>
            <w:r>
              <w:rPr>
                <w:rFonts w:cs="Arial"/>
              </w:rPr>
              <w:t>Document Type</w:t>
            </w:r>
          </w:p>
        </w:tc>
        <w:tc>
          <w:tcPr>
            <w:tcW w:w="5988" w:type="dxa"/>
          </w:tcPr>
          <w:p w14:paraId="467558FF" w14:textId="18AF4826" w:rsidR="00EF4B0A" w:rsidRDefault="001846EF" w:rsidP="00EF4B0A">
            <w:pPr>
              <w:kinsoku w:val="0"/>
              <w:overflowPunct w:val="0"/>
              <w:spacing w:after="0"/>
              <w:rPr>
                <w:rFonts w:cs="Arial"/>
              </w:rPr>
            </w:pPr>
            <w:r>
              <w:rPr>
                <w:rFonts w:cs="Arial"/>
              </w:rPr>
              <w:t>Policy</w:t>
            </w:r>
          </w:p>
        </w:tc>
      </w:tr>
      <w:tr w:rsidR="00E148DA" w14:paraId="41DA55DD" w14:textId="77777777" w:rsidTr="3F0DD0AA">
        <w:tc>
          <w:tcPr>
            <w:tcW w:w="2696" w:type="dxa"/>
          </w:tcPr>
          <w:p w14:paraId="01FF6F15" w14:textId="3168A5A4" w:rsidR="00E148DA" w:rsidRDefault="001846EF" w:rsidP="00EF4B0A">
            <w:pPr>
              <w:kinsoku w:val="0"/>
              <w:overflowPunct w:val="0"/>
              <w:spacing w:after="0"/>
              <w:rPr>
                <w:rFonts w:cs="Arial"/>
              </w:rPr>
            </w:pPr>
            <w:r>
              <w:rPr>
                <w:rFonts w:cs="Arial"/>
              </w:rPr>
              <w:t>Original policy date</w:t>
            </w:r>
          </w:p>
        </w:tc>
        <w:tc>
          <w:tcPr>
            <w:tcW w:w="5988" w:type="dxa"/>
          </w:tcPr>
          <w:p w14:paraId="3F552E34" w14:textId="65736D5F" w:rsidR="00E148DA" w:rsidRDefault="00352A01" w:rsidP="00EF4B0A">
            <w:pPr>
              <w:kinsoku w:val="0"/>
              <w:overflowPunct w:val="0"/>
              <w:spacing w:after="0"/>
              <w:rPr>
                <w:rFonts w:cs="Arial"/>
              </w:rPr>
            </w:pPr>
            <w:r>
              <w:rPr>
                <w:rFonts w:cs="Arial"/>
              </w:rPr>
              <w:t>27 March 2023</w:t>
            </w:r>
          </w:p>
        </w:tc>
      </w:tr>
      <w:tr w:rsidR="00E148DA" w14:paraId="546EFB61" w14:textId="77777777" w:rsidTr="3F0DD0AA">
        <w:tc>
          <w:tcPr>
            <w:tcW w:w="2696" w:type="dxa"/>
          </w:tcPr>
          <w:p w14:paraId="2A84B895" w14:textId="7D73067E" w:rsidR="00E148DA" w:rsidRDefault="00352A01" w:rsidP="00EF4B0A">
            <w:pPr>
              <w:kinsoku w:val="0"/>
              <w:overflowPunct w:val="0"/>
              <w:spacing w:after="0"/>
              <w:rPr>
                <w:rFonts w:cs="Arial"/>
              </w:rPr>
            </w:pPr>
            <w:r>
              <w:rPr>
                <w:rFonts w:cs="Arial"/>
              </w:rPr>
              <w:t>Date approved</w:t>
            </w:r>
          </w:p>
        </w:tc>
        <w:tc>
          <w:tcPr>
            <w:tcW w:w="5988" w:type="dxa"/>
          </w:tcPr>
          <w:p w14:paraId="40A9FD80" w14:textId="0A43515F" w:rsidR="00E148DA" w:rsidRDefault="00352A01" w:rsidP="00EF4B0A">
            <w:pPr>
              <w:kinsoku w:val="0"/>
              <w:overflowPunct w:val="0"/>
              <w:spacing w:after="0"/>
              <w:rPr>
                <w:rFonts w:cs="Arial"/>
              </w:rPr>
            </w:pPr>
            <w:r>
              <w:rPr>
                <w:rFonts w:cs="Arial"/>
              </w:rPr>
              <w:t>March 2023</w:t>
            </w:r>
          </w:p>
        </w:tc>
      </w:tr>
      <w:tr w:rsidR="00E148DA" w14:paraId="06F64C04" w14:textId="77777777" w:rsidTr="3F0DD0AA">
        <w:tc>
          <w:tcPr>
            <w:tcW w:w="2696" w:type="dxa"/>
          </w:tcPr>
          <w:p w14:paraId="618AE578" w14:textId="0710E5B3" w:rsidR="00E148DA" w:rsidRDefault="00352A01" w:rsidP="00EF4B0A">
            <w:pPr>
              <w:kinsoku w:val="0"/>
              <w:overflowPunct w:val="0"/>
              <w:spacing w:after="0"/>
              <w:rPr>
                <w:rFonts w:cs="Arial"/>
              </w:rPr>
            </w:pPr>
            <w:r>
              <w:rPr>
                <w:rFonts w:cs="Arial"/>
              </w:rPr>
              <w:t>Effective date</w:t>
            </w:r>
          </w:p>
        </w:tc>
        <w:tc>
          <w:tcPr>
            <w:tcW w:w="5988" w:type="dxa"/>
          </w:tcPr>
          <w:p w14:paraId="2892132C" w14:textId="72D96C4F" w:rsidR="00E148DA" w:rsidRDefault="00352A01" w:rsidP="00EF4B0A">
            <w:pPr>
              <w:kinsoku w:val="0"/>
              <w:overflowPunct w:val="0"/>
              <w:spacing w:after="0"/>
              <w:rPr>
                <w:rFonts w:cs="Arial"/>
              </w:rPr>
            </w:pPr>
            <w:r>
              <w:rPr>
                <w:rFonts w:cs="Arial"/>
              </w:rPr>
              <w:t>27 March 2023</w:t>
            </w:r>
          </w:p>
        </w:tc>
      </w:tr>
      <w:tr w:rsidR="00E148DA" w14:paraId="4EC27358" w14:textId="77777777" w:rsidTr="3F0DD0AA">
        <w:tc>
          <w:tcPr>
            <w:tcW w:w="2696" w:type="dxa"/>
          </w:tcPr>
          <w:p w14:paraId="54513D0C" w14:textId="299592D8" w:rsidR="00E148DA" w:rsidRDefault="00B31EA7" w:rsidP="00EF4B0A">
            <w:pPr>
              <w:kinsoku w:val="0"/>
              <w:overflowPunct w:val="0"/>
              <w:spacing w:after="0"/>
              <w:rPr>
                <w:rFonts w:cs="Arial"/>
              </w:rPr>
            </w:pPr>
            <w:r>
              <w:rPr>
                <w:rFonts w:cs="Arial"/>
              </w:rPr>
              <w:t>Approving body</w:t>
            </w:r>
          </w:p>
        </w:tc>
        <w:tc>
          <w:tcPr>
            <w:tcW w:w="5988" w:type="dxa"/>
          </w:tcPr>
          <w:p w14:paraId="4B9FDBDC" w14:textId="760B4336" w:rsidR="00E148DA" w:rsidRDefault="00B31EA7" w:rsidP="00EF4B0A">
            <w:pPr>
              <w:kinsoku w:val="0"/>
              <w:overflowPunct w:val="0"/>
              <w:spacing w:after="0"/>
              <w:rPr>
                <w:rFonts w:cs="Arial"/>
              </w:rPr>
            </w:pPr>
            <w:r>
              <w:rPr>
                <w:rFonts w:cs="Arial"/>
              </w:rPr>
              <w:t>LET Management Group</w:t>
            </w:r>
          </w:p>
        </w:tc>
      </w:tr>
      <w:tr w:rsidR="00E148DA" w14:paraId="70F9A554" w14:textId="77777777" w:rsidTr="3F0DD0AA">
        <w:tc>
          <w:tcPr>
            <w:tcW w:w="2696" w:type="dxa"/>
          </w:tcPr>
          <w:p w14:paraId="523829B2" w14:textId="6A1D3C1E" w:rsidR="00E148DA" w:rsidRDefault="00B31EA7" w:rsidP="00EF4B0A">
            <w:pPr>
              <w:kinsoku w:val="0"/>
              <w:overflowPunct w:val="0"/>
              <w:spacing w:after="0"/>
              <w:rPr>
                <w:rFonts w:cs="Arial"/>
              </w:rPr>
            </w:pPr>
            <w:r>
              <w:rPr>
                <w:rFonts w:cs="Arial"/>
              </w:rPr>
              <w:t>Scope</w:t>
            </w:r>
          </w:p>
        </w:tc>
        <w:tc>
          <w:tcPr>
            <w:tcW w:w="5988" w:type="dxa"/>
          </w:tcPr>
          <w:p w14:paraId="4FA46669" w14:textId="6408B168" w:rsidR="00E148DA" w:rsidRDefault="00B31EA7" w:rsidP="00EF4B0A">
            <w:pPr>
              <w:kinsoku w:val="0"/>
              <w:overflowPunct w:val="0"/>
              <w:spacing w:after="0"/>
              <w:rPr>
                <w:rFonts w:cs="Arial"/>
              </w:rPr>
            </w:pPr>
            <w:r>
              <w:rPr>
                <w:rFonts w:cs="Arial"/>
              </w:rPr>
              <w:t>LET wide</w:t>
            </w:r>
          </w:p>
        </w:tc>
      </w:tr>
      <w:tr w:rsidR="00E148DA" w14:paraId="515E899E" w14:textId="77777777" w:rsidTr="3F0DD0AA">
        <w:tc>
          <w:tcPr>
            <w:tcW w:w="2696" w:type="dxa"/>
          </w:tcPr>
          <w:p w14:paraId="473BF32C" w14:textId="1C28DB5A" w:rsidR="00E148DA" w:rsidRDefault="00B31EA7" w:rsidP="00EF4B0A">
            <w:pPr>
              <w:kinsoku w:val="0"/>
              <w:overflowPunct w:val="0"/>
              <w:spacing w:after="0"/>
              <w:rPr>
                <w:rFonts w:cs="Arial"/>
              </w:rPr>
            </w:pPr>
            <w:r>
              <w:rPr>
                <w:rFonts w:cs="Arial"/>
              </w:rPr>
              <w:t>Last review date</w:t>
            </w:r>
          </w:p>
        </w:tc>
        <w:tc>
          <w:tcPr>
            <w:tcW w:w="5988" w:type="dxa"/>
          </w:tcPr>
          <w:p w14:paraId="61ECB813" w14:textId="3F0E108D" w:rsidR="00E148DA" w:rsidRDefault="00DD541B" w:rsidP="00EF4B0A">
            <w:pPr>
              <w:kinsoku w:val="0"/>
              <w:overflowPunct w:val="0"/>
              <w:spacing w:after="0"/>
              <w:rPr>
                <w:rFonts w:cs="Arial"/>
              </w:rPr>
            </w:pPr>
            <w:r>
              <w:rPr>
                <w:rFonts w:cs="Arial"/>
              </w:rPr>
              <w:t>February 2025</w:t>
            </w:r>
          </w:p>
        </w:tc>
      </w:tr>
      <w:tr w:rsidR="00E148DA" w14:paraId="6CEC034E" w14:textId="77777777" w:rsidTr="3F0DD0AA">
        <w:tc>
          <w:tcPr>
            <w:tcW w:w="2696" w:type="dxa"/>
          </w:tcPr>
          <w:p w14:paraId="5A8BAE45" w14:textId="321DAB94" w:rsidR="00E148DA" w:rsidRDefault="00B31EA7" w:rsidP="00EF4B0A">
            <w:pPr>
              <w:kinsoku w:val="0"/>
              <w:overflowPunct w:val="0"/>
              <w:spacing w:after="0"/>
              <w:rPr>
                <w:rFonts w:cs="Arial"/>
              </w:rPr>
            </w:pPr>
            <w:r>
              <w:rPr>
                <w:rFonts w:cs="Arial"/>
              </w:rPr>
              <w:t>Next Review Date</w:t>
            </w:r>
          </w:p>
        </w:tc>
        <w:tc>
          <w:tcPr>
            <w:tcW w:w="5988" w:type="dxa"/>
          </w:tcPr>
          <w:p w14:paraId="3BA96748" w14:textId="632BFAFC" w:rsidR="00E148DA" w:rsidRDefault="00DD541B" w:rsidP="00EF4B0A">
            <w:pPr>
              <w:kinsoku w:val="0"/>
              <w:overflowPunct w:val="0"/>
              <w:spacing w:after="0"/>
              <w:rPr>
                <w:rFonts w:cs="Arial"/>
              </w:rPr>
            </w:pPr>
            <w:r>
              <w:rPr>
                <w:rFonts w:cs="Arial"/>
              </w:rPr>
              <w:t>February 2026</w:t>
            </w:r>
          </w:p>
        </w:tc>
      </w:tr>
      <w:tr w:rsidR="00E148DA" w14:paraId="6782F614" w14:textId="77777777" w:rsidTr="3F0DD0AA">
        <w:tc>
          <w:tcPr>
            <w:tcW w:w="2696" w:type="dxa"/>
          </w:tcPr>
          <w:p w14:paraId="30329EB1" w14:textId="2285AE0F" w:rsidR="00E148DA" w:rsidRDefault="002B1E07" w:rsidP="00EF4B0A">
            <w:pPr>
              <w:kinsoku w:val="0"/>
              <w:overflowPunct w:val="0"/>
              <w:spacing w:after="0"/>
              <w:rPr>
                <w:rFonts w:cs="Arial"/>
              </w:rPr>
            </w:pPr>
            <w:r>
              <w:rPr>
                <w:rFonts w:cs="Arial"/>
              </w:rPr>
              <w:t>Reviewing department/body/committee</w:t>
            </w:r>
          </w:p>
        </w:tc>
        <w:tc>
          <w:tcPr>
            <w:tcW w:w="5988" w:type="dxa"/>
          </w:tcPr>
          <w:p w14:paraId="20FEBC1A" w14:textId="4704119D" w:rsidR="00E148DA" w:rsidRDefault="002B1E07" w:rsidP="00EF4B0A">
            <w:pPr>
              <w:kinsoku w:val="0"/>
              <w:overflowPunct w:val="0"/>
              <w:spacing w:after="0"/>
              <w:rPr>
                <w:rFonts w:cs="Arial"/>
              </w:rPr>
            </w:pPr>
            <w:r>
              <w:rPr>
                <w:rFonts w:cs="Arial"/>
              </w:rPr>
              <w:t>LET Management Group</w:t>
            </w:r>
          </w:p>
        </w:tc>
      </w:tr>
      <w:tr w:rsidR="00E148DA" w14:paraId="19890D11" w14:textId="77777777" w:rsidTr="3F0DD0AA">
        <w:tc>
          <w:tcPr>
            <w:tcW w:w="2696" w:type="dxa"/>
          </w:tcPr>
          <w:p w14:paraId="505BD2A4" w14:textId="19C39B9D" w:rsidR="00E148DA" w:rsidRDefault="002B1E07" w:rsidP="00EF4B0A">
            <w:pPr>
              <w:kinsoku w:val="0"/>
              <w:overflowPunct w:val="0"/>
              <w:spacing w:after="0"/>
              <w:rPr>
                <w:rFonts w:cs="Arial"/>
              </w:rPr>
            </w:pPr>
            <w:r>
              <w:rPr>
                <w:rFonts w:cs="Arial"/>
              </w:rPr>
              <w:t>Document Owner</w:t>
            </w:r>
          </w:p>
        </w:tc>
        <w:tc>
          <w:tcPr>
            <w:tcW w:w="5988" w:type="dxa"/>
          </w:tcPr>
          <w:p w14:paraId="6DACCEDE" w14:textId="3E4DB455" w:rsidR="00E148DA" w:rsidRDefault="002B1E07" w:rsidP="00EF4B0A">
            <w:pPr>
              <w:kinsoku w:val="0"/>
              <w:overflowPunct w:val="0"/>
              <w:spacing w:after="0"/>
              <w:rPr>
                <w:rFonts w:cs="Arial"/>
              </w:rPr>
            </w:pPr>
            <w:r>
              <w:rPr>
                <w:rFonts w:cs="Arial"/>
              </w:rPr>
              <w:t>Head of People Services – LET</w:t>
            </w:r>
          </w:p>
        </w:tc>
      </w:tr>
      <w:tr w:rsidR="00E148DA" w14:paraId="484EA969" w14:textId="77777777" w:rsidTr="3F0DD0AA">
        <w:tc>
          <w:tcPr>
            <w:tcW w:w="2696" w:type="dxa"/>
          </w:tcPr>
          <w:p w14:paraId="5BEFD670" w14:textId="28988A49" w:rsidR="00E148DA" w:rsidRDefault="002B1E07" w:rsidP="00EF4B0A">
            <w:pPr>
              <w:kinsoku w:val="0"/>
              <w:overflowPunct w:val="0"/>
              <w:spacing w:after="0"/>
              <w:rPr>
                <w:rFonts w:cs="Arial"/>
              </w:rPr>
            </w:pPr>
            <w:r>
              <w:rPr>
                <w:rFonts w:cs="Arial"/>
              </w:rPr>
              <w:t>Equality Impact Assessed</w:t>
            </w:r>
          </w:p>
        </w:tc>
        <w:tc>
          <w:tcPr>
            <w:tcW w:w="5988" w:type="dxa"/>
          </w:tcPr>
          <w:p w14:paraId="1B0274FC" w14:textId="3F9F1B4F" w:rsidR="00E148DA" w:rsidRDefault="002B1E07" w:rsidP="00EF4B0A">
            <w:pPr>
              <w:kinsoku w:val="0"/>
              <w:overflowPunct w:val="0"/>
              <w:spacing w:after="0"/>
              <w:rPr>
                <w:rFonts w:cs="Arial"/>
              </w:rPr>
            </w:pPr>
            <w:r>
              <w:rPr>
                <w:rFonts w:cs="Arial"/>
              </w:rPr>
              <w:t>Yes</w:t>
            </w:r>
          </w:p>
        </w:tc>
      </w:tr>
      <w:tr w:rsidR="00E148DA" w14:paraId="38C00F99" w14:textId="77777777" w:rsidTr="3F0DD0AA">
        <w:tc>
          <w:tcPr>
            <w:tcW w:w="2696" w:type="dxa"/>
          </w:tcPr>
          <w:p w14:paraId="300119A6" w14:textId="23D8CB73" w:rsidR="00E148DA" w:rsidRDefault="006B1802" w:rsidP="00EF4B0A">
            <w:pPr>
              <w:kinsoku w:val="0"/>
              <w:overflowPunct w:val="0"/>
              <w:spacing w:after="0"/>
              <w:rPr>
                <w:rFonts w:cs="Arial"/>
              </w:rPr>
            </w:pPr>
            <w:r>
              <w:rPr>
                <w:rFonts w:cs="Arial"/>
              </w:rPr>
              <w:t>Status</w:t>
            </w:r>
          </w:p>
        </w:tc>
        <w:tc>
          <w:tcPr>
            <w:tcW w:w="5988" w:type="dxa"/>
          </w:tcPr>
          <w:p w14:paraId="3541CF72" w14:textId="1C33022C" w:rsidR="00E148DA" w:rsidRDefault="006B1802" w:rsidP="00EF4B0A">
            <w:pPr>
              <w:kinsoku w:val="0"/>
              <w:overflowPunct w:val="0"/>
              <w:spacing w:after="0"/>
              <w:rPr>
                <w:rFonts w:cs="Arial"/>
              </w:rPr>
            </w:pPr>
            <w:r>
              <w:rPr>
                <w:rFonts w:cs="Arial"/>
              </w:rPr>
              <w:t>Approved</w:t>
            </w:r>
          </w:p>
        </w:tc>
      </w:tr>
      <w:tr w:rsidR="00E148DA" w14:paraId="5E1A537A" w14:textId="77777777" w:rsidTr="3F0DD0AA">
        <w:tc>
          <w:tcPr>
            <w:tcW w:w="2696" w:type="dxa"/>
          </w:tcPr>
          <w:p w14:paraId="1F09AC62" w14:textId="511C7E89" w:rsidR="00E148DA" w:rsidRDefault="006B1802" w:rsidP="00EF4B0A">
            <w:pPr>
              <w:kinsoku w:val="0"/>
              <w:overflowPunct w:val="0"/>
              <w:spacing w:after="0"/>
              <w:rPr>
                <w:rFonts w:cs="Arial"/>
              </w:rPr>
            </w:pPr>
            <w:r>
              <w:rPr>
                <w:rFonts w:cs="Arial"/>
              </w:rPr>
              <w:t>Confidentiality</w:t>
            </w:r>
          </w:p>
        </w:tc>
        <w:tc>
          <w:tcPr>
            <w:tcW w:w="5988" w:type="dxa"/>
          </w:tcPr>
          <w:p w14:paraId="5126F1E2" w14:textId="5B056B90" w:rsidR="00E148DA" w:rsidRDefault="006B1802" w:rsidP="00EF4B0A">
            <w:pPr>
              <w:kinsoku w:val="0"/>
              <w:overflowPunct w:val="0"/>
              <w:spacing w:after="0"/>
              <w:rPr>
                <w:rFonts w:cs="Arial"/>
              </w:rPr>
            </w:pPr>
            <w:r>
              <w:rPr>
                <w:rFonts w:cs="Arial"/>
              </w:rPr>
              <w:t>Unrestricted</w:t>
            </w:r>
          </w:p>
        </w:tc>
      </w:tr>
    </w:tbl>
    <w:p w14:paraId="21F594B4" w14:textId="77777777" w:rsidR="00EF4B0A" w:rsidRPr="008F4DEE" w:rsidRDefault="00EF4B0A" w:rsidP="00EF4B0A">
      <w:pPr>
        <w:kinsoku w:val="0"/>
        <w:overflowPunct w:val="0"/>
        <w:spacing w:after="0"/>
        <w:ind w:left="332"/>
        <w:rPr>
          <w:rFonts w:cs="Arial"/>
        </w:rPr>
      </w:pPr>
    </w:p>
    <w:p w14:paraId="4866D418" w14:textId="77777777" w:rsidR="002751F6" w:rsidRPr="008F4DEE" w:rsidRDefault="002751F6" w:rsidP="00181C9C">
      <w:pPr>
        <w:pStyle w:val="BodyText1"/>
        <w:rPr>
          <w:rFonts w:eastAsia="SimSun" w:cs="Arial"/>
          <w:b/>
          <w:u w:val="thick"/>
        </w:rPr>
        <w:sectPr w:rsidR="002751F6" w:rsidRPr="008F4DEE" w:rsidSect="00C61E05">
          <w:footerReference w:type="default" r:id="rId11"/>
          <w:pgSz w:w="11906" w:h="16838" w:code="9"/>
          <w:pgMar w:top="1440" w:right="1440" w:bottom="1440" w:left="1440" w:header="720" w:footer="340" w:gutter="0"/>
          <w:pgNumType w:start="1"/>
          <w:cols w:space="708"/>
          <w:docGrid w:linePitch="360"/>
        </w:sectPr>
      </w:pPr>
    </w:p>
    <w:p w14:paraId="2BE3663A" w14:textId="77777777" w:rsidR="00181C9C" w:rsidRPr="008F4DEE" w:rsidRDefault="00181C9C" w:rsidP="00181C9C">
      <w:pPr>
        <w:pStyle w:val="BodyText1"/>
        <w:rPr>
          <w:rFonts w:cs="Arial"/>
        </w:rPr>
      </w:pPr>
      <w:r w:rsidRPr="008F4DEE">
        <w:rPr>
          <w:rFonts w:eastAsia="SimSun" w:cs="Arial"/>
          <w:b/>
          <w:u w:val="thick"/>
        </w:rPr>
        <w:lastRenderedPageBreak/>
        <w:t>History of previous versions of this document</w:t>
      </w:r>
      <w:r w:rsidRPr="008F4DEE">
        <w:rPr>
          <w:rFonts w:eastAsia="SimSun" w:cs="Arial"/>
          <w:b/>
        </w:rPr>
        <w:t>:</w:t>
      </w:r>
    </w:p>
    <w:p w14:paraId="4DD579D0" w14:textId="77777777" w:rsidR="00181C9C" w:rsidRPr="008F4DEE" w:rsidRDefault="00181C9C" w:rsidP="002751F6">
      <w:pPr>
        <w:kinsoku w:val="0"/>
        <w:overflowPunct w:val="0"/>
        <w:spacing w:after="0"/>
        <w:rPr>
          <w:rFonts w:cs="Arial"/>
          <w:b/>
          <w:bCs/>
        </w:rPr>
      </w:pPr>
    </w:p>
    <w:tbl>
      <w:tblPr>
        <w:tblW w:w="0" w:type="auto"/>
        <w:tblInd w:w="-5" w:type="dxa"/>
        <w:tblLayout w:type="fixed"/>
        <w:tblCellMar>
          <w:left w:w="0" w:type="dxa"/>
          <w:right w:w="0" w:type="dxa"/>
        </w:tblCellMar>
        <w:tblLook w:val="0000" w:firstRow="0" w:lastRow="0" w:firstColumn="0" w:lastColumn="0" w:noHBand="0" w:noVBand="0"/>
      </w:tblPr>
      <w:tblGrid>
        <w:gridCol w:w="1560"/>
        <w:gridCol w:w="1559"/>
        <w:gridCol w:w="1134"/>
        <w:gridCol w:w="1417"/>
        <w:gridCol w:w="1134"/>
        <w:gridCol w:w="2127"/>
      </w:tblGrid>
      <w:tr w:rsidR="00181C9C" w:rsidRPr="008F4DEE" w14:paraId="7C2D48DD" w14:textId="77777777" w:rsidTr="00DE62B0">
        <w:trPr>
          <w:trHeight w:val="850"/>
        </w:trPr>
        <w:tc>
          <w:tcPr>
            <w:tcW w:w="1560" w:type="dxa"/>
            <w:tcBorders>
              <w:top w:val="single" w:sz="4" w:space="0" w:color="000000"/>
              <w:left w:val="single" w:sz="4" w:space="0" w:color="000000"/>
              <w:bottom w:val="single" w:sz="4" w:space="0" w:color="000000"/>
              <w:right w:val="single" w:sz="4" w:space="0" w:color="000000"/>
            </w:tcBorders>
            <w:vAlign w:val="center"/>
          </w:tcPr>
          <w:p w14:paraId="11AF09FD" w14:textId="77777777" w:rsidR="00181C9C" w:rsidRPr="008F4DEE" w:rsidRDefault="00181C9C" w:rsidP="00DE62B0">
            <w:pPr>
              <w:kinsoku w:val="0"/>
              <w:overflowPunct w:val="0"/>
              <w:spacing w:before="60" w:after="60"/>
              <w:ind w:left="108" w:right="108" w:hanging="1"/>
              <w:jc w:val="left"/>
              <w:rPr>
                <w:rFonts w:cs="Arial"/>
              </w:rPr>
            </w:pPr>
            <w:r w:rsidRPr="008F4DEE">
              <w:rPr>
                <w:rFonts w:cs="Arial"/>
                <w:b/>
                <w:bCs/>
              </w:rPr>
              <w:t>Date Approved by Sub Committee, MSC &amp; LNC</w:t>
            </w:r>
          </w:p>
        </w:tc>
        <w:tc>
          <w:tcPr>
            <w:tcW w:w="1559" w:type="dxa"/>
            <w:tcBorders>
              <w:top w:val="single" w:sz="4" w:space="0" w:color="000000"/>
              <w:left w:val="single" w:sz="4" w:space="0" w:color="000000"/>
              <w:bottom w:val="single" w:sz="4" w:space="0" w:color="000000"/>
              <w:right w:val="single" w:sz="4" w:space="0" w:color="000000"/>
            </w:tcBorders>
            <w:vAlign w:val="center"/>
          </w:tcPr>
          <w:p w14:paraId="031EF832" w14:textId="77777777" w:rsidR="00181C9C" w:rsidRPr="008F4DEE" w:rsidRDefault="00181C9C" w:rsidP="00DE62B0">
            <w:pPr>
              <w:pStyle w:val="TableText"/>
              <w:spacing w:before="60" w:after="60"/>
              <w:ind w:left="131" w:right="138"/>
              <w:rPr>
                <w:rFonts w:cs="Arial"/>
              </w:rPr>
            </w:pPr>
            <w:r w:rsidRPr="008F4DEE">
              <w:rPr>
                <w:rFonts w:cs="Arial"/>
                <w:b/>
              </w:rPr>
              <w:t>Date Ratified by Assurance Committee</w:t>
            </w:r>
          </w:p>
        </w:tc>
        <w:tc>
          <w:tcPr>
            <w:tcW w:w="1134" w:type="dxa"/>
            <w:tcBorders>
              <w:top w:val="single" w:sz="4" w:space="0" w:color="000000"/>
              <w:left w:val="single" w:sz="4" w:space="0" w:color="000000"/>
              <w:bottom w:val="single" w:sz="4" w:space="0" w:color="000000"/>
              <w:right w:val="single" w:sz="4" w:space="0" w:color="000000"/>
            </w:tcBorders>
            <w:vAlign w:val="center"/>
          </w:tcPr>
          <w:p w14:paraId="56243C00" w14:textId="77777777" w:rsidR="00181C9C" w:rsidRPr="008F4DEE" w:rsidRDefault="00181C9C" w:rsidP="00DE62B0">
            <w:pPr>
              <w:kinsoku w:val="0"/>
              <w:overflowPunct w:val="0"/>
              <w:spacing w:before="60" w:after="60"/>
              <w:ind w:right="134"/>
              <w:jc w:val="left"/>
              <w:rPr>
                <w:rFonts w:cs="Arial"/>
              </w:rPr>
            </w:pPr>
            <w:r w:rsidRPr="008F4DEE">
              <w:rPr>
                <w:rFonts w:cs="Arial"/>
                <w:b/>
                <w:bCs/>
              </w:rPr>
              <w:t>Version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471EC1CA" w14:textId="77777777" w:rsidR="00181C9C" w:rsidRPr="008F4DEE" w:rsidRDefault="00181C9C" w:rsidP="00DE62B0">
            <w:pPr>
              <w:pStyle w:val="TableText"/>
              <w:spacing w:before="60" w:after="60"/>
              <w:ind w:left="133"/>
              <w:rPr>
                <w:rFonts w:cs="Arial"/>
              </w:rPr>
            </w:pPr>
            <w:r w:rsidRPr="008F4DEE">
              <w:rPr>
                <w:rFonts w:cs="Arial"/>
                <w:b/>
              </w:rPr>
              <w:t>Issue Date</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D418C" w14:textId="77777777" w:rsidR="00181C9C" w:rsidRPr="008F4DEE" w:rsidRDefault="00181C9C" w:rsidP="00DE62B0">
            <w:pPr>
              <w:pStyle w:val="TableText"/>
              <w:spacing w:before="60" w:after="60"/>
              <w:ind w:left="123" w:right="129"/>
              <w:rPr>
                <w:rFonts w:cs="Arial"/>
              </w:rPr>
            </w:pPr>
            <w:r w:rsidRPr="008F4DEE">
              <w:rPr>
                <w:rFonts w:cs="Arial"/>
                <w:b/>
              </w:rPr>
              <w:t>Review Date</w:t>
            </w:r>
          </w:p>
        </w:tc>
        <w:tc>
          <w:tcPr>
            <w:tcW w:w="2127" w:type="dxa"/>
            <w:tcBorders>
              <w:top w:val="single" w:sz="4" w:space="0" w:color="000000"/>
              <w:left w:val="single" w:sz="4" w:space="0" w:color="000000"/>
              <w:bottom w:val="single" w:sz="4" w:space="0" w:color="000000"/>
              <w:right w:val="single" w:sz="4" w:space="0" w:color="000000"/>
            </w:tcBorders>
            <w:vAlign w:val="center"/>
          </w:tcPr>
          <w:p w14:paraId="6BC83F32" w14:textId="77777777" w:rsidR="00181C9C" w:rsidRPr="008F4DEE" w:rsidRDefault="00181C9C" w:rsidP="00DE62B0">
            <w:pPr>
              <w:pStyle w:val="BodyText2"/>
              <w:spacing w:before="60" w:after="60"/>
              <w:ind w:left="136"/>
              <w:jc w:val="left"/>
              <w:rPr>
                <w:rFonts w:cs="Arial"/>
              </w:rPr>
            </w:pPr>
            <w:r w:rsidRPr="008F4DEE">
              <w:rPr>
                <w:rFonts w:eastAsia="SimSun" w:cs="Arial"/>
                <w:b/>
              </w:rPr>
              <w:t>Policy Author/ Contact Details</w:t>
            </w:r>
          </w:p>
        </w:tc>
      </w:tr>
      <w:tr w:rsidR="00181C9C" w:rsidRPr="008F4DEE" w14:paraId="4DF9E450" w14:textId="77777777" w:rsidTr="00F76FB3">
        <w:trPr>
          <w:trHeight w:val="850"/>
        </w:trPr>
        <w:tc>
          <w:tcPr>
            <w:tcW w:w="1560" w:type="dxa"/>
            <w:tcBorders>
              <w:top w:val="single" w:sz="4" w:space="0" w:color="000000"/>
              <w:left w:val="single" w:sz="4" w:space="0" w:color="000000"/>
              <w:bottom w:val="single" w:sz="4" w:space="0" w:color="000000"/>
              <w:right w:val="single" w:sz="4" w:space="0" w:color="000000"/>
            </w:tcBorders>
            <w:vAlign w:val="center"/>
          </w:tcPr>
          <w:p w14:paraId="7051462F" w14:textId="77777777" w:rsidR="00181C9C" w:rsidRPr="008F4DEE" w:rsidRDefault="00181C9C" w:rsidP="00F76FB3">
            <w:pPr>
              <w:kinsoku w:val="0"/>
              <w:overflowPunct w:val="0"/>
              <w:spacing w:before="60" w:after="60"/>
              <w:ind w:left="220" w:right="219"/>
              <w:jc w:val="center"/>
              <w:rPr>
                <w:rFonts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FE7BAC" w14:textId="77777777" w:rsidR="00181C9C" w:rsidRPr="008F4DEE" w:rsidRDefault="00181C9C" w:rsidP="00F76FB3">
            <w:pPr>
              <w:kinsoku w:val="0"/>
              <w:overflowPunct w:val="0"/>
              <w:spacing w:before="60" w:after="60"/>
              <w:ind w:left="131" w:right="110"/>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DB6666" w14:textId="77777777" w:rsidR="00181C9C" w:rsidRPr="008F4DEE" w:rsidRDefault="00181C9C" w:rsidP="00F76FB3">
            <w:pPr>
              <w:kinsoku w:val="0"/>
              <w:overflowPunct w:val="0"/>
              <w:spacing w:before="60" w:after="60"/>
              <w:ind w:right="134"/>
              <w:jc w:val="center"/>
              <w:rPr>
                <w:rFonts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CF44D11" w14:textId="77777777" w:rsidR="00181C9C" w:rsidRPr="008F4DEE" w:rsidRDefault="00181C9C" w:rsidP="00F76FB3">
            <w:pPr>
              <w:kinsoku w:val="0"/>
              <w:overflowPunct w:val="0"/>
              <w:spacing w:before="60" w:after="60"/>
              <w:ind w:left="133" w:right="276"/>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3D623D" w14:textId="77777777" w:rsidR="00181C9C" w:rsidRPr="008F4DEE" w:rsidRDefault="00181C9C" w:rsidP="00F76FB3">
            <w:pPr>
              <w:kinsoku w:val="0"/>
              <w:overflowPunct w:val="0"/>
              <w:spacing w:before="60" w:after="60"/>
              <w:ind w:left="123" w:right="129"/>
              <w:jc w:val="center"/>
              <w:rPr>
                <w:rFonts w:cs="Arial"/>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4EE8891" w14:textId="77777777" w:rsidR="00181C9C" w:rsidRPr="008F4DEE" w:rsidRDefault="00181C9C" w:rsidP="00F76FB3">
            <w:pPr>
              <w:kinsoku w:val="0"/>
              <w:overflowPunct w:val="0"/>
              <w:spacing w:before="60" w:after="60"/>
              <w:ind w:left="136" w:right="716"/>
              <w:jc w:val="center"/>
              <w:rPr>
                <w:rFonts w:cs="Arial"/>
              </w:rPr>
            </w:pPr>
          </w:p>
        </w:tc>
      </w:tr>
      <w:tr w:rsidR="00181C9C" w:rsidRPr="008F4DEE" w14:paraId="18E3C25A" w14:textId="77777777" w:rsidTr="00F76FB3">
        <w:trPr>
          <w:trHeight w:val="850"/>
        </w:trPr>
        <w:tc>
          <w:tcPr>
            <w:tcW w:w="1560" w:type="dxa"/>
            <w:tcBorders>
              <w:top w:val="single" w:sz="4" w:space="0" w:color="000000"/>
              <w:left w:val="single" w:sz="4" w:space="0" w:color="000000"/>
              <w:bottom w:val="single" w:sz="4" w:space="0" w:color="000000"/>
              <w:right w:val="single" w:sz="4" w:space="0" w:color="000000"/>
            </w:tcBorders>
            <w:vAlign w:val="center"/>
          </w:tcPr>
          <w:p w14:paraId="06B8AF67" w14:textId="77777777" w:rsidR="00181C9C" w:rsidRPr="008F4DEE" w:rsidRDefault="00181C9C" w:rsidP="00F76FB3">
            <w:pPr>
              <w:kinsoku w:val="0"/>
              <w:overflowPunct w:val="0"/>
              <w:spacing w:before="60" w:after="60"/>
              <w:ind w:left="187" w:right="186"/>
              <w:jc w:val="center"/>
              <w:rPr>
                <w:rFonts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2DA9D4" w14:textId="77777777" w:rsidR="00181C9C" w:rsidRPr="008F4DEE" w:rsidRDefault="00181C9C" w:rsidP="00F76FB3">
            <w:pPr>
              <w:kinsoku w:val="0"/>
              <w:overflowPunct w:val="0"/>
              <w:spacing w:before="60" w:after="60"/>
              <w:ind w:left="131" w:right="218"/>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D918AF" w14:textId="77777777" w:rsidR="00181C9C" w:rsidRPr="008F4DEE" w:rsidRDefault="00181C9C" w:rsidP="00F76FB3">
            <w:pPr>
              <w:kinsoku w:val="0"/>
              <w:overflowPunct w:val="0"/>
              <w:spacing w:before="60" w:after="60"/>
              <w:ind w:right="134"/>
              <w:jc w:val="center"/>
              <w:rPr>
                <w:rFonts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94D65B" w14:textId="77777777" w:rsidR="00181C9C" w:rsidRPr="008F4DEE" w:rsidRDefault="00181C9C" w:rsidP="00F76FB3">
            <w:pPr>
              <w:kinsoku w:val="0"/>
              <w:overflowPunct w:val="0"/>
              <w:spacing w:before="60" w:after="60"/>
              <w:ind w:left="133" w:right="276"/>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FF0204C" w14:textId="77777777" w:rsidR="00181C9C" w:rsidRPr="008F4DEE" w:rsidRDefault="00181C9C" w:rsidP="00F76FB3">
            <w:pPr>
              <w:kinsoku w:val="0"/>
              <w:overflowPunct w:val="0"/>
              <w:spacing w:before="60" w:after="60"/>
              <w:ind w:left="123" w:right="129"/>
              <w:jc w:val="center"/>
              <w:rPr>
                <w:rFonts w:cs="Arial"/>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A13E923" w14:textId="77777777" w:rsidR="00181C9C" w:rsidRPr="008F4DEE" w:rsidRDefault="00181C9C" w:rsidP="00F76FB3">
            <w:pPr>
              <w:kinsoku w:val="0"/>
              <w:overflowPunct w:val="0"/>
              <w:spacing w:before="60" w:after="60"/>
              <w:ind w:left="136" w:right="716"/>
              <w:jc w:val="center"/>
              <w:rPr>
                <w:rFonts w:cs="Arial"/>
              </w:rPr>
            </w:pPr>
          </w:p>
        </w:tc>
      </w:tr>
      <w:tr w:rsidR="00181C9C" w:rsidRPr="008F4DEE" w14:paraId="7BA99E80" w14:textId="77777777" w:rsidTr="00F76FB3">
        <w:trPr>
          <w:trHeight w:val="850"/>
        </w:trPr>
        <w:tc>
          <w:tcPr>
            <w:tcW w:w="1560" w:type="dxa"/>
            <w:tcBorders>
              <w:top w:val="single" w:sz="4" w:space="0" w:color="000000"/>
              <w:left w:val="single" w:sz="4" w:space="0" w:color="000000"/>
              <w:bottom w:val="single" w:sz="4" w:space="0" w:color="000000"/>
              <w:right w:val="single" w:sz="4" w:space="0" w:color="000000"/>
            </w:tcBorders>
            <w:vAlign w:val="center"/>
          </w:tcPr>
          <w:p w14:paraId="74A3B9FA" w14:textId="77777777" w:rsidR="00181C9C" w:rsidRPr="008F4DEE" w:rsidRDefault="00181C9C" w:rsidP="00F76FB3">
            <w:pPr>
              <w:kinsoku w:val="0"/>
              <w:overflowPunct w:val="0"/>
              <w:spacing w:before="60" w:after="60"/>
              <w:ind w:left="508" w:right="310" w:hanging="195"/>
              <w:jc w:val="center"/>
              <w:rPr>
                <w:rFonts w:cs="Arial"/>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22B05E" w14:textId="77777777" w:rsidR="00181C9C" w:rsidRPr="008F4DEE" w:rsidRDefault="00181C9C" w:rsidP="00F76FB3">
            <w:pPr>
              <w:kinsoku w:val="0"/>
              <w:overflowPunct w:val="0"/>
              <w:spacing w:before="60" w:after="60"/>
              <w:ind w:left="131" w:right="323"/>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D4EC6C" w14:textId="77777777" w:rsidR="00181C9C" w:rsidRPr="008F4DEE" w:rsidRDefault="00181C9C" w:rsidP="00F76FB3">
            <w:pPr>
              <w:kinsoku w:val="0"/>
              <w:overflowPunct w:val="0"/>
              <w:spacing w:before="60" w:after="60"/>
              <w:ind w:right="134"/>
              <w:jc w:val="center"/>
              <w:rPr>
                <w:rFonts w:cs="Arial"/>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7EE91E" w14:textId="77777777" w:rsidR="00181C9C" w:rsidRPr="008F4DEE" w:rsidRDefault="00181C9C" w:rsidP="00F76FB3">
            <w:pPr>
              <w:kinsoku w:val="0"/>
              <w:overflowPunct w:val="0"/>
              <w:spacing w:before="60" w:after="60"/>
              <w:ind w:left="133" w:right="141"/>
              <w:jc w:val="center"/>
              <w:rPr>
                <w:rFonts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C1DD5F" w14:textId="77777777" w:rsidR="00181C9C" w:rsidRPr="008F4DEE" w:rsidRDefault="00181C9C" w:rsidP="00F76FB3">
            <w:pPr>
              <w:kinsoku w:val="0"/>
              <w:overflowPunct w:val="0"/>
              <w:spacing w:before="60" w:after="60"/>
              <w:ind w:left="123" w:right="129"/>
              <w:jc w:val="center"/>
              <w:rPr>
                <w:rFonts w:cs="Arial"/>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F564534" w14:textId="77777777" w:rsidR="00181C9C" w:rsidRPr="008F4DEE" w:rsidRDefault="00181C9C" w:rsidP="00F76FB3">
            <w:pPr>
              <w:kinsoku w:val="0"/>
              <w:overflowPunct w:val="0"/>
              <w:spacing w:before="60" w:after="60"/>
              <w:ind w:left="136" w:right="716"/>
              <w:jc w:val="center"/>
              <w:rPr>
                <w:rFonts w:cs="Arial"/>
              </w:rPr>
            </w:pPr>
          </w:p>
        </w:tc>
      </w:tr>
    </w:tbl>
    <w:p w14:paraId="353280B3" w14:textId="77777777" w:rsidR="00181C9C" w:rsidRPr="008F4DEE" w:rsidRDefault="00181C9C" w:rsidP="00181C9C">
      <w:pPr>
        <w:kinsoku w:val="0"/>
        <w:overflowPunct w:val="0"/>
        <w:spacing w:after="247"/>
        <w:rPr>
          <w:rFonts w:cs="Arial"/>
          <w:b/>
          <w:bCs/>
        </w:rPr>
      </w:pPr>
    </w:p>
    <w:p w14:paraId="6D801197" w14:textId="77777777" w:rsidR="00181C9C" w:rsidRPr="008F4DEE" w:rsidRDefault="00181C9C" w:rsidP="00181C9C">
      <w:pPr>
        <w:rPr>
          <w:rFonts w:cs="Arial"/>
        </w:rPr>
      </w:pPr>
      <w:r w:rsidRPr="008F4DEE">
        <w:rPr>
          <w:rFonts w:cs="Arial"/>
          <w:b/>
          <w:u w:val="thick"/>
        </w:rPr>
        <w:t>Statement of changes made in this version</w:t>
      </w:r>
    </w:p>
    <w:p w14:paraId="652FC165" w14:textId="77777777" w:rsidR="00181C9C" w:rsidRPr="008F4DEE" w:rsidRDefault="00181C9C" w:rsidP="002751F6">
      <w:pPr>
        <w:kinsoku w:val="0"/>
        <w:overflowPunct w:val="0"/>
        <w:spacing w:after="0"/>
        <w:rPr>
          <w:rFonts w:cs="Arial"/>
          <w:b/>
          <w:bCs/>
        </w:rPr>
      </w:pPr>
    </w:p>
    <w:tbl>
      <w:tblPr>
        <w:tblW w:w="0" w:type="auto"/>
        <w:tblInd w:w="113" w:type="dxa"/>
        <w:tblLayout w:type="fixed"/>
        <w:tblCellMar>
          <w:left w:w="0" w:type="dxa"/>
          <w:right w:w="0" w:type="dxa"/>
        </w:tblCellMar>
        <w:tblLook w:val="0000" w:firstRow="0" w:lastRow="0" w:firstColumn="0" w:lastColumn="0" w:noHBand="0" w:noVBand="0"/>
      </w:tblPr>
      <w:tblGrid>
        <w:gridCol w:w="1512"/>
        <w:gridCol w:w="1325"/>
        <w:gridCol w:w="5976"/>
      </w:tblGrid>
      <w:tr w:rsidR="00181C9C" w:rsidRPr="008F4DEE" w14:paraId="5013C4BB" w14:textId="77777777" w:rsidTr="2DA04B40">
        <w:trPr>
          <w:trHeight w:hRule="exact" w:val="538"/>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B1D20" w14:textId="77777777" w:rsidR="00181C9C" w:rsidRPr="008F4DEE" w:rsidRDefault="00181C9C" w:rsidP="002751F6">
            <w:pPr>
              <w:pStyle w:val="TableText"/>
              <w:spacing w:before="60" w:after="60"/>
              <w:ind w:left="162"/>
              <w:rPr>
                <w:rFonts w:cs="Arial"/>
              </w:rPr>
            </w:pPr>
            <w:r w:rsidRPr="008F4DEE">
              <w:rPr>
                <w:rFonts w:cs="Arial"/>
                <w:b/>
              </w:rPr>
              <w:t>Version</w:t>
            </w: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941DF" w14:textId="77777777" w:rsidR="00181C9C" w:rsidRPr="008F4DEE" w:rsidRDefault="00181C9C" w:rsidP="002751F6">
            <w:pPr>
              <w:pStyle w:val="TableText"/>
              <w:spacing w:before="60" w:after="60"/>
              <w:ind w:left="71"/>
              <w:rPr>
                <w:rFonts w:cs="Arial"/>
              </w:rPr>
            </w:pPr>
            <w:r w:rsidRPr="008F4DEE">
              <w:rPr>
                <w:rFonts w:cs="Arial"/>
                <w:b/>
              </w:rPr>
              <w:t>Date</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0DB8E" w14:textId="77777777" w:rsidR="00181C9C" w:rsidRPr="008F4DEE" w:rsidRDefault="00181C9C" w:rsidP="002751F6">
            <w:pPr>
              <w:pStyle w:val="TableText"/>
              <w:spacing w:before="60" w:after="60"/>
              <w:ind w:left="157"/>
              <w:rPr>
                <w:rFonts w:cs="Arial"/>
              </w:rPr>
            </w:pPr>
            <w:r w:rsidRPr="008F4DEE">
              <w:rPr>
                <w:rFonts w:cs="Arial"/>
                <w:b/>
              </w:rPr>
              <w:t>Description</w:t>
            </w:r>
          </w:p>
        </w:tc>
      </w:tr>
      <w:tr w:rsidR="00181C9C" w:rsidRPr="008F4DEE" w14:paraId="6CC72FAE" w14:textId="77777777" w:rsidTr="2DA04B40">
        <w:trPr>
          <w:trHeight w:hRule="exact" w:val="86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F1439" w14:textId="58B17D71" w:rsidR="00181C9C" w:rsidRPr="008F4DEE" w:rsidRDefault="00A5756E" w:rsidP="002751F6">
            <w:pPr>
              <w:kinsoku w:val="0"/>
              <w:overflowPunct w:val="0"/>
              <w:spacing w:before="60" w:after="60"/>
              <w:ind w:left="162"/>
              <w:jc w:val="center"/>
              <w:rPr>
                <w:rFonts w:cs="Arial"/>
              </w:rPr>
            </w:pPr>
            <w:r>
              <w:rPr>
                <w:rFonts w:cs="Arial"/>
              </w:rPr>
              <w:t>1</w:t>
            </w: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A3D3" w14:textId="7148E608" w:rsidR="00181C9C" w:rsidRPr="008F4DEE" w:rsidRDefault="00A5756E" w:rsidP="002751F6">
            <w:pPr>
              <w:kinsoku w:val="0"/>
              <w:overflowPunct w:val="0"/>
              <w:spacing w:before="60" w:after="60"/>
              <w:ind w:left="71" w:right="101"/>
              <w:jc w:val="center"/>
              <w:rPr>
                <w:rFonts w:cs="Arial"/>
              </w:rPr>
            </w:pPr>
            <w:r>
              <w:rPr>
                <w:rFonts w:cs="Arial"/>
              </w:rPr>
              <w:t>6/2/2024</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4BCAE" w14:textId="32F89FA3" w:rsidR="00181C9C" w:rsidRPr="008F4DEE" w:rsidRDefault="00A5756E" w:rsidP="002751F6">
            <w:pPr>
              <w:kinsoku w:val="0"/>
              <w:overflowPunct w:val="0"/>
              <w:spacing w:before="60" w:after="60"/>
              <w:ind w:left="157" w:right="347"/>
              <w:rPr>
                <w:rFonts w:cs="Arial"/>
              </w:rPr>
            </w:pPr>
            <w:r>
              <w:rPr>
                <w:rFonts w:cs="Arial"/>
              </w:rPr>
              <w:t>Annual Review no change – EIA updated</w:t>
            </w:r>
          </w:p>
        </w:tc>
      </w:tr>
      <w:tr w:rsidR="00A5756E" w:rsidRPr="008F4DEE" w14:paraId="1E43AB15" w14:textId="77777777" w:rsidTr="2DA04B40">
        <w:trPr>
          <w:trHeight w:hRule="exact" w:val="867"/>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CB3AA" w14:textId="250718B3" w:rsidR="00A5756E" w:rsidRDefault="00A5756E" w:rsidP="002751F6">
            <w:pPr>
              <w:kinsoku w:val="0"/>
              <w:overflowPunct w:val="0"/>
              <w:spacing w:before="60" w:after="60"/>
              <w:ind w:left="162"/>
              <w:jc w:val="center"/>
              <w:rPr>
                <w:rFonts w:cs="Arial"/>
              </w:rPr>
            </w:pPr>
            <w:r>
              <w:rPr>
                <w:rFonts w:cs="Arial"/>
              </w:rPr>
              <w:t>1</w:t>
            </w: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3D13" w14:textId="650398AA" w:rsidR="00A5756E" w:rsidRDefault="00A5756E" w:rsidP="002751F6">
            <w:pPr>
              <w:kinsoku w:val="0"/>
              <w:overflowPunct w:val="0"/>
              <w:spacing w:before="60" w:after="60"/>
              <w:ind w:left="71" w:right="101"/>
              <w:jc w:val="center"/>
              <w:rPr>
                <w:rFonts w:cs="Arial"/>
              </w:rPr>
            </w:pPr>
            <w:r>
              <w:rPr>
                <w:rFonts w:cs="Arial"/>
              </w:rPr>
              <w:t>8/4/2025</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E435" w14:textId="4C1B6FC1" w:rsidR="00A5756E" w:rsidRDefault="1A960F9B" w:rsidP="002751F6">
            <w:pPr>
              <w:kinsoku w:val="0"/>
              <w:overflowPunct w:val="0"/>
              <w:spacing w:before="60" w:after="60"/>
              <w:ind w:left="157" w:right="347"/>
              <w:rPr>
                <w:rFonts w:cs="Arial"/>
              </w:rPr>
            </w:pPr>
            <w:r w:rsidRPr="2DA04B40">
              <w:rPr>
                <w:rFonts w:cs="Arial"/>
              </w:rPr>
              <w:t>Annual Review no change – EIA updated</w:t>
            </w:r>
          </w:p>
        </w:tc>
      </w:tr>
      <w:tr w:rsidR="2DA04B40" w14:paraId="7326384F" w14:textId="77777777" w:rsidTr="2DA04B40">
        <w:trPr>
          <w:trHeight w:val="300"/>
        </w:trPr>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DF65" w14:textId="2C1FDDF7" w:rsidR="73697CD0" w:rsidRDefault="73697CD0" w:rsidP="2DA04B40">
            <w:pPr>
              <w:jc w:val="center"/>
              <w:rPr>
                <w:rFonts w:cs="Arial"/>
              </w:rPr>
            </w:pPr>
            <w:r w:rsidRPr="2DA04B40">
              <w:rPr>
                <w:rFonts w:cs="Arial"/>
              </w:rPr>
              <w:t xml:space="preserve">  1</w:t>
            </w:r>
          </w:p>
        </w:tc>
        <w:tc>
          <w:tcPr>
            <w:tcW w:w="1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6A090" w14:textId="2B196E65" w:rsidR="73697CD0" w:rsidRDefault="73697CD0" w:rsidP="2DA04B40">
            <w:pPr>
              <w:jc w:val="center"/>
              <w:rPr>
                <w:rFonts w:cs="Arial"/>
              </w:rPr>
            </w:pPr>
            <w:r w:rsidRPr="2DA04B40">
              <w:rPr>
                <w:rFonts w:cs="Arial"/>
              </w:rPr>
              <w:t>25/9/2025</w:t>
            </w:r>
          </w:p>
        </w:tc>
        <w:tc>
          <w:tcPr>
            <w:tcW w:w="5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0DA6E" w14:textId="662AEC1F" w:rsidR="73697CD0" w:rsidRDefault="73697CD0" w:rsidP="2DA04B40">
            <w:pPr>
              <w:rPr>
                <w:rFonts w:cs="Arial"/>
              </w:rPr>
            </w:pPr>
            <w:r w:rsidRPr="2DA04B40">
              <w:rPr>
                <w:rFonts w:cs="Arial"/>
              </w:rPr>
              <w:t xml:space="preserve"> Amendment to Board role including People and Culture         Committee</w:t>
            </w:r>
          </w:p>
        </w:tc>
      </w:tr>
    </w:tbl>
    <w:p w14:paraId="307D2990" w14:textId="77777777" w:rsidR="00181C9C" w:rsidRPr="008F4DEE" w:rsidRDefault="00181C9C" w:rsidP="00181C9C">
      <w:pPr>
        <w:rPr>
          <w:rFonts w:cs="Arial"/>
        </w:rPr>
      </w:pPr>
    </w:p>
    <w:p w14:paraId="4CB03CD3" w14:textId="77777777" w:rsidR="002751F6" w:rsidRPr="008F4DEE" w:rsidRDefault="002751F6" w:rsidP="00181C9C">
      <w:pPr>
        <w:pStyle w:val="BodyText1"/>
        <w:rPr>
          <w:rFonts w:eastAsia="SimSun" w:cs="Arial"/>
          <w:u w:val="single"/>
        </w:rPr>
        <w:sectPr w:rsidR="002751F6" w:rsidRPr="008F4DEE" w:rsidSect="000F4494">
          <w:pgSz w:w="11906" w:h="16838" w:code="9"/>
          <w:pgMar w:top="1440" w:right="1440" w:bottom="1440" w:left="1440" w:header="720" w:footer="340" w:gutter="0"/>
          <w:cols w:space="708"/>
          <w:docGrid w:linePitch="360"/>
        </w:sectPr>
      </w:pPr>
    </w:p>
    <w:p w14:paraId="201A3762" w14:textId="77777777" w:rsidR="00181C9C" w:rsidRPr="008F4DEE" w:rsidRDefault="00181C9C" w:rsidP="002751F6">
      <w:pPr>
        <w:pStyle w:val="BodyText1"/>
        <w:tabs>
          <w:tab w:val="center" w:pos="9026"/>
        </w:tabs>
        <w:rPr>
          <w:rFonts w:cs="Arial"/>
        </w:rPr>
      </w:pPr>
      <w:r w:rsidRPr="008F4DEE">
        <w:rPr>
          <w:rFonts w:eastAsia="SimSun" w:cs="Arial"/>
          <w:u w:val="single"/>
        </w:rPr>
        <w:lastRenderedPageBreak/>
        <w:t>Contents</w:t>
      </w:r>
      <w:r w:rsidRPr="008F4DEE">
        <w:rPr>
          <w:rFonts w:cs="Arial"/>
        </w:rPr>
        <w:tab/>
      </w:r>
      <w:r w:rsidRPr="008F4DEE">
        <w:rPr>
          <w:rFonts w:eastAsia="SimSun" w:cs="Arial"/>
          <w:u w:val="single"/>
        </w:rPr>
        <w:t>Page No</w:t>
      </w:r>
    </w:p>
    <w:p w14:paraId="28CB5E14" w14:textId="555C2A33" w:rsidR="00E358E0" w:rsidRDefault="00E358E0">
      <w:pPr>
        <w:pStyle w:val="TOC1"/>
        <w:tabs>
          <w:tab w:val="right" w:leader="dot" w:pos="9016"/>
        </w:tabs>
        <w:rPr>
          <w:rFonts w:asciiTheme="minorHAnsi" w:eastAsiaTheme="minorEastAsia" w:hAnsiTheme="minorHAnsi" w:cstheme="minorBidi"/>
          <w:caps w:val="0"/>
          <w:sz w:val="22"/>
          <w:szCs w:val="22"/>
        </w:rPr>
      </w:pPr>
      <w:r>
        <w:rPr>
          <w:rFonts w:cs="Arial"/>
          <w:b/>
          <w:bCs/>
          <w:caps w:val="0"/>
        </w:rPr>
        <w:fldChar w:fldCharType="begin"/>
      </w:r>
      <w:r>
        <w:rPr>
          <w:rFonts w:cs="Arial"/>
          <w:b/>
          <w:bCs/>
          <w:caps w:val="0"/>
        </w:rPr>
        <w:instrText xml:space="preserve"> TOC \h \z \t "Part,2,Level 1 Heading,1" </w:instrText>
      </w:r>
      <w:r>
        <w:rPr>
          <w:rFonts w:cs="Arial"/>
          <w:b/>
          <w:bCs/>
          <w:caps w:val="0"/>
        </w:rPr>
        <w:fldChar w:fldCharType="separate"/>
      </w:r>
      <w:hyperlink w:anchor="_Toc23933510" w:history="1">
        <w:r w:rsidRPr="0077599B">
          <w:rPr>
            <w:rStyle w:val="Hyperlink"/>
            <w:rFonts w:eastAsia="SimSun" w:cs="Arial"/>
            <w:lang w:bidi="he-IL"/>
          </w:rPr>
          <w:t>1</w:t>
        </w:r>
        <w:r>
          <w:rPr>
            <w:rFonts w:asciiTheme="minorHAnsi" w:eastAsiaTheme="minorEastAsia" w:hAnsiTheme="minorHAnsi" w:cstheme="minorBidi"/>
            <w:caps w:val="0"/>
            <w:sz w:val="22"/>
            <w:szCs w:val="22"/>
          </w:rPr>
          <w:tab/>
        </w:r>
        <w:r w:rsidRPr="0077599B">
          <w:rPr>
            <w:rStyle w:val="Hyperlink"/>
            <w:rFonts w:eastAsia="SimSun" w:cs="Arial"/>
            <w:lang w:bidi="he-IL"/>
          </w:rPr>
          <w:t>Operational Summary</w:t>
        </w:r>
        <w:r>
          <w:rPr>
            <w:webHidden/>
          </w:rPr>
          <w:tab/>
        </w:r>
        <w:r>
          <w:rPr>
            <w:webHidden/>
          </w:rPr>
          <w:fldChar w:fldCharType="begin"/>
        </w:r>
        <w:r>
          <w:rPr>
            <w:webHidden/>
          </w:rPr>
          <w:instrText xml:space="preserve"> PAGEREF _Toc23933510 \h </w:instrText>
        </w:r>
        <w:r>
          <w:rPr>
            <w:webHidden/>
          </w:rPr>
        </w:r>
        <w:r>
          <w:rPr>
            <w:webHidden/>
          </w:rPr>
          <w:fldChar w:fldCharType="separate"/>
        </w:r>
        <w:r w:rsidR="00117F8D">
          <w:rPr>
            <w:webHidden/>
          </w:rPr>
          <w:t>6</w:t>
        </w:r>
        <w:r>
          <w:rPr>
            <w:webHidden/>
          </w:rPr>
          <w:fldChar w:fldCharType="end"/>
        </w:r>
      </w:hyperlink>
    </w:p>
    <w:p w14:paraId="1CE4F6F1" w14:textId="47D441C0"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1" w:history="1">
        <w:r w:rsidRPr="0077599B">
          <w:rPr>
            <w:rStyle w:val="Hyperlink"/>
            <w:rFonts w:eastAsia="SimSun" w:cs="Arial"/>
            <w:lang w:bidi="he-IL"/>
          </w:rPr>
          <w:t>2</w:t>
        </w:r>
        <w:r>
          <w:rPr>
            <w:rFonts w:asciiTheme="minorHAnsi" w:eastAsiaTheme="minorEastAsia" w:hAnsiTheme="minorHAnsi" w:cstheme="minorBidi"/>
            <w:caps w:val="0"/>
            <w:sz w:val="22"/>
            <w:szCs w:val="22"/>
          </w:rPr>
          <w:tab/>
        </w:r>
        <w:r w:rsidRPr="0077599B">
          <w:rPr>
            <w:rStyle w:val="Hyperlink"/>
            <w:rFonts w:eastAsia="SimSun" w:cs="Arial"/>
            <w:lang w:bidi="he-IL"/>
          </w:rPr>
          <w:t>Introduction</w:t>
        </w:r>
        <w:r>
          <w:rPr>
            <w:webHidden/>
          </w:rPr>
          <w:tab/>
        </w:r>
        <w:r>
          <w:rPr>
            <w:webHidden/>
          </w:rPr>
          <w:fldChar w:fldCharType="begin"/>
        </w:r>
        <w:r>
          <w:rPr>
            <w:webHidden/>
          </w:rPr>
          <w:instrText xml:space="preserve"> PAGEREF _Toc23933511 \h </w:instrText>
        </w:r>
        <w:r>
          <w:rPr>
            <w:webHidden/>
          </w:rPr>
        </w:r>
        <w:r>
          <w:rPr>
            <w:webHidden/>
          </w:rPr>
          <w:fldChar w:fldCharType="separate"/>
        </w:r>
        <w:r w:rsidR="00117F8D">
          <w:rPr>
            <w:webHidden/>
          </w:rPr>
          <w:t>6</w:t>
        </w:r>
        <w:r>
          <w:rPr>
            <w:webHidden/>
          </w:rPr>
          <w:fldChar w:fldCharType="end"/>
        </w:r>
      </w:hyperlink>
    </w:p>
    <w:p w14:paraId="16E22E94" w14:textId="3F3581E4"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2" w:history="1">
        <w:r w:rsidRPr="0077599B">
          <w:rPr>
            <w:rStyle w:val="Hyperlink"/>
            <w:rFonts w:eastAsia="SimSun" w:cs="Arial"/>
            <w:lang w:bidi="he-IL"/>
          </w:rPr>
          <w:t>3</w:t>
        </w:r>
        <w:r>
          <w:rPr>
            <w:rFonts w:asciiTheme="minorHAnsi" w:eastAsiaTheme="minorEastAsia" w:hAnsiTheme="minorHAnsi" w:cstheme="minorBidi"/>
            <w:caps w:val="0"/>
            <w:sz w:val="22"/>
            <w:szCs w:val="22"/>
          </w:rPr>
          <w:tab/>
        </w:r>
        <w:r w:rsidRPr="0077599B">
          <w:rPr>
            <w:rStyle w:val="Hyperlink"/>
            <w:rFonts w:eastAsia="SimSun" w:cs="Arial"/>
            <w:lang w:bidi="he-IL"/>
          </w:rPr>
          <w:t>Purpose</w:t>
        </w:r>
        <w:r>
          <w:rPr>
            <w:webHidden/>
          </w:rPr>
          <w:tab/>
        </w:r>
        <w:r>
          <w:rPr>
            <w:webHidden/>
          </w:rPr>
          <w:fldChar w:fldCharType="begin"/>
        </w:r>
        <w:r>
          <w:rPr>
            <w:webHidden/>
          </w:rPr>
          <w:instrText xml:space="preserve"> PAGEREF _Toc23933512 \h </w:instrText>
        </w:r>
        <w:r>
          <w:rPr>
            <w:webHidden/>
          </w:rPr>
        </w:r>
        <w:r>
          <w:rPr>
            <w:webHidden/>
          </w:rPr>
          <w:fldChar w:fldCharType="separate"/>
        </w:r>
        <w:r w:rsidR="00117F8D">
          <w:rPr>
            <w:webHidden/>
          </w:rPr>
          <w:t>6</w:t>
        </w:r>
        <w:r>
          <w:rPr>
            <w:webHidden/>
          </w:rPr>
          <w:fldChar w:fldCharType="end"/>
        </w:r>
      </w:hyperlink>
    </w:p>
    <w:p w14:paraId="7E21B1FD" w14:textId="54D03D47"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3" w:history="1">
        <w:r w:rsidRPr="0077599B">
          <w:rPr>
            <w:rStyle w:val="Hyperlink"/>
            <w:rFonts w:eastAsia="SimSun" w:cs="Arial"/>
            <w:lang w:bidi="he-IL"/>
          </w:rPr>
          <w:t>4</w:t>
        </w:r>
        <w:r>
          <w:rPr>
            <w:rFonts w:asciiTheme="minorHAnsi" w:eastAsiaTheme="minorEastAsia" w:hAnsiTheme="minorHAnsi" w:cstheme="minorBidi"/>
            <w:caps w:val="0"/>
            <w:sz w:val="22"/>
            <w:szCs w:val="22"/>
          </w:rPr>
          <w:tab/>
        </w:r>
        <w:r w:rsidRPr="0077599B">
          <w:rPr>
            <w:rStyle w:val="Hyperlink"/>
            <w:rFonts w:eastAsia="SimSun" w:cs="Arial"/>
            <w:lang w:bidi="he-IL"/>
          </w:rPr>
          <w:t>Duties</w:t>
        </w:r>
        <w:r>
          <w:rPr>
            <w:webHidden/>
          </w:rPr>
          <w:tab/>
        </w:r>
        <w:r>
          <w:rPr>
            <w:webHidden/>
          </w:rPr>
          <w:fldChar w:fldCharType="begin"/>
        </w:r>
        <w:r>
          <w:rPr>
            <w:webHidden/>
          </w:rPr>
          <w:instrText xml:space="preserve"> PAGEREF _Toc23933513 \h </w:instrText>
        </w:r>
        <w:r>
          <w:rPr>
            <w:webHidden/>
          </w:rPr>
        </w:r>
        <w:r>
          <w:rPr>
            <w:webHidden/>
          </w:rPr>
          <w:fldChar w:fldCharType="separate"/>
        </w:r>
        <w:r w:rsidR="00117F8D">
          <w:rPr>
            <w:webHidden/>
          </w:rPr>
          <w:t>6</w:t>
        </w:r>
        <w:r>
          <w:rPr>
            <w:webHidden/>
          </w:rPr>
          <w:fldChar w:fldCharType="end"/>
        </w:r>
      </w:hyperlink>
    </w:p>
    <w:p w14:paraId="6DB62906" w14:textId="46E13C3C"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4" w:history="1">
        <w:r w:rsidRPr="0077599B">
          <w:rPr>
            <w:rStyle w:val="Hyperlink"/>
            <w:rFonts w:eastAsia="SimSun" w:cs="Arial"/>
            <w:lang w:bidi="he-IL"/>
          </w:rPr>
          <w:t>5</w:t>
        </w:r>
        <w:r>
          <w:rPr>
            <w:rFonts w:asciiTheme="minorHAnsi" w:eastAsiaTheme="minorEastAsia" w:hAnsiTheme="minorHAnsi" w:cstheme="minorBidi"/>
            <w:caps w:val="0"/>
            <w:sz w:val="22"/>
            <w:szCs w:val="22"/>
          </w:rPr>
          <w:tab/>
        </w:r>
        <w:r w:rsidRPr="0077599B">
          <w:rPr>
            <w:rStyle w:val="Hyperlink"/>
            <w:rFonts w:eastAsia="SimSun" w:cs="Arial"/>
            <w:lang w:bidi="he-IL"/>
          </w:rPr>
          <w:t>Definitions of Terms Used</w:t>
        </w:r>
        <w:r>
          <w:rPr>
            <w:webHidden/>
          </w:rPr>
          <w:tab/>
        </w:r>
        <w:r>
          <w:rPr>
            <w:webHidden/>
          </w:rPr>
          <w:fldChar w:fldCharType="begin"/>
        </w:r>
        <w:r>
          <w:rPr>
            <w:webHidden/>
          </w:rPr>
          <w:instrText xml:space="preserve"> PAGEREF _Toc23933514 \h </w:instrText>
        </w:r>
        <w:r>
          <w:rPr>
            <w:webHidden/>
          </w:rPr>
        </w:r>
        <w:r>
          <w:rPr>
            <w:webHidden/>
          </w:rPr>
          <w:fldChar w:fldCharType="separate"/>
        </w:r>
        <w:r w:rsidR="00117F8D">
          <w:rPr>
            <w:webHidden/>
          </w:rPr>
          <w:t>7</w:t>
        </w:r>
        <w:r>
          <w:rPr>
            <w:webHidden/>
          </w:rPr>
          <w:fldChar w:fldCharType="end"/>
        </w:r>
      </w:hyperlink>
    </w:p>
    <w:p w14:paraId="0050BD99" w14:textId="62482B39"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5" w:history="1">
        <w:r w:rsidRPr="0077599B">
          <w:rPr>
            <w:rStyle w:val="Hyperlink"/>
            <w:rFonts w:eastAsia="SimSun" w:cs="Arial"/>
            <w:lang w:bidi="he-IL"/>
          </w:rPr>
          <w:t>6</w:t>
        </w:r>
        <w:r>
          <w:rPr>
            <w:rFonts w:asciiTheme="minorHAnsi" w:eastAsiaTheme="minorEastAsia" w:hAnsiTheme="minorHAnsi" w:cstheme="minorBidi"/>
            <w:caps w:val="0"/>
            <w:sz w:val="22"/>
            <w:szCs w:val="22"/>
          </w:rPr>
          <w:tab/>
        </w:r>
        <w:r w:rsidRPr="0077599B">
          <w:rPr>
            <w:rStyle w:val="Hyperlink"/>
            <w:rFonts w:eastAsia="SimSun" w:cs="Arial"/>
            <w:lang w:bidi="he-IL"/>
          </w:rPr>
          <w:t>Process</w:t>
        </w:r>
        <w:r>
          <w:rPr>
            <w:webHidden/>
          </w:rPr>
          <w:tab/>
        </w:r>
        <w:r>
          <w:rPr>
            <w:webHidden/>
          </w:rPr>
          <w:fldChar w:fldCharType="begin"/>
        </w:r>
        <w:r>
          <w:rPr>
            <w:webHidden/>
          </w:rPr>
          <w:instrText xml:space="preserve"> PAGEREF _Toc23933515 \h </w:instrText>
        </w:r>
        <w:r>
          <w:rPr>
            <w:webHidden/>
          </w:rPr>
        </w:r>
        <w:r>
          <w:rPr>
            <w:webHidden/>
          </w:rPr>
          <w:fldChar w:fldCharType="separate"/>
        </w:r>
        <w:r w:rsidR="00117F8D">
          <w:rPr>
            <w:webHidden/>
          </w:rPr>
          <w:t>7</w:t>
        </w:r>
        <w:r>
          <w:rPr>
            <w:webHidden/>
          </w:rPr>
          <w:fldChar w:fldCharType="end"/>
        </w:r>
      </w:hyperlink>
    </w:p>
    <w:p w14:paraId="34865825" w14:textId="2A411454"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6" w:history="1">
        <w:r w:rsidRPr="0077599B">
          <w:rPr>
            <w:rStyle w:val="Hyperlink"/>
            <w:rFonts w:eastAsia="SimSun" w:cs="Arial"/>
            <w:lang w:bidi="he-IL"/>
          </w:rPr>
          <w:t>7</w:t>
        </w:r>
        <w:r>
          <w:rPr>
            <w:rFonts w:asciiTheme="minorHAnsi" w:eastAsiaTheme="minorEastAsia" w:hAnsiTheme="minorHAnsi" w:cstheme="minorBidi"/>
            <w:caps w:val="0"/>
            <w:sz w:val="22"/>
            <w:szCs w:val="22"/>
          </w:rPr>
          <w:tab/>
        </w:r>
        <w:r w:rsidRPr="0077599B">
          <w:rPr>
            <w:rStyle w:val="Hyperlink"/>
            <w:rFonts w:eastAsia="SimSun" w:cs="Arial"/>
            <w:lang w:bidi="he-IL"/>
          </w:rPr>
          <w:t>Roles and Responsibilities</w:t>
        </w:r>
        <w:r>
          <w:rPr>
            <w:webHidden/>
          </w:rPr>
          <w:tab/>
        </w:r>
        <w:r>
          <w:rPr>
            <w:webHidden/>
          </w:rPr>
          <w:fldChar w:fldCharType="begin"/>
        </w:r>
        <w:r>
          <w:rPr>
            <w:webHidden/>
          </w:rPr>
          <w:instrText xml:space="preserve"> PAGEREF _Toc23933516 \h </w:instrText>
        </w:r>
        <w:r>
          <w:rPr>
            <w:webHidden/>
          </w:rPr>
        </w:r>
        <w:r>
          <w:rPr>
            <w:webHidden/>
          </w:rPr>
          <w:fldChar w:fldCharType="separate"/>
        </w:r>
        <w:r w:rsidR="00117F8D">
          <w:rPr>
            <w:webHidden/>
          </w:rPr>
          <w:t>7</w:t>
        </w:r>
        <w:r>
          <w:rPr>
            <w:webHidden/>
          </w:rPr>
          <w:fldChar w:fldCharType="end"/>
        </w:r>
      </w:hyperlink>
    </w:p>
    <w:p w14:paraId="20F05AD0" w14:textId="5D900758"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7" w:history="1">
        <w:r w:rsidRPr="0077599B">
          <w:rPr>
            <w:rStyle w:val="Hyperlink"/>
            <w:rFonts w:eastAsia="SimSun" w:cs="Arial"/>
            <w:lang w:bidi="he-IL"/>
          </w:rPr>
          <w:t>8</w:t>
        </w:r>
        <w:r>
          <w:rPr>
            <w:rFonts w:asciiTheme="minorHAnsi" w:eastAsiaTheme="minorEastAsia" w:hAnsiTheme="minorHAnsi" w:cstheme="minorBidi"/>
            <w:caps w:val="0"/>
            <w:sz w:val="22"/>
            <w:szCs w:val="22"/>
          </w:rPr>
          <w:tab/>
        </w:r>
        <w:r w:rsidRPr="0077599B">
          <w:rPr>
            <w:rStyle w:val="Hyperlink"/>
            <w:rFonts w:eastAsia="SimSun" w:cs="Arial"/>
            <w:lang w:bidi="he-IL"/>
          </w:rPr>
          <w:t>Practitioner Performance Advice (‘PPA’)</w:t>
        </w:r>
        <w:r>
          <w:rPr>
            <w:webHidden/>
          </w:rPr>
          <w:tab/>
        </w:r>
        <w:r>
          <w:rPr>
            <w:webHidden/>
          </w:rPr>
          <w:fldChar w:fldCharType="begin"/>
        </w:r>
        <w:r>
          <w:rPr>
            <w:webHidden/>
          </w:rPr>
          <w:instrText xml:space="preserve"> PAGEREF _Toc23933517 \h </w:instrText>
        </w:r>
        <w:r>
          <w:rPr>
            <w:webHidden/>
          </w:rPr>
        </w:r>
        <w:r>
          <w:rPr>
            <w:webHidden/>
          </w:rPr>
          <w:fldChar w:fldCharType="separate"/>
        </w:r>
        <w:r w:rsidR="00117F8D">
          <w:rPr>
            <w:webHidden/>
          </w:rPr>
          <w:t>9</w:t>
        </w:r>
        <w:r>
          <w:rPr>
            <w:webHidden/>
          </w:rPr>
          <w:fldChar w:fldCharType="end"/>
        </w:r>
      </w:hyperlink>
    </w:p>
    <w:p w14:paraId="3FD8977B" w14:textId="55F27277"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8" w:history="1">
        <w:r w:rsidRPr="0077599B">
          <w:rPr>
            <w:rStyle w:val="Hyperlink"/>
            <w:rFonts w:eastAsia="SimSun" w:cs="Arial"/>
            <w:lang w:bidi="he-IL"/>
          </w:rPr>
          <w:t>9</w:t>
        </w:r>
        <w:r>
          <w:rPr>
            <w:rFonts w:asciiTheme="minorHAnsi" w:eastAsiaTheme="minorEastAsia" w:hAnsiTheme="minorHAnsi" w:cstheme="minorBidi"/>
            <w:caps w:val="0"/>
            <w:sz w:val="22"/>
            <w:szCs w:val="22"/>
          </w:rPr>
          <w:tab/>
        </w:r>
        <w:r w:rsidRPr="0077599B">
          <w:rPr>
            <w:rStyle w:val="Hyperlink"/>
            <w:rFonts w:eastAsia="SimSun" w:cs="Arial"/>
            <w:lang w:bidi="he-IL"/>
          </w:rPr>
          <w:t>Right to be accompanied</w:t>
        </w:r>
        <w:r>
          <w:rPr>
            <w:webHidden/>
          </w:rPr>
          <w:tab/>
        </w:r>
        <w:r>
          <w:rPr>
            <w:webHidden/>
          </w:rPr>
          <w:fldChar w:fldCharType="begin"/>
        </w:r>
        <w:r>
          <w:rPr>
            <w:webHidden/>
          </w:rPr>
          <w:instrText xml:space="preserve"> PAGEREF _Toc23933518 \h </w:instrText>
        </w:r>
        <w:r>
          <w:rPr>
            <w:webHidden/>
          </w:rPr>
        </w:r>
        <w:r>
          <w:rPr>
            <w:webHidden/>
          </w:rPr>
          <w:fldChar w:fldCharType="separate"/>
        </w:r>
        <w:r w:rsidR="00117F8D">
          <w:rPr>
            <w:webHidden/>
          </w:rPr>
          <w:t>9</w:t>
        </w:r>
        <w:r>
          <w:rPr>
            <w:webHidden/>
          </w:rPr>
          <w:fldChar w:fldCharType="end"/>
        </w:r>
      </w:hyperlink>
    </w:p>
    <w:p w14:paraId="7338332E" w14:textId="0AC018B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19" w:history="1">
        <w:r w:rsidRPr="0077599B">
          <w:rPr>
            <w:rStyle w:val="Hyperlink"/>
            <w:rFonts w:eastAsia="SimSun" w:cs="Arial"/>
            <w:lang w:bidi="he-IL"/>
          </w:rPr>
          <w:t>10</w:t>
        </w:r>
        <w:r>
          <w:rPr>
            <w:rFonts w:asciiTheme="minorHAnsi" w:eastAsiaTheme="minorEastAsia" w:hAnsiTheme="minorHAnsi" w:cstheme="minorBidi"/>
            <w:caps w:val="0"/>
            <w:sz w:val="22"/>
            <w:szCs w:val="22"/>
          </w:rPr>
          <w:tab/>
        </w:r>
        <w:r w:rsidRPr="0077599B">
          <w:rPr>
            <w:rStyle w:val="Hyperlink"/>
            <w:rFonts w:eastAsia="SimSun" w:cs="Arial"/>
            <w:lang w:bidi="he-IL"/>
          </w:rPr>
          <w:t>Documentation</w:t>
        </w:r>
        <w:r>
          <w:rPr>
            <w:webHidden/>
          </w:rPr>
          <w:tab/>
        </w:r>
        <w:r>
          <w:rPr>
            <w:webHidden/>
          </w:rPr>
          <w:fldChar w:fldCharType="begin"/>
        </w:r>
        <w:r>
          <w:rPr>
            <w:webHidden/>
          </w:rPr>
          <w:instrText xml:space="preserve"> PAGEREF _Toc23933519 \h </w:instrText>
        </w:r>
        <w:r>
          <w:rPr>
            <w:webHidden/>
          </w:rPr>
        </w:r>
        <w:r>
          <w:rPr>
            <w:webHidden/>
          </w:rPr>
          <w:fldChar w:fldCharType="separate"/>
        </w:r>
        <w:r w:rsidR="00117F8D">
          <w:rPr>
            <w:webHidden/>
          </w:rPr>
          <w:t>9</w:t>
        </w:r>
        <w:r>
          <w:rPr>
            <w:webHidden/>
          </w:rPr>
          <w:fldChar w:fldCharType="end"/>
        </w:r>
      </w:hyperlink>
    </w:p>
    <w:p w14:paraId="4E106252" w14:textId="7E6109C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0" w:history="1">
        <w:r w:rsidRPr="0077599B">
          <w:rPr>
            <w:rStyle w:val="Hyperlink"/>
            <w:rFonts w:eastAsia="SimSun" w:cs="Arial"/>
            <w:lang w:bidi="he-IL"/>
          </w:rPr>
          <w:t>11</w:t>
        </w:r>
        <w:r>
          <w:rPr>
            <w:rFonts w:asciiTheme="minorHAnsi" w:eastAsiaTheme="minorEastAsia" w:hAnsiTheme="minorHAnsi" w:cstheme="minorBidi"/>
            <w:caps w:val="0"/>
            <w:sz w:val="22"/>
            <w:szCs w:val="22"/>
          </w:rPr>
          <w:tab/>
        </w:r>
        <w:r w:rsidRPr="0077599B">
          <w:rPr>
            <w:rStyle w:val="Hyperlink"/>
            <w:rFonts w:eastAsia="SimSun" w:cs="Arial"/>
            <w:lang w:bidi="he-IL"/>
          </w:rPr>
          <w:t>The duty to protect patients</w:t>
        </w:r>
        <w:r>
          <w:rPr>
            <w:webHidden/>
          </w:rPr>
          <w:tab/>
        </w:r>
        <w:r>
          <w:rPr>
            <w:webHidden/>
          </w:rPr>
          <w:fldChar w:fldCharType="begin"/>
        </w:r>
        <w:r>
          <w:rPr>
            <w:webHidden/>
          </w:rPr>
          <w:instrText xml:space="preserve"> PAGEREF _Toc23933520 \h </w:instrText>
        </w:r>
        <w:r>
          <w:rPr>
            <w:webHidden/>
          </w:rPr>
        </w:r>
        <w:r>
          <w:rPr>
            <w:webHidden/>
          </w:rPr>
          <w:fldChar w:fldCharType="separate"/>
        </w:r>
        <w:r w:rsidR="00117F8D">
          <w:rPr>
            <w:webHidden/>
          </w:rPr>
          <w:t>10</w:t>
        </w:r>
        <w:r>
          <w:rPr>
            <w:webHidden/>
          </w:rPr>
          <w:fldChar w:fldCharType="end"/>
        </w:r>
      </w:hyperlink>
    </w:p>
    <w:p w14:paraId="6598D24E" w14:textId="4E776E5E"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1" w:history="1">
        <w:r w:rsidRPr="0077599B">
          <w:rPr>
            <w:rStyle w:val="Hyperlink"/>
            <w:rFonts w:eastAsia="SimSun" w:cs="Arial"/>
            <w:lang w:bidi="he-IL"/>
          </w:rPr>
          <w:t>12</w:t>
        </w:r>
        <w:r>
          <w:rPr>
            <w:rFonts w:asciiTheme="minorHAnsi" w:eastAsiaTheme="minorEastAsia" w:hAnsiTheme="minorHAnsi" w:cstheme="minorBidi"/>
            <w:caps w:val="0"/>
            <w:sz w:val="22"/>
            <w:szCs w:val="22"/>
          </w:rPr>
          <w:tab/>
        </w:r>
        <w:r w:rsidRPr="0077599B">
          <w:rPr>
            <w:rStyle w:val="Hyperlink"/>
            <w:rFonts w:eastAsia="SimSun" w:cs="Arial"/>
            <w:lang w:bidi="he-IL"/>
          </w:rPr>
          <w:t>The duty to co-operate</w:t>
        </w:r>
        <w:r>
          <w:rPr>
            <w:webHidden/>
          </w:rPr>
          <w:tab/>
        </w:r>
        <w:r>
          <w:rPr>
            <w:webHidden/>
          </w:rPr>
          <w:fldChar w:fldCharType="begin"/>
        </w:r>
        <w:r>
          <w:rPr>
            <w:webHidden/>
          </w:rPr>
          <w:instrText xml:space="preserve"> PAGEREF _Toc23933521 \h </w:instrText>
        </w:r>
        <w:r>
          <w:rPr>
            <w:webHidden/>
          </w:rPr>
        </w:r>
        <w:r>
          <w:rPr>
            <w:webHidden/>
          </w:rPr>
          <w:fldChar w:fldCharType="separate"/>
        </w:r>
        <w:r w:rsidR="00117F8D">
          <w:rPr>
            <w:webHidden/>
          </w:rPr>
          <w:t>10</w:t>
        </w:r>
        <w:r>
          <w:rPr>
            <w:webHidden/>
          </w:rPr>
          <w:fldChar w:fldCharType="end"/>
        </w:r>
      </w:hyperlink>
    </w:p>
    <w:p w14:paraId="32C8F778" w14:textId="50ACC756" w:rsidR="00E358E0" w:rsidRDefault="00E358E0">
      <w:pPr>
        <w:pStyle w:val="TOC2"/>
        <w:tabs>
          <w:tab w:val="right" w:leader="dot" w:pos="9016"/>
        </w:tabs>
        <w:rPr>
          <w:rFonts w:asciiTheme="minorHAnsi" w:eastAsiaTheme="minorEastAsia" w:hAnsiTheme="minorHAnsi" w:cstheme="minorBidi"/>
          <w:b w:val="0"/>
          <w:caps w:val="0"/>
          <w:sz w:val="22"/>
          <w:szCs w:val="22"/>
        </w:rPr>
      </w:pPr>
      <w:hyperlink w:anchor="_Toc23933522" w:history="1">
        <w:r w:rsidRPr="0077599B">
          <w:rPr>
            <w:rStyle w:val="Hyperlink"/>
            <w:rFonts w:eastAsia="SimSun" w:cs="Arial"/>
          </w:rPr>
          <w:t>PART 1: INITIAL STEPS WHEN A CONCERN IS RAISED</w:t>
        </w:r>
        <w:r>
          <w:rPr>
            <w:webHidden/>
          </w:rPr>
          <w:tab/>
        </w:r>
        <w:r>
          <w:rPr>
            <w:webHidden/>
          </w:rPr>
          <w:fldChar w:fldCharType="begin"/>
        </w:r>
        <w:r>
          <w:rPr>
            <w:webHidden/>
          </w:rPr>
          <w:instrText xml:space="preserve"> PAGEREF _Toc23933522 \h </w:instrText>
        </w:r>
        <w:r>
          <w:rPr>
            <w:webHidden/>
          </w:rPr>
        </w:r>
        <w:r>
          <w:rPr>
            <w:webHidden/>
          </w:rPr>
          <w:fldChar w:fldCharType="separate"/>
        </w:r>
        <w:r w:rsidR="00117F8D">
          <w:rPr>
            <w:webHidden/>
          </w:rPr>
          <w:t>10</w:t>
        </w:r>
        <w:r>
          <w:rPr>
            <w:webHidden/>
          </w:rPr>
          <w:fldChar w:fldCharType="end"/>
        </w:r>
      </w:hyperlink>
    </w:p>
    <w:p w14:paraId="62CA771B" w14:textId="25559BF1"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3" w:history="1">
        <w:r w:rsidRPr="0077599B">
          <w:rPr>
            <w:rStyle w:val="Hyperlink"/>
            <w:rFonts w:eastAsia="SimSun" w:cs="Arial"/>
            <w:lang w:bidi="he-IL"/>
          </w:rPr>
          <w:t>13</w:t>
        </w:r>
        <w:r>
          <w:rPr>
            <w:rFonts w:asciiTheme="minorHAnsi" w:eastAsiaTheme="minorEastAsia" w:hAnsiTheme="minorHAnsi" w:cstheme="minorBidi"/>
            <w:caps w:val="0"/>
            <w:sz w:val="22"/>
            <w:szCs w:val="22"/>
          </w:rPr>
          <w:tab/>
        </w:r>
        <w:r w:rsidRPr="0077599B">
          <w:rPr>
            <w:rStyle w:val="Hyperlink"/>
            <w:rFonts w:eastAsia="SimSun" w:cs="Arial"/>
            <w:lang w:bidi="he-IL"/>
          </w:rPr>
          <w:t>Raising concerns about a Trainee</w:t>
        </w:r>
        <w:r>
          <w:rPr>
            <w:webHidden/>
          </w:rPr>
          <w:tab/>
        </w:r>
        <w:r>
          <w:rPr>
            <w:webHidden/>
          </w:rPr>
          <w:fldChar w:fldCharType="begin"/>
        </w:r>
        <w:r>
          <w:rPr>
            <w:webHidden/>
          </w:rPr>
          <w:instrText xml:space="preserve"> PAGEREF _Toc23933523 \h </w:instrText>
        </w:r>
        <w:r>
          <w:rPr>
            <w:webHidden/>
          </w:rPr>
        </w:r>
        <w:r>
          <w:rPr>
            <w:webHidden/>
          </w:rPr>
          <w:fldChar w:fldCharType="separate"/>
        </w:r>
        <w:r w:rsidR="00117F8D">
          <w:rPr>
            <w:webHidden/>
          </w:rPr>
          <w:t>10</w:t>
        </w:r>
        <w:r>
          <w:rPr>
            <w:webHidden/>
          </w:rPr>
          <w:fldChar w:fldCharType="end"/>
        </w:r>
      </w:hyperlink>
    </w:p>
    <w:p w14:paraId="0C482FB6" w14:textId="6494F148"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4" w:history="1">
        <w:r w:rsidRPr="0077599B">
          <w:rPr>
            <w:rStyle w:val="Hyperlink"/>
            <w:rFonts w:eastAsia="SimSun" w:cs="Arial"/>
            <w:lang w:bidi="he-IL"/>
          </w:rPr>
          <w:t>14</w:t>
        </w:r>
        <w:r>
          <w:rPr>
            <w:rFonts w:asciiTheme="minorHAnsi" w:eastAsiaTheme="minorEastAsia" w:hAnsiTheme="minorHAnsi" w:cstheme="minorBidi"/>
            <w:caps w:val="0"/>
            <w:sz w:val="22"/>
            <w:szCs w:val="22"/>
          </w:rPr>
          <w:tab/>
        </w:r>
        <w:r w:rsidRPr="0077599B">
          <w:rPr>
            <w:rStyle w:val="Hyperlink"/>
            <w:rFonts w:eastAsia="SimSun" w:cs="Arial"/>
            <w:lang w:bidi="he-IL"/>
          </w:rPr>
          <w:t>Appointment of a Case Manager</w:t>
        </w:r>
        <w:r>
          <w:rPr>
            <w:webHidden/>
          </w:rPr>
          <w:tab/>
        </w:r>
        <w:r>
          <w:rPr>
            <w:webHidden/>
          </w:rPr>
          <w:fldChar w:fldCharType="begin"/>
        </w:r>
        <w:r>
          <w:rPr>
            <w:webHidden/>
          </w:rPr>
          <w:instrText xml:space="preserve"> PAGEREF _Toc23933524 \h </w:instrText>
        </w:r>
        <w:r>
          <w:rPr>
            <w:webHidden/>
          </w:rPr>
        </w:r>
        <w:r>
          <w:rPr>
            <w:webHidden/>
          </w:rPr>
          <w:fldChar w:fldCharType="separate"/>
        </w:r>
        <w:r w:rsidR="00117F8D">
          <w:rPr>
            <w:webHidden/>
          </w:rPr>
          <w:t>10</w:t>
        </w:r>
        <w:r>
          <w:rPr>
            <w:webHidden/>
          </w:rPr>
          <w:fldChar w:fldCharType="end"/>
        </w:r>
      </w:hyperlink>
    </w:p>
    <w:p w14:paraId="485B17FB" w14:textId="3443A804"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5" w:history="1">
        <w:r w:rsidRPr="0077599B">
          <w:rPr>
            <w:rStyle w:val="Hyperlink"/>
            <w:rFonts w:eastAsia="SimSun" w:cs="Arial"/>
            <w:lang w:bidi="he-IL"/>
          </w:rPr>
          <w:t>15</w:t>
        </w:r>
        <w:r>
          <w:rPr>
            <w:rFonts w:asciiTheme="minorHAnsi" w:eastAsiaTheme="minorEastAsia" w:hAnsiTheme="minorHAnsi" w:cstheme="minorBidi"/>
            <w:caps w:val="0"/>
            <w:sz w:val="22"/>
            <w:szCs w:val="22"/>
          </w:rPr>
          <w:tab/>
        </w:r>
        <w:r w:rsidRPr="0077599B">
          <w:rPr>
            <w:rStyle w:val="Hyperlink"/>
            <w:rFonts w:eastAsia="SimSun" w:cs="Arial"/>
            <w:lang w:bidi="he-IL"/>
          </w:rPr>
          <w:t>Restrictions on practice or exclusions</w:t>
        </w:r>
        <w:r>
          <w:rPr>
            <w:webHidden/>
          </w:rPr>
          <w:tab/>
        </w:r>
        <w:r>
          <w:rPr>
            <w:webHidden/>
          </w:rPr>
          <w:fldChar w:fldCharType="begin"/>
        </w:r>
        <w:r>
          <w:rPr>
            <w:webHidden/>
          </w:rPr>
          <w:instrText xml:space="preserve"> PAGEREF _Toc23933525 \h </w:instrText>
        </w:r>
        <w:r>
          <w:rPr>
            <w:webHidden/>
          </w:rPr>
        </w:r>
        <w:r>
          <w:rPr>
            <w:webHidden/>
          </w:rPr>
          <w:fldChar w:fldCharType="separate"/>
        </w:r>
        <w:r w:rsidR="00117F8D">
          <w:rPr>
            <w:webHidden/>
          </w:rPr>
          <w:t>10</w:t>
        </w:r>
        <w:r>
          <w:rPr>
            <w:webHidden/>
          </w:rPr>
          <w:fldChar w:fldCharType="end"/>
        </w:r>
      </w:hyperlink>
    </w:p>
    <w:p w14:paraId="69B3E13B" w14:textId="3F0EE221"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6" w:history="1">
        <w:r w:rsidRPr="0077599B">
          <w:rPr>
            <w:rStyle w:val="Hyperlink"/>
            <w:rFonts w:eastAsia="SimSun" w:cs="Arial"/>
            <w:lang w:bidi="he-IL"/>
          </w:rPr>
          <w:t>16</w:t>
        </w:r>
        <w:r>
          <w:rPr>
            <w:rFonts w:asciiTheme="minorHAnsi" w:eastAsiaTheme="minorEastAsia" w:hAnsiTheme="minorHAnsi" w:cstheme="minorBidi"/>
            <w:caps w:val="0"/>
            <w:sz w:val="22"/>
            <w:szCs w:val="22"/>
          </w:rPr>
          <w:tab/>
        </w:r>
        <w:r w:rsidRPr="0077599B">
          <w:rPr>
            <w:rStyle w:val="Hyperlink"/>
            <w:rFonts w:eastAsia="SimSun" w:cs="Arial"/>
            <w:lang w:bidi="he-IL"/>
          </w:rPr>
          <w:t>The Case Manager’s initial assessment</w:t>
        </w:r>
        <w:r>
          <w:rPr>
            <w:webHidden/>
          </w:rPr>
          <w:tab/>
        </w:r>
        <w:r>
          <w:rPr>
            <w:webHidden/>
          </w:rPr>
          <w:fldChar w:fldCharType="begin"/>
        </w:r>
        <w:r>
          <w:rPr>
            <w:webHidden/>
          </w:rPr>
          <w:instrText xml:space="preserve"> PAGEREF _Toc23933526 \h </w:instrText>
        </w:r>
        <w:r>
          <w:rPr>
            <w:webHidden/>
          </w:rPr>
        </w:r>
        <w:r>
          <w:rPr>
            <w:webHidden/>
          </w:rPr>
          <w:fldChar w:fldCharType="separate"/>
        </w:r>
        <w:r w:rsidR="00117F8D">
          <w:rPr>
            <w:webHidden/>
          </w:rPr>
          <w:t>10</w:t>
        </w:r>
        <w:r>
          <w:rPr>
            <w:webHidden/>
          </w:rPr>
          <w:fldChar w:fldCharType="end"/>
        </w:r>
      </w:hyperlink>
    </w:p>
    <w:p w14:paraId="34D48799" w14:textId="32B0834B"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7" w:history="1">
        <w:r w:rsidRPr="0077599B">
          <w:rPr>
            <w:rStyle w:val="Hyperlink"/>
            <w:rFonts w:eastAsia="SimSun" w:cs="Arial"/>
            <w:lang w:bidi="he-IL"/>
          </w:rPr>
          <w:t>17</w:t>
        </w:r>
        <w:r>
          <w:rPr>
            <w:rFonts w:asciiTheme="minorHAnsi" w:eastAsiaTheme="minorEastAsia" w:hAnsiTheme="minorHAnsi" w:cstheme="minorBidi"/>
            <w:caps w:val="0"/>
            <w:sz w:val="22"/>
            <w:szCs w:val="22"/>
          </w:rPr>
          <w:tab/>
        </w:r>
        <w:r w:rsidRPr="0077599B">
          <w:rPr>
            <w:rStyle w:val="Hyperlink"/>
            <w:rFonts w:eastAsia="SimSun" w:cs="Arial"/>
            <w:lang w:bidi="he-IL"/>
          </w:rPr>
          <w:t>The Case Manager’s recommendations</w:t>
        </w:r>
        <w:r>
          <w:rPr>
            <w:webHidden/>
          </w:rPr>
          <w:tab/>
        </w:r>
        <w:r>
          <w:rPr>
            <w:webHidden/>
          </w:rPr>
          <w:fldChar w:fldCharType="begin"/>
        </w:r>
        <w:r>
          <w:rPr>
            <w:webHidden/>
          </w:rPr>
          <w:instrText xml:space="preserve"> PAGEREF _Toc23933527 \h </w:instrText>
        </w:r>
        <w:r>
          <w:rPr>
            <w:webHidden/>
          </w:rPr>
        </w:r>
        <w:r>
          <w:rPr>
            <w:webHidden/>
          </w:rPr>
          <w:fldChar w:fldCharType="separate"/>
        </w:r>
        <w:r w:rsidR="00117F8D">
          <w:rPr>
            <w:webHidden/>
          </w:rPr>
          <w:t>11</w:t>
        </w:r>
        <w:r>
          <w:rPr>
            <w:webHidden/>
          </w:rPr>
          <w:fldChar w:fldCharType="end"/>
        </w:r>
      </w:hyperlink>
    </w:p>
    <w:p w14:paraId="5862D963" w14:textId="5CB6FFA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8" w:history="1">
        <w:r w:rsidRPr="0077599B">
          <w:rPr>
            <w:rStyle w:val="Hyperlink"/>
            <w:rFonts w:eastAsia="SimSun" w:cs="Arial"/>
            <w:lang w:bidi="he-IL"/>
          </w:rPr>
          <w:t>18</w:t>
        </w:r>
        <w:r>
          <w:rPr>
            <w:rFonts w:asciiTheme="minorHAnsi" w:eastAsiaTheme="minorEastAsia" w:hAnsiTheme="minorHAnsi" w:cstheme="minorBidi"/>
            <w:caps w:val="0"/>
            <w:sz w:val="22"/>
            <w:szCs w:val="22"/>
          </w:rPr>
          <w:tab/>
        </w:r>
        <w:r w:rsidRPr="0077599B">
          <w:rPr>
            <w:rStyle w:val="Hyperlink"/>
            <w:rFonts w:eastAsia="SimSun" w:cs="Arial"/>
            <w:lang w:bidi="he-IL"/>
          </w:rPr>
          <w:t>Action in the event that minor shortcomings are isolated</w:t>
        </w:r>
        <w:r>
          <w:rPr>
            <w:webHidden/>
          </w:rPr>
          <w:tab/>
        </w:r>
        <w:r>
          <w:rPr>
            <w:webHidden/>
          </w:rPr>
          <w:fldChar w:fldCharType="begin"/>
        </w:r>
        <w:r>
          <w:rPr>
            <w:webHidden/>
          </w:rPr>
          <w:instrText xml:space="preserve"> PAGEREF _Toc23933528 \h </w:instrText>
        </w:r>
        <w:r>
          <w:rPr>
            <w:webHidden/>
          </w:rPr>
        </w:r>
        <w:r>
          <w:rPr>
            <w:webHidden/>
          </w:rPr>
          <w:fldChar w:fldCharType="separate"/>
        </w:r>
        <w:r w:rsidR="00117F8D">
          <w:rPr>
            <w:webHidden/>
          </w:rPr>
          <w:t>11</w:t>
        </w:r>
        <w:r>
          <w:rPr>
            <w:webHidden/>
          </w:rPr>
          <w:fldChar w:fldCharType="end"/>
        </w:r>
      </w:hyperlink>
    </w:p>
    <w:p w14:paraId="633A9EE1" w14:textId="24464D17"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29" w:history="1">
        <w:r w:rsidRPr="0077599B">
          <w:rPr>
            <w:rStyle w:val="Hyperlink"/>
            <w:rFonts w:eastAsia="SimSun" w:cs="Arial"/>
            <w:lang w:bidi="he-IL"/>
          </w:rPr>
          <w:t>19</w:t>
        </w:r>
        <w:r>
          <w:rPr>
            <w:rFonts w:asciiTheme="minorHAnsi" w:eastAsiaTheme="minorEastAsia" w:hAnsiTheme="minorHAnsi" w:cstheme="minorBidi"/>
            <w:caps w:val="0"/>
            <w:sz w:val="22"/>
            <w:szCs w:val="22"/>
          </w:rPr>
          <w:tab/>
        </w:r>
        <w:r w:rsidRPr="0077599B">
          <w:rPr>
            <w:rStyle w:val="Hyperlink"/>
            <w:rFonts w:eastAsia="SimSun" w:cs="Arial"/>
            <w:lang w:bidi="he-IL"/>
          </w:rPr>
          <w:t>Action in the event that serious shortcomings are isolated</w:t>
        </w:r>
        <w:r>
          <w:rPr>
            <w:webHidden/>
          </w:rPr>
          <w:tab/>
        </w:r>
        <w:r>
          <w:rPr>
            <w:webHidden/>
          </w:rPr>
          <w:fldChar w:fldCharType="begin"/>
        </w:r>
        <w:r>
          <w:rPr>
            <w:webHidden/>
          </w:rPr>
          <w:instrText xml:space="preserve"> PAGEREF _Toc23933529 \h </w:instrText>
        </w:r>
        <w:r>
          <w:rPr>
            <w:webHidden/>
          </w:rPr>
        </w:r>
        <w:r>
          <w:rPr>
            <w:webHidden/>
          </w:rPr>
          <w:fldChar w:fldCharType="separate"/>
        </w:r>
        <w:r w:rsidR="00117F8D">
          <w:rPr>
            <w:webHidden/>
          </w:rPr>
          <w:t>12</w:t>
        </w:r>
        <w:r>
          <w:rPr>
            <w:webHidden/>
          </w:rPr>
          <w:fldChar w:fldCharType="end"/>
        </w:r>
      </w:hyperlink>
    </w:p>
    <w:p w14:paraId="5AEDF780" w14:textId="2F6D6B2F"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0" w:history="1">
        <w:r w:rsidRPr="0077599B">
          <w:rPr>
            <w:rStyle w:val="Hyperlink"/>
            <w:rFonts w:eastAsia="SimSun" w:cs="Arial"/>
            <w:lang w:bidi="he-IL"/>
          </w:rPr>
          <w:t>20</w:t>
        </w:r>
        <w:r>
          <w:rPr>
            <w:rFonts w:asciiTheme="minorHAnsi" w:eastAsiaTheme="minorEastAsia" w:hAnsiTheme="minorHAnsi" w:cstheme="minorBidi"/>
            <w:caps w:val="0"/>
            <w:sz w:val="22"/>
            <w:szCs w:val="22"/>
          </w:rPr>
          <w:tab/>
        </w:r>
        <w:r w:rsidRPr="0077599B">
          <w:rPr>
            <w:rStyle w:val="Hyperlink"/>
            <w:rFonts w:eastAsia="SimSun" w:cs="Arial"/>
            <w:lang w:bidi="he-IL"/>
          </w:rPr>
          <w:t>Carrying out an investigation</w:t>
        </w:r>
        <w:r>
          <w:rPr>
            <w:webHidden/>
          </w:rPr>
          <w:tab/>
        </w:r>
        <w:r>
          <w:rPr>
            <w:webHidden/>
          </w:rPr>
          <w:fldChar w:fldCharType="begin"/>
        </w:r>
        <w:r>
          <w:rPr>
            <w:webHidden/>
          </w:rPr>
          <w:instrText xml:space="preserve"> PAGEREF _Toc23933530 \h </w:instrText>
        </w:r>
        <w:r>
          <w:rPr>
            <w:webHidden/>
          </w:rPr>
        </w:r>
        <w:r>
          <w:rPr>
            <w:webHidden/>
          </w:rPr>
          <w:fldChar w:fldCharType="separate"/>
        </w:r>
        <w:r w:rsidR="00117F8D">
          <w:rPr>
            <w:webHidden/>
          </w:rPr>
          <w:t>12</w:t>
        </w:r>
        <w:r>
          <w:rPr>
            <w:webHidden/>
          </w:rPr>
          <w:fldChar w:fldCharType="end"/>
        </w:r>
      </w:hyperlink>
    </w:p>
    <w:p w14:paraId="763CDA90" w14:textId="3CC2955B"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1" w:history="1">
        <w:r w:rsidRPr="0077599B">
          <w:rPr>
            <w:rStyle w:val="Hyperlink"/>
            <w:rFonts w:eastAsia="SimSun" w:cs="Arial"/>
            <w:lang w:bidi="he-IL"/>
          </w:rPr>
          <w:t>21</w:t>
        </w:r>
        <w:r>
          <w:rPr>
            <w:rFonts w:asciiTheme="minorHAnsi" w:eastAsiaTheme="minorEastAsia" w:hAnsiTheme="minorHAnsi" w:cstheme="minorBidi"/>
            <w:caps w:val="0"/>
            <w:sz w:val="22"/>
            <w:szCs w:val="22"/>
          </w:rPr>
          <w:tab/>
        </w:r>
        <w:r w:rsidRPr="0077599B">
          <w:rPr>
            <w:rStyle w:val="Hyperlink"/>
            <w:rFonts w:eastAsia="SimSun" w:cs="Arial"/>
            <w:lang w:bidi="he-IL"/>
          </w:rPr>
          <w:t>The Case Investigator’s Report</w:t>
        </w:r>
        <w:r>
          <w:rPr>
            <w:webHidden/>
          </w:rPr>
          <w:tab/>
        </w:r>
        <w:r>
          <w:rPr>
            <w:webHidden/>
          </w:rPr>
          <w:fldChar w:fldCharType="begin"/>
        </w:r>
        <w:r>
          <w:rPr>
            <w:webHidden/>
          </w:rPr>
          <w:instrText xml:space="preserve"> PAGEREF _Toc23933531 \h </w:instrText>
        </w:r>
        <w:r>
          <w:rPr>
            <w:webHidden/>
          </w:rPr>
        </w:r>
        <w:r>
          <w:rPr>
            <w:webHidden/>
          </w:rPr>
          <w:fldChar w:fldCharType="separate"/>
        </w:r>
        <w:r w:rsidR="00117F8D">
          <w:rPr>
            <w:webHidden/>
          </w:rPr>
          <w:t>13</w:t>
        </w:r>
        <w:r>
          <w:rPr>
            <w:webHidden/>
          </w:rPr>
          <w:fldChar w:fldCharType="end"/>
        </w:r>
      </w:hyperlink>
    </w:p>
    <w:p w14:paraId="1799CA30" w14:textId="69DBD3C7" w:rsidR="00E358E0" w:rsidRDefault="00E358E0">
      <w:pPr>
        <w:pStyle w:val="TOC2"/>
        <w:tabs>
          <w:tab w:val="right" w:leader="dot" w:pos="9016"/>
        </w:tabs>
        <w:rPr>
          <w:rFonts w:asciiTheme="minorHAnsi" w:eastAsiaTheme="minorEastAsia" w:hAnsiTheme="minorHAnsi" w:cstheme="minorBidi"/>
          <w:b w:val="0"/>
          <w:caps w:val="0"/>
          <w:sz w:val="22"/>
          <w:szCs w:val="22"/>
        </w:rPr>
      </w:pPr>
      <w:hyperlink w:anchor="_Toc23933532" w:history="1">
        <w:r w:rsidRPr="0077599B">
          <w:rPr>
            <w:rStyle w:val="Hyperlink"/>
            <w:rFonts w:eastAsia="SimSun" w:cs="Arial"/>
          </w:rPr>
          <w:t>PART 2: EXCLUSIONS OR RESTRICTIONS ON PRACTICE</w:t>
        </w:r>
        <w:r>
          <w:rPr>
            <w:webHidden/>
          </w:rPr>
          <w:tab/>
        </w:r>
        <w:r>
          <w:rPr>
            <w:webHidden/>
          </w:rPr>
          <w:fldChar w:fldCharType="begin"/>
        </w:r>
        <w:r>
          <w:rPr>
            <w:webHidden/>
          </w:rPr>
          <w:instrText xml:space="preserve"> PAGEREF _Toc23933532 \h </w:instrText>
        </w:r>
        <w:r>
          <w:rPr>
            <w:webHidden/>
          </w:rPr>
        </w:r>
        <w:r>
          <w:rPr>
            <w:webHidden/>
          </w:rPr>
          <w:fldChar w:fldCharType="separate"/>
        </w:r>
        <w:r w:rsidR="00117F8D">
          <w:rPr>
            <w:webHidden/>
          </w:rPr>
          <w:t>14</w:t>
        </w:r>
        <w:r>
          <w:rPr>
            <w:webHidden/>
          </w:rPr>
          <w:fldChar w:fldCharType="end"/>
        </w:r>
      </w:hyperlink>
    </w:p>
    <w:p w14:paraId="01EE614B" w14:textId="26123EA9"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3" w:history="1">
        <w:r w:rsidRPr="0077599B">
          <w:rPr>
            <w:rStyle w:val="Hyperlink"/>
            <w:rFonts w:eastAsia="SimSun" w:cs="Arial"/>
            <w:lang w:bidi="he-IL"/>
          </w:rPr>
          <w:t>22</w:t>
        </w:r>
        <w:r>
          <w:rPr>
            <w:rFonts w:asciiTheme="minorHAnsi" w:eastAsiaTheme="minorEastAsia" w:hAnsiTheme="minorHAnsi" w:cstheme="minorBidi"/>
            <w:caps w:val="0"/>
            <w:sz w:val="22"/>
            <w:szCs w:val="22"/>
          </w:rPr>
          <w:tab/>
        </w:r>
        <w:r w:rsidRPr="0077599B">
          <w:rPr>
            <w:rStyle w:val="Hyperlink"/>
            <w:rFonts w:eastAsia="SimSun" w:cs="Arial"/>
            <w:lang w:bidi="he-IL"/>
          </w:rPr>
          <w:t>Introduction</w:t>
        </w:r>
        <w:r>
          <w:rPr>
            <w:webHidden/>
          </w:rPr>
          <w:tab/>
        </w:r>
        <w:r>
          <w:rPr>
            <w:webHidden/>
          </w:rPr>
          <w:fldChar w:fldCharType="begin"/>
        </w:r>
        <w:r>
          <w:rPr>
            <w:webHidden/>
          </w:rPr>
          <w:instrText xml:space="preserve"> PAGEREF _Toc23933533 \h </w:instrText>
        </w:r>
        <w:r>
          <w:rPr>
            <w:webHidden/>
          </w:rPr>
        </w:r>
        <w:r>
          <w:rPr>
            <w:webHidden/>
          </w:rPr>
          <w:fldChar w:fldCharType="separate"/>
        </w:r>
        <w:r w:rsidR="00117F8D">
          <w:rPr>
            <w:webHidden/>
          </w:rPr>
          <w:t>14</w:t>
        </w:r>
        <w:r>
          <w:rPr>
            <w:webHidden/>
          </w:rPr>
          <w:fldChar w:fldCharType="end"/>
        </w:r>
      </w:hyperlink>
    </w:p>
    <w:p w14:paraId="31172328" w14:textId="3F33E80F"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4" w:history="1">
        <w:r w:rsidRPr="0077599B">
          <w:rPr>
            <w:rStyle w:val="Hyperlink"/>
            <w:rFonts w:eastAsia="SimSun" w:cs="Arial"/>
            <w:lang w:bidi="he-IL"/>
          </w:rPr>
          <w:t>23</w:t>
        </w:r>
        <w:r>
          <w:rPr>
            <w:rFonts w:asciiTheme="minorHAnsi" w:eastAsiaTheme="minorEastAsia" w:hAnsiTheme="minorHAnsi" w:cstheme="minorBidi"/>
            <w:caps w:val="0"/>
            <w:sz w:val="22"/>
            <w:szCs w:val="22"/>
          </w:rPr>
          <w:tab/>
        </w:r>
        <w:r w:rsidRPr="0077599B">
          <w:rPr>
            <w:rStyle w:val="Hyperlink"/>
            <w:rFonts w:eastAsia="SimSun" w:cs="Arial"/>
            <w:lang w:bidi="he-IL"/>
          </w:rPr>
          <w:t>Roles of Officers</w:t>
        </w:r>
        <w:r>
          <w:rPr>
            <w:webHidden/>
          </w:rPr>
          <w:tab/>
        </w:r>
        <w:r>
          <w:rPr>
            <w:webHidden/>
          </w:rPr>
          <w:fldChar w:fldCharType="begin"/>
        </w:r>
        <w:r>
          <w:rPr>
            <w:webHidden/>
          </w:rPr>
          <w:instrText xml:space="preserve"> PAGEREF _Toc23933534 \h </w:instrText>
        </w:r>
        <w:r>
          <w:rPr>
            <w:webHidden/>
          </w:rPr>
        </w:r>
        <w:r>
          <w:rPr>
            <w:webHidden/>
          </w:rPr>
          <w:fldChar w:fldCharType="separate"/>
        </w:r>
        <w:r w:rsidR="00117F8D">
          <w:rPr>
            <w:webHidden/>
          </w:rPr>
          <w:t>14</w:t>
        </w:r>
        <w:r>
          <w:rPr>
            <w:webHidden/>
          </w:rPr>
          <w:fldChar w:fldCharType="end"/>
        </w:r>
      </w:hyperlink>
    </w:p>
    <w:p w14:paraId="5FAC961D" w14:textId="3503003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5" w:history="1">
        <w:r w:rsidRPr="0077599B">
          <w:rPr>
            <w:rStyle w:val="Hyperlink"/>
            <w:rFonts w:eastAsia="SimSun" w:cs="Arial"/>
            <w:lang w:bidi="he-IL"/>
          </w:rPr>
          <w:t>24</w:t>
        </w:r>
        <w:r>
          <w:rPr>
            <w:rFonts w:asciiTheme="minorHAnsi" w:eastAsiaTheme="minorEastAsia" w:hAnsiTheme="minorHAnsi" w:cstheme="minorBidi"/>
            <w:caps w:val="0"/>
            <w:sz w:val="22"/>
            <w:szCs w:val="22"/>
          </w:rPr>
          <w:tab/>
        </w:r>
        <w:r w:rsidRPr="0077599B">
          <w:rPr>
            <w:rStyle w:val="Hyperlink"/>
            <w:rFonts w:eastAsia="SimSun"/>
            <w:lang w:bidi="he-IL"/>
          </w:rPr>
          <w:t>The restrictions that can be imposed on the Trainee</w:t>
        </w:r>
        <w:r>
          <w:rPr>
            <w:webHidden/>
          </w:rPr>
          <w:tab/>
        </w:r>
        <w:r>
          <w:rPr>
            <w:webHidden/>
          </w:rPr>
          <w:fldChar w:fldCharType="begin"/>
        </w:r>
        <w:r>
          <w:rPr>
            <w:webHidden/>
          </w:rPr>
          <w:instrText xml:space="preserve"> PAGEREF _Toc23933535 \h </w:instrText>
        </w:r>
        <w:r>
          <w:rPr>
            <w:webHidden/>
          </w:rPr>
        </w:r>
        <w:r>
          <w:rPr>
            <w:webHidden/>
          </w:rPr>
          <w:fldChar w:fldCharType="separate"/>
        </w:r>
        <w:r w:rsidR="00117F8D">
          <w:rPr>
            <w:webHidden/>
          </w:rPr>
          <w:t>15</w:t>
        </w:r>
        <w:r>
          <w:rPr>
            <w:webHidden/>
          </w:rPr>
          <w:fldChar w:fldCharType="end"/>
        </w:r>
      </w:hyperlink>
    </w:p>
    <w:p w14:paraId="7B07CC8B" w14:textId="4D886846"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6" w:history="1">
        <w:r w:rsidRPr="0077599B">
          <w:rPr>
            <w:rStyle w:val="Hyperlink"/>
            <w:rFonts w:eastAsia="SimSun" w:cs="Arial"/>
            <w:lang w:bidi="he-IL"/>
          </w:rPr>
          <w:t>25</w:t>
        </w:r>
        <w:r>
          <w:rPr>
            <w:rFonts w:asciiTheme="minorHAnsi" w:eastAsiaTheme="minorEastAsia" w:hAnsiTheme="minorHAnsi" w:cstheme="minorBidi"/>
            <w:caps w:val="0"/>
            <w:sz w:val="22"/>
            <w:szCs w:val="22"/>
          </w:rPr>
          <w:tab/>
        </w:r>
        <w:r w:rsidRPr="0077599B">
          <w:rPr>
            <w:rStyle w:val="Hyperlink"/>
            <w:rFonts w:eastAsia="SimSun"/>
            <w:lang w:bidi="he-IL"/>
          </w:rPr>
          <w:t>Where exclusion may be justified</w:t>
        </w:r>
        <w:r>
          <w:rPr>
            <w:webHidden/>
          </w:rPr>
          <w:tab/>
        </w:r>
        <w:r>
          <w:rPr>
            <w:webHidden/>
          </w:rPr>
          <w:fldChar w:fldCharType="begin"/>
        </w:r>
        <w:r>
          <w:rPr>
            <w:webHidden/>
          </w:rPr>
          <w:instrText xml:space="preserve"> PAGEREF _Toc23933536 \h </w:instrText>
        </w:r>
        <w:r>
          <w:rPr>
            <w:webHidden/>
          </w:rPr>
        </w:r>
        <w:r>
          <w:rPr>
            <w:webHidden/>
          </w:rPr>
          <w:fldChar w:fldCharType="separate"/>
        </w:r>
        <w:r w:rsidR="00117F8D">
          <w:rPr>
            <w:webHidden/>
          </w:rPr>
          <w:t>15</w:t>
        </w:r>
        <w:r>
          <w:rPr>
            <w:webHidden/>
          </w:rPr>
          <w:fldChar w:fldCharType="end"/>
        </w:r>
      </w:hyperlink>
    </w:p>
    <w:p w14:paraId="753EF3EB" w14:textId="197C87CA"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7" w:history="1">
        <w:r w:rsidRPr="0077599B">
          <w:rPr>
            <w:rStyle w:val="Hyperlink"/>
            <w:rFonts w:eastAsia="SimSun" w:cs="Arial"/>
            <w:lang w:bidi="he-IL"/>
          </w:rPr>
          <w:t>26</w:t>
        </w:r>
        <w:r>
          <w:rPr>
            <w:rFonts w:asciiTheme="minorHAnsi" w:eastAsiaTheme="minorEastAsia" w:hAnsiTheme="minorHAnsi" w:cstheme="minorBidi"/>
            <w:caps w:val="0"/>
            <w:sz w:val="22"/>
            <w:szCs w:val="22"/>
          </w:rPr>
          <w:tab/>
        </w:r>
        <w:r w:rsidRPr="0077599B">
          <w:rPr>
            <w:rStyle w:val="Hyperlink"/>
            <w:rFonts w:eastAsia="SimSun"/>
            <w:lang w:bidi="he-IL"/>
          </w:rPr>
          <w:t>The process for deciding whether to exclude or restrict</w:t>
        </w:r>
        <w:r>
          <w:rPr>
            <w:webHidden/>
          </w:rPr>
          <w:tab/>
        </w:r>
        <w:r>
          <w:rPr>
            <w:webHidden/>
          </w:rPr>
          <w:fldChar w:fldCharType="begin"/>
        </w:r>
        <w:r>
          <w:rPr>
            <w:webHidden/>
          </w:rPr>
          <w:instrText xml:space="preserve"> PAGEREF _Toc23933537 \h </w:instrText>
        </w:r>
        <w:r>
          <w:rPr>
            <w:webHidden/>
          </w:rPr>
        </w:r>
        <w:r>
          <w:rPr>
            <w:webHidden/>
          </w:rPr>
          <w:fldChar w:fldCharType="separate"/>
        </w:r>
        <w:r w:rsidR="00117F8D">
          <w:rPr>
            <w:webHidden/>
          </w:rPr>
          <w:t>16</w:t>
        </w:r>
        <w:r>
          <w:rPr>
            <w:webHidden/>
          </w:rPr>
          <w:fldChar w:fldCharType="end"/>
        </w:r>
      </w:hyperlink>
    </w:p>
    <w:p w14:paraId="0B206F4B" w14:textId="06C2D85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8" w:history="1">
        <w:r w:rsidRPr="0077599B">
          <w:rPr>
            <w:rStyle w:val="Hyperlink"/>
            <w:rFonts w:eastAsia="SimSun" w:cs="Arial"/>
            <w:lang w:bidi="he-IL"/>
          </w:rPr>
          <w:t>27</w:t>
        </w:r>
        <w:r>
          <w:rPr>
            <w:rFonts w:asciiTheme="minorHAnsi" w:eastAsiaTheme="minorEastAsia" w:hAnsiTheme="minorHAnsi" w:cstheme="minorBidi"/>
            <w:caps w:val="0"/>
            <w:sz w:val="22"/>
            <w:szCs w:val="22"/>
          </w:rPr>
          <w:tab/>
        </w:r>
        <w:r w:rsidRPr="0077599B">
          <w:rPr>
            <w:rStyle w:val="Hyperlink"/>
            <w:rFonts w:eastAsia="SimSun"/>
            <w:lang w:bidi="he-IL"/>
          </w:rPr>
          <w:t>Immediate exclusion</w:t>
        </w:r>
        <w:r>
          <w:rPr>
            <w:webHidden/>
          </w:rPr>
          <w:tab/>
        </w:r>
        <w:r>
          <w:rPr>
            <w:webHidden/>
          </w:rPr>
          <w:fldChar w:fldCharType="begin"/>
        </w:r>
        <w:r>
          <w:rPr>
            <w:webHidden/>
          </w:rPr>
          <w:instrText xml:space="preserve"> PAGEREF _Toc23933538 \h </w:instrText>
        </w:r>
        <w:r>
          <w:rPr>
            <w:webHidden/>
          </w:rPr>
        </w:r>
        <w:r>
          <w:rPr>
            <w:webHidden/>
          </w:rPr>
          <w:fldChar w:fldCharType="separate"/>
        </w:r>
        <w:r w:rsidR="00117F8D">
          <w:rPr>
            <w:webHidden/>
          </w:rPr>
          <w:t>16</w:t>
        </w:r>
        <w:r>
          <w:rPr>
            <w:webHidden/>
          </w:rPr>
          <w:fldChar w:fldCharType="end"/>
        </w:r>
      </w:hyperlink>
    </w:p>
    <w:p w14:paraId="765A3987" w14:textId="79D33BDF"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39" w:history="1">
        <w:r w:rsidRPr="0077599B">
          <w:rPr>
            <w:rStyle w:val="Hyperlink"/>
            <w:rFonts w:eastAsia="SimSun" w:cs="Arial"/>
            <w:lang w:bidi="he-IL"/>
          </w:rPr>
          <w:t>28</w:t>
        </w:r>
        <w:r>
          <w:rPr>
            <w:rFonts w:asciiTheme="minorHAnsi" w:eastAsiaTheme="minorEastAsia" w:hAnsiTheme="minorHAnsi" w:cstheme="minorBidi"/>
            <w:caps w:val="0"/>
            <w:sz w:val="22"/>
            <w:szCs w:val="22"/>
          </w:rPr>
          <w:tab/>
        </w:r>
        <w:r w:rsidRPr="0077599B">
          <w:rPr>
            <w:rStyle w:val="Hyperlink"/>
            <w:rFonts w:eastAsia="SimSun"/>
            <w:lang w:bidi="he-IL"/>
          </w:rPr>
          <w:t>Formal decisions to exclude or restrict practice</w:t>
        </w:r>
        <w:r>
          <w:rPr>
            <w:webHidden/>
          </w:rPr>
          <w:tab/>
        </w:r>
        <w:r>
          <w:rPr>
            <w:webHidden/>
          </w:rPr>
          <w:fldChar w:fldCharType="begin"/>
        </w:r>
        <w:r>
          <w:rPr>
            <w:webHidden/>
          </w:rPr>
          <w:instrText xml:space="preserve"> PAGEREF _Toc23933539 \h </w:instrText>
        </w:r>
        <w:r>
          <w:rPr>
            <w:webHidden/>
          </w:rPr>
        </w:r>
        <w:r>
          <w:rPr>
            <w:webHidden/>
          </w:rPr>
          <w:fldChar w:fldCharType="separate"/>
        </w:r>
        <w:r w:rsidR="00117F8D">
          <w:rPr>
            <w:webHidden/>
          </w:rPr>
          <w:t>16</w:t>
        </w:r>
        <w:r>
          <w:rPr>
            <w:webHidden/>
          </w:rPr>
          <w:fldChar w:fldCharType="end"/>
        </w:r>
      </w:hyperlink>
    </w:p>
    <w:p w14:paraId="7E5DF377" w14:textId="7BD7D1C3"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0" w:history="1">
        <w:r w:rsidRPr="0077599B">
          <w:rPr>
            <w:rStyle w:val="Hyperlink"/>
            <w:rFonts w:eastAsia="SimSun" w:cs="Arial"/>
            <w:lang w:bidi="he-IL"/>
          </w:rPr>
          <w:t>29</w:t>
        </w:r>
        <w:r>
          <w:rPr>
            <w:rFonts w:asciiTheme="minorHAnsi" w:eastAsiaTheme="minorEastAsia" w:hAnsiTheme="minorHAnsi" w:cstheme="minorBidi"/>
            <w:caps w:val="0"/>
            <w:sz w:val="22"/>
            <w:szCs w:val="22"/>
          </w:rPr>
          <w:tab/>
        </w:r>
        <w:r w:rsidRPr="0077599B">
          <w:rPr>
            <w:rStyle w:val="Hyperlink"/>
            <w:rFonts w:eastAsia="SimSun" w:cs="Arial"/>
            <w:lang w:bidi="he-IL"/>
          </w:rPr>
          <w:t>Exclusion from a Host Organisation’s property</w:t>
        </w:r>
        <w:r>
          <w:rPr>
            <w:webHidden/>
          </w:rPr>
          <w:tab/>
        </w:r>
        <w:r>
          <w:rPr>
            <w:webHidden/>
          </w:rPr>
          <w:fldChar w:fldCharType="begin"/>
        </w:r>
        <w:r>
          <w:rPr>
            <w:webHidden/>
          </w:rPr>
          <w:instrText xml:space="preserve"> PAGEREF _Toc23933540 \h </w:instrText>
        </w:r>
        <w:r>
          <w:rPr>
            <w:webHidden/>
          </w:rPr>
        </w:r>
        <w:r>
          <w:rPr>
            <w:webHidden/>
          </w:rPr>
          <w:fldChar w:fldCharType="separate"/>
        </w:r>
        <w:r w:rsidR="00117F8D">
          <w:rPr>
            <w:webHidden/>
          </w:rPr>
          <w:t>17</w:t>
        </w:r>
        <w:r>
          <w:rPr>
            <w:webHidden/>
          </w:rPr>
          <w:fldChar w:fldCharType="end"/>
        </w:r>
      </w:hyperlink>
    </w:p>
    <w:p w14:paraId="75520D25" w14:textId="3BAD0793"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1" w:history="1">
        <w:r w:rsidRPr="0077599B">
          <w:rPr>
            <w:rStyle w:val="Hyperlink"/>
            <w:rFonts w:eastAsia="SimSun" w:cs="Arial"/>
            <w:lang w:bidi="he-IL"/>
          </w:rPr>
          <w:t>30</w:t>
        </w:r>
        <w:r>
          <w:rPr>
            <w:rFonts w:asciiTheme="minorHAnsi" w:eastAsiaTheme="minorEastAsia" w:hAnsiTheme="minorHAnsi" w:cstheme="minorBidi"/>
            <w:caps w:val="0"/>
            <w:sz w:val="22"/>
            <w:szCs w:val="22"/>
          </w:rPr>
          <w:tab/>
        </w:r>
        <w:r w:rsidRPr="0077599B">
          <w:rPr>
            <w:rStyle w:val="Hyperlink"/>
            <w:rFonts w:eastAsia="SimSun" w:cs="Arial"/>
            <w:lang w:bidi="he-IL"/>
          </w:rPr>
          <w:t>Trainee’s duties if excluded</w:t>
        </w:r>
        <w:r>
          <w:rPr>
            <w:webHidden/>
          </w:rPr>
          <w:tab/>
        </w:r>
        <w:r>
          <w:rPr>
            <w:webHidden/>
          </w:rPr>
          <w:fldChar w:fldCharType="begin"/>
        </w:r>
        <w:r>
          <w:rPr>
            <w:webHidden/>
          </w:rPr>
          <w:instrText xml:space="preserve"> PAGEREF _Toc23933541 \h </w:instrText>
        </w:r>
        <w:r>
          <w:rPr>
            <w:webHidden/>
          </w:rPr>
        </w:r>
        <w:r>
          <w:rPr>
            <w:webHidden/>
          </w:rPr>
          <w:fldChar w:fldCharType="separate"/>
        </w:r>
        <w:r w:rsidR="00117F8D">
          <w:rPr>
            <w:webHidden/>
          </w:rPr>
          <w:t>18</w:t>
        </w:r>
        <w:r>
          <w:rPr>
            <w:webHidden/>
          </w:rPr>
          <w:fldChar w:fldCharType="end"/>
        </w:r>
      </w:hyperlink>
    </w:p>
    <w:p w14:paraId="67CF3A74" w14:textId="72A9A0AC"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2" w:history="1">
        <w:r w:rsidRPr="0077599B">
          <w:rPr>
            <w:rStyle w:val="Hyperlink"/>
            <w:rFonts w:eastAsia="SimSun" w:cs="Arial"/>
            <w:lang w:bidi="he-IL"/>
          </w:rPr>
          <w:t>31</w:t>
        </w:r>
        <w:r>
          <w:rPr>
            <w:rFonts w:asciiTheme="minorHAnsi" w:eastAsiaTheme="minorEastAsia" w:hAnsiTheme="minorHAnsi" w:cstheme="minorBidi"/>
            <w:caps w:val="0"/>
            <w:sz w:val="22"/>
            <w:szCs w:val="22"/>
          </w:rPr>
          <w:tab/>
        </w:r>
        <w:r w:rsidRPr="0077599B">
          <w:rPr>
            <w:rStyle w:val="Hyperlink"/>
            <w:rFonts w:eastAsia="SimSun"/>
            <w:lang w:bidi="he-IL"/>
          </w:rPr>
          <w:t>Obligations on the Trainee in the event exclusion is considered</w:t>
        </w:r>
        <w:r>
          <w:rPr>
            <w:webHidden/>
          </w:rPr>
          <w:tab/>
        </w:r>
        <w:r>
          <w:rPr>
            <w:webHidden/>
          </w:rPr>
          <w:fldChar w:fldCharType="begin"/>
        </w:r>
        <w:r>
          <w:rPr>
            <w:webHidden/>
          </w:rPr>
          <w:instrText xml:space="preserve"> PAGEREF _Toc23933542 \h </w:instrText>
        </w:r>
        <w:r>
          <w:rPr>
            <w:webHidden/>
          </w:rPr>
        </w:r>
        <w:r>
          <w:rPr>
            <w:webHidden/>
          </w:rPr>
          <w:fldChar w:fldCharType="separate"/>
        </w:r>
        <w:r w:rsidR="00117F8D">
          <w:rPr>
            <w:webHidden/>
          </w:rPr>
          <w:t>18</w:t>
        </w:r>
        <w:r>
          <w:rPr>
            <w:webHidden/>
          </w:rPr>
          <w:fldChar w:fldCharType="end"/>
        </w:r>
      </w:hyperlink>
    </w:p>
    <w:p w14:paraId="14025148" w14:textId="59B6994A"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3" w:history="1">
        <w:r w:rsidRPr="0077599B">
          <w:rPr>
            <w:rStyle w:val="Hyperlink"/>
            <w:rFonts w:eastAsia="SimSun" w:cs="Arial"/>
            <w:lang w:bidi="he-IL"/>
          </w:rPr>
          <w:t>32</w:t>
        </w:r>
        <w:r>
          <w:rPr>
            <w:rFonts w:asciiTheme="minorHAnsi" w:eastAsiaTheme="minorEastAsia" w:hAnsiTheme="minorHAnsi" w:cstheme="minorBidi"/>
            <w:caps w:val="0"/>
            <w:sz w:val="22"/>
            <w:szCs w:val="22"/>
          </w:rPr>
          <w:tab/>
        </w:r>
        <w:r w:rsidRPr="0077599B">
          <w:rPr>
            <w:rStyle w:val="Hyperlink"/>
            <w:rFonts w:eastAsia="SimSun" w:cs="Arial"/>
            <w:lang w:bidi="he-IL"/>
          </w:rPr>
          <w:t>Consequences of non-compliance with the Trainee’s duties</w:t>
        </w:r>
        <w:r>
          <w:rPr>
            <w:webHidden/>
          </w:rPr>
          <w:tab/>
        </w:r>
        <w:r>
          <w:rPr>
            <w:webHidden/>
          </w:rPr>
          <w:fldChar w:fldCharType="begin"/>
        </w:r>
        <w:r>
          <w:rPr>
            <w:webHidden/>
          </w:rPr>
          <w:instrText xml:space="preserve"> PAGEREF _Toc23933543 \h </w:instrText>
        </w:r>
        <w:r>
          <w:rPr>
            <w:webHidden/>
          </w:rPr>
        </w:r>
        <w:r>
          <w:rPr>
            <w:webHidden/>
          </w:rPr>
          <w:fldChar w:fldCharType="separate"/>
        </w:r>
        <w:r w:rsidR="00117F8D">
          <w:rPr>
            <w:webHidden/>
          </w:rPr>
          <w:t>18</w:t>
        </w:r>
        <w:r>
          <w:rPr>
            <w:webHidden/>
          </w:rPr>
          <w:fldChar w:fldCharType="end"/>
        </w:r>
      </w:hyperlink>
    </w:p>
    <w:p w14:paraId="37F4E22A" w14:textId="69577EA6"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4" w:history="1">
        <w:r w:rsidRPr="0077599B">
          <w:rPr>
            <w:rStyle w:val="Hyperlink"/>
            <w:rFonts w:eastAsia="SimSun" w:cs="Arial"/>
            <w:lang w:bidi="he-IL"/>
          </w:rPr>
          <w:t>33</w:t>
        </w:r>
        <w:r>
          <w:rPr>
            <w:rFonts w:asciiTheme="minorHAnsi" w:eastAsiaTheme="minorEastAsia" w:hAnsiTheme="minorHAnsi" w:cstheme="minorBidi"/>
            <w:caps w:val="0"/>
            <w:sz w:val="22"/>
            <w:szCs w:val="22"/>
          </w:rPr>
          <w:tab/>
        </w:r>
        <w:r w:rsidRPr="0077599B">
          <w:rPr>
            <w:rStyle w:val="Hyperlink"/>
            <w:rFonts w:eastAsia="SimSun"/>
            <w:lang w:bidi="he-IL"/>
          </w:rPr>
          <w:t>Reviewing exclusions</w:t>
        </w:r>
        <w:r>
          <w:rPr>
            <w:webHidden/>
          </w:rPr>
          <w:tab/>
        </w:r>
        <w:r>
          <w:rPr>
            <w:webHidden/>
          </w:rPr>
          <w:fldChar w:fldCharType="begin"/>
        </w:r>
        <w:r>
          <w:rPr>
            <w:webHidden/>
          </w:rPr>
          <w:instrText xml:space="preserve"> PAGEREF _Toc23933544 \h </w:instrText>
        </w:r>
        <w:r>
          <w:rPr>
            <w:webHidden/>
          </w:rPr>
        </w:r>
        <w:r>
          <w:rPr>
            <w:webHidden/>
          </w:rPr>
          <w:fldChar w:fldCharType="separate"/>
        </w:r>
        <w:r w:rsidR="00117F8D">
          <w:rPr>
            <w:webHidden/>
          </w:rPr>
          <w:t>19</w:t>
        </w:r>
        <w:r>
          <w:rPr>
            <w:webHidden/>
          </w:rPr>
          <w:fldChar w:fldCharType="end"/>
        </w:r>
      </w:hyperlink>
    </w:p>
    <w:p w14:paraId="48954923" w14:textId="65312E09"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5" w:history="1">
        <w:r w:rsidRPr="0077599B">
          <w:rPr>
            <w:rStyle w:val="Hyperlink"/>
            <w:rFonts w:eastAsia="SimSun" w:cs="Arial"/>
            <w:lang w:bidi="he-IL"/>
          </w:rPr>
          <w:t>34</w:t>
        </w:r>
        <w:r>
          <w:rPr>
            <w:rFonts w:asciiTheme="minorHAnsi" w:eastAsiaTheme="minorEastAsia" w:hAnsiTheme="minorHAnsi" w:cstheme="minorBidi"/>
            <w:caps w:val="0"/>
            <w:sz w:val="22"/>
            <w:szCs w:val="22"/>
          </w:rPr>
          <w:tab/>
        </w:r>
        <w:r w:rsidRPr="0077599B">
          <w:rPr>
            <w:rStyle w:val="Hyperlink"/>
            <w:rFonts w:eastAsia="SimSun" w:cs="Arial"/>
            <w:lang w:bidi="he-IL"/>
          </w:rPr>
          <w:t>Role of the Board</w:t>
        </w:r>
        <w:r>
          <w:rPr>
            <w:webHidden/>
          </w:rPr>
          <w:tab/>
        </w:r>
        <w:r>
          <w:rPr>
            <w:webHidden/>
          </w:rPr>
          <w:fldChar w:fldCharType="begin"/>
        </w:r>
        <w:r>
          <w:rPr>
            <w:webHidden/>
          </w:rPr>
          <w:instrText xml:space="preserve"> PAGEREF _Toc23933545 \h </w:instrText>
        </w:r>
        <w:r>
          <w:rPr>
            <w:webHidden/>
          </w:rPr>
        </w:r>
        <w:r>
          <w:rPr>
            <w:webHidden/>
          </w:rPr>
          <w:fldChar w:fldCharType="separate"/>
        </w:r>
        <w:r w:rsidR="00117F8D">
          <w:rPr>
            <w:webHidden/>
          </w:rPr>
          <w:t>20</w:t>
        </w:r>
        <w:r>
          <w:rPr>
            <w:webHidden/>
          </w:rPr>
          <w:fldChar w:fldCharType="end"/>
        </w:r>
      </w:hyperlink>
    </w:p>
    <w:p w14:paraId="2223A26D" w14:textId="2477AE2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6" w:history="1">
        <w:r w:rsidRPr="0077599B">
          <w:rPr>
            <w:rStyle w:val="Hyperlink"/>
            <w:rFonts w:eastAsia="SimSun" w:cs="Arial"/>
            <w:lang w:bidi="he-IL"/>
          </w:rPr>
          <w:t>35</w:t>
        </w:r>
        <w:r>
          <w:rPr>
            <w:rFonts w:asciiTheme="minorHAnsi" w:eastAsiaTheme="minorEastAsia" w:hAnsiTheme="minorHAnsi" w:cstheme="minorBidi"/>
            <w:caps w:val="0"/>
            <w:sz w:val="22"/>
            <w:szCs w:val="22"/>
          </w:rPr>
          <w:tab/>
        </w:r>
        <w:r w:rsidRPr="0077599B">
          <w:rPr>
            <w:rStyle w:val="Hyperlink"/>
            <w:rFonts w:eastAsia="SimSun" w:cs="Arial"/>
            <w:lang w:bidi="he-IL"/>
          </w:rPr>
          <w:t>Police involvement</w:t>
        </w:r>
        <w:r>
          <w:rPr>
            <w:webHidden/>
          </w:rPr>
          <w:tab/>
        </w:r>
        <w:r>
          <w:rPr>
            <w:webHidden/>
          </w:rPr>
          <w:fldChar w:fldCharType="begin"/>
        </w:r>
        <w:r>
          <w:rPr>
            <w:webHidden/>
          </w:rPr>
          <w:instrText xml:space="preserve"> PAGEREF _Toc23933546 \h </w:instrText>
        </w:r>
        <w:r>
          <w:rPr>
            <w:webHidden/>
          </w:rPr>
        </w:r>
        <w:r>
          <w:rPr>
            <w:webHidden/>
          </w:rPr>
          <w:fldChar w:fldCharType="separate"/>
        </w:r>
        <w:r w:rsidR="00117F8D">
          <w:rPr>
            <w:webHidden/>
          </w:rPr>
          <w:t>20</w:t>
        </w:r>
        <w:r>
          <w:rPr>
            <w:webHidden/>
          </w:rPr>
          <w:fldChar w:fldCharType="end"/>
        </w:r>
      </w:hyperlink>
    </w:p>
    <w:p w14:paraId="4C1AF9DA" w14:textId="6574E533"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7" w:history="1">
        <w:r w:rsidRPr="0077599B">
          <w:rPr>
            <w:rStyle w:val="Hyperlink"/>
            <w:rFonts w:eastAsia="SimSun" w:cs="Arial"/>
            <w:lang w:bidi="he-IL"/>
          </w:rPr>
          <w:t>36</w:t>
        </w:r>
        <w:r>
          <w:rPr>
            <w:rFonts w:asciiTheme="minorHAnsi" w:eastAsiaTheme="minorEastAsia" w:hAnsiTheme="minorHAnsi" w:cstheme="minorBidi"/>
            <w:caps w:val="0"/>
            <w:sz w:val="22"/>
            <w:szCs w:val="22"/>
          </w:rPr>
          <w:tab/>
        </w:r>
        <w:r w:rsidRPr="0077599B">
          <w:rPr>
            <w:rStyle w:val="Hyperlink"/>
            <w:rFonts w:eastAsia="SimSun" w:cs="Arial"/>
            <w:lang w:bidi="he-IL"/>
          </w:rPr>
          <w:t>Reporting matters outside the Host Organisation</w:t>
        </w:r>
        <w:r>
          <w:rPr>
            <w:webHidden/>
          </w:rPr>
          <w:tab/>
        </w:r>
        <w:r>
          <w:rPr>
            <w:webHidden/>
          </w:rPr>
          <w:fldChar w:fldCharType="begin"/>
        </w:r>
        <w:r>
          <w:rPr>
            <w:webHidden/>
          </w:rPr>
          <w:instrText xml:space="preserve"> PAGEREF _Toc23933547 \h </w:instrText>
        </w:r>
        <w:r>
          <w:rPr>
            <w:webHidden/>
          </w:rPr>
        </w:r>
        <w:r>
          <w:rPr>
            <w:webHidden/>
          </w:rPr>
          <w:fldChar w:fldCharType="separate"/>
        </w:r>
        <w:r w:rsidR="00117F8D">
          <w:rPr>
            <w:webHidden/>
          </w:rPr>
          <w:t>20</w:t>
        </w:r>
        <w:r>
          <w:rPr>
            <w:webHidden/>
          </w:rPr>
          <w:fldChar w:fldCharType="end"/>
        </w:r>
      </w:hyperlink>
    </w:p>
    <w:p w14:paraId="41EFFA42" w14:textId="5299FB73"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8" w:history="1">
        <w:r w:rsidRPr="0077599B">
          <w:rPr>
            <w:rStyle w:val="Hyperlink"/>
            <w:rFonts w:eastAsia="SimSun" w:cs="Arial"/>
            <w:lang w:bidi="he-IL"/>
          </w:rPr>
          <w:t>37</w:t>
        </w:r>
        <w:r>
          <w:rPr>
            <w:rFonts w:asciiTheme="minorHAnsi" w:eastAsiaTheme="minorEastAsia" w:hAnsiTheme="minorHAnsi" w:cstheme="minorBidi"/>
            <w:caps w:val="0"/>
            <w:sz w:val="22"/>
            <w:szCs w:val="22"/>
          </w:rPr>
          <w:tab/>
        </w:r>
        <w:r w:rsidRPr="0077599B">
          <w:rPr>
            <w:rStyle w:val="Hyperlink"/>
            <w:rFonts w:eastAsia="SimSun" w:cs="Arial"/>
            <w:lang w:bidi="he-IL"/>
          </w:rPr>
          <w:t>Breach of a restriction</w:t>
        </w:r>
        <w:r>
          <w:rPr>
            <w:webHidden/>
          </w:rPr>
          <w:tab/>
        </w:r>
        <w:r>
          <w:rPr>
            <w:webHidden/>
          </w:rPr>
          <w:fldChar w:fldCharType="begin"/>
        </w:r>
        <w:r>
          <w:rPr>
            <w:webHidden/>
          </w:rPr>
          <w:instrText xml:space="preserve"> PAGEREF _Toc23933548 \h </w:instrText>
        </w:r>
        <w:r>
          <w:rPr>
            <w:webHidden/>
          </w:rPr>
        </w:r>
        <w:r>
          <w:rPr>
            <w:webHidden/>
          </w:rPr>
          <w:fldChar w:fldCharType="separate"/>
        </w:r>
        <w:r w:rsidR="00117F8D">
          <w:rPr>
            <w:webHidden/>
          </w:rPr>
          <w:t>20</w:t>
        </w:r>
        <w:r>
          <w:rPr>
            <w:webHidden/>
          </w:rPr>
          <w:fldChar w:fldCharType="end"/>
        </w:r>
      </w:hyperlink>
    </w:p>
    <w:p w14:paraId="2E609C8E" w14:textId="3C6A9BCB"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49" w:history="1">
        <w:r w:rsidRPr="0077599B">
          <w:rPr>
            <w:rStyle w:val="Hyperlink"/>
            <w:rFonts w:eastAsia="SimSun" w:cs="Arial"/>
            <w:lang w:bidi="he-IL"/>
          </w:rPr>
          <w:t>38</w:t>
        </w:r>
        <w:r>
          <w:rPr>
            <w:rFonts w:asciiTheme="minorHAnsi" w:eastAsiaTheme="minorEastAsia" w:hAnsiTheme="minorHAnsi" w:cstheme="minorBidi"/>
            <w:caps w:val="0"/>
            <w:sz w:val="22"/>
            <w:szCs w:val="22"/>
          </w:rPr>
          <w:tab/>
        </w:r>
        <w:r w:rsidRPr="0077599B">
          <w:rPr>
            <w:rStyle w:val="Hyperlink"/>
            <w:rFonts w:eastAsia="SimSun" w:cs="Arial"/>
            <w:lang w:bidi="he-IL"/>
          </w:rPr>
          <w:t>Reporting to the GMC/GDC</w:t>
        </w:r>
        <w:r>
          <w:rPr>
            <w:webHidden/>
          </w:rPr>
          <w:tab/>
        </w:r>
        <w:r>
          <w:rPr>
            <w:webHidden/>
          </w:rPr>
          <w:fldChar w:fldCharType="begin"/>
        </w:r>
        <w:r>
          <w:rPr>
            <w:webHidden/>
          </w:rPr>
          <w:instrText xml:space="preserve"> PAGEREF _Toc23933549 \h </w:instrText>
        </w:r>
        <w:r>
          <w:rPr>
            <w:webHidden/>
          </w:rPr>
        </w:r>
        <w:r>
          <w:rPr>
            <w:webHidden/>
          </w:rPr>
          <w:fldChar w:fldCharType="separate"/>
        </w:r>
        <w:r w:rsidR="00117F8D">
          <w:rPr>
            <w:webHidden/>
          </w:rPr>
          <w:t>21</w:t>
        </w:r>
        <w:r>
          <w:rPr>
            <w:webHidden/>
          </w:rPr>
          <w:fldChar w:fldCharType="end"/>
        </w:r>
      </w:hyperlink>
    </w:p>
    <w:p w14:paraId="4B62C09D" w14:textId="2D4226ED" w:rsidR="00E358E0" w:rsidRDefault="00E358E0">
      <w:pPr>
        <w:pStyle w:val="TOC2"/>
        <w:tabs>
          <w:tab w:val="right" w:leader="dot" w:pos="9016"/>
        </w:tabs>
        <w:rPr>
          <w:rFonts w:asciiTheme="minorHAnsi" w:eastAsiaTheme="minorEastAsia" w:hAnsiTheme="minorHAnsi" w:cstheme="minorBidi"/>
          <w:b w:val="0"/>
          <w:caps w:val="0"/>
          <w:sz w:val="22"/>
          <w:szCs w:val="22"/>
        </w:rPr>
      </w:pPr>
      <w:hyperlink w:anchor="_Toc23933550" w:history="1">
        <w:r w:rsidRPr="0077599B">
          <w:rPr>
            <w:rStyle w:val="Hyperlink"/>
            <w:rFonts w:eastAsia="SimSun" w:cs="Arial"/>
          </w:rPr>
          <w:t>PART 3: CONDUCT PROCEDURE</w:t>
        </w:r>
        <w:r>
          <w:rPr>
            <w:webHidden/>
          </w:rPr>
          <w:tab/>
        </w:r>
        <w:r>
          <w:rPr>
            <w:webHidden/>
          </w:rPr>
          <w:fldChar w:fldCharType="begin"/>
        </w:r>
        <w:r>
          <w:rPr>
            <w:webHidden/>
          </w:rPr>
          <w:instrText xml:space="preserve"> PAGEREF _Toc23933550 \h </w:instrText>
        </w:r>
        <w:r>
          <w:rPr>
            <w:webHidden/>
          </w:rPr>
        </w:r>
        <w:r>
          <w:rPr>
            <w:webHidden/>
          </w:rPr>
          <w:fldChar w:fldCharType="separate"/>
        </w:r>
        <w:r w:rsidR="00117F8D">
          <w:rPr>
            <w:webHidden/>
          </w:rPr>
          <w:t>21</w:t>
        </w:r>
        <w:r>
          <w:rPr>
            <w:webHidden/>
          </w:rPr>
          <w:fldChar w:fldCharType="end"/>
        </w:r>
      </w:hyperlink>
    </w:p>
    <w:p w14:paraId="26841663" w14:textId="61F32ED7"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1" w:history="1">
        <w:r w:rsidRPr="0077599B">
          <w:rPr>
            <w:rStyle w:val="Hyperlink"/>
            <w:rFonts w:eastAsia="SimSun" w:cs="Arial"/>
            <w:lang w:bidi="he-IL"/>
          </w:rPr>
          <w:t>39</w:t>
        </w:r>
        <w:r>
          <w:rPr>
            <w:rFonts w:asciiTheme="minorHAnsi" w:eastAsiaTheme="minorEastAsia" w:hAnsiTheme="minorHAnsi" w:cstheme="minorBidi"/>
            <w:caps w:val="0"/>
            <w:sz w:val="22"/>
            <w:szCs w:val="22"/>
          </w:rPr>
          <w:tab/>
        </w:r>
        <w:r w:rsidRPr="0077599B">
          <w:rPr>
            <w:rStyle w:val="Hyperlink"/>
            <w:rFonts w:eastAsia="SimSun" w:cs="Arial"/>
            <w:lang w:bidi="he-IL"/>
          </w:rPr>
          <w:t>Introduction</w:t>
        </w:r>
        <w:r>
          <w:rPr>
            <w:webHidden/>
          </w:rPr>
          <w:tab/>
        </w:r>
        <w:r>
          <w:rPr>
            <w:webHidden/>
          </w:rPr>
          <w:fldChar w:fldCharType="begin"/>
        </w:r>
        <w:r>
          <w:rPr>
            <w:webHidden/>
          </w:rPr>
          <w:instrText xml:space="preserve"> PAGEREF _Toc23933551 \h </w:instrText>
        </w:r>
        <w:r>
          <w:rPr>
            <w:webHidden/>
          </w:rPr>
        </w:r>
        <w:r>
          <w:rPr>
            <w:webHidden/>
          </w:rPr>
          <w:fldChar w:fldCharType="separate"/>
        </w:r>
        <w:r w:rsidR="00117F8D">
          <w:rPr>
            <w:webHidden/>
          </w:rPr>
          <w:t>21</w:t>
        </w:r>
        <w:r>
          <w:rPr>
            <w:webHidden/>
          </w:rPr>
          <w:fldChar w:fldCharType="end"/>
        </w:r>
      </w:hyperlink>
    </w:p>
    <w:p w14:paraId="345B9527" w14:textId="7284AC56"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2" w:history="1">
        <w:r w:rsidRPr="0077599B">
          <w:rPr>
            <w:rStyle w:val="Hyperlink"/>
            <w:rFonts w:eastAsia="SimSun" w:cs="Arial"/>
            <w:lang w:bidi="he-IL"/>
          </w:rPr>
          <w:t>40</w:t>
        </w:r>
        <w:r>
          <w:rPr>
            <w:rFonts w:asciiTheme="minorHAnsi" w:eastAsiaTheme="minorEastAsia" w:hAnsiTheme="minorHAnsi" w:cstheme="minorBidi"/>
            <w:caps w:val="0"/>
            <w:sz w:val="22"/>
            <w:szCs w:val="22"/>
          </w:rPr>
          <w:tab/>
        </w:r>
        <w:r w:rsidRPr="0077599B">
          <w:rPr>
            <w:rStyle w:val="Hyperlink"/>
            <w:rFonts w:eastAsia="SimSun"/>
            <w:lang w:bidi="he-IL"/>
          </w:rPr>
          <w:t>Definition of Misconduct</w:t>
        </w:r>
        <w:r>
          <w:rPr>
            <w:webHidden/>
          </w:rPr>
          <w:tab/>
        </w:r>
        <w:r>
          <w:rPr>
            <w:webHidden/>
          </w:rPr>
          <w:fldChar w:fldCharType="begin"/>
        </w:r>
        <w:r>
          <w:rPr>
            <w:webHidden/>
          </w:rPr>
          <w:instrText xml:space="preserve"> PAGEREF _Toc23933552 \h </w:instrText>
        </w:r>
        <w:r>
          <w:rPr>
            <w:webHidden/>
          </w:rPr>
        </w:r>
        <w:r>
          <w:rPr>
            <w:webHidden/>
          </w:rPr>
          <w:fldChar w:fldCharType="separate"/>
        </w:r>
        <w:r w:rsidR="00117F8D">
          <w:rPr>
            <w:webHidden/>
          </w:rPr>
          <w:t>21</w:t>
        </w:r>
        <w:r>
          <w:rPr>
            <w:webHidden/>
          </w:rPr>
          <w:fldChar w:fldCharType="end"/>
        </w:r>
      </w:hyperlink>
    </w:p>
    <w:p w14:paraId="3875D40F" w14:textId="7A02C551"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3" w:history="1">
        <w:r w:rsidRPr="0077599B">
          <w:rPr>
            <w:rStyle w:val="Hyperlink"/>
            <w:rFonts w:eastAsia="SimSun" w:cs="Arial"/>
            <w:lang w:bidi="he-IL"/>
          </w:rPr>
          <w:t>41</w:t>
        </w:r>
        <w:r>
          <w:rPr>
            <w:rFonts w:asciiTheme="minorHAnsi" w:eastAsiaTheme="minorEastAsia" w:hAnsiTheme="minorHAnsi" w:cstheme="minorBidi"/>
            <w:caps w:val="0"/>
            <w:sz w:val="22"/>
            <w:szCs w:val="22"/>
          </w:rPr>
          <w:tab/>
        </w:r>
        <w:r w:rsidRPr="0077599B">
          <w:rPr>
            <w:rStyle w:val="Hyperlink"/>
            <w:rFonts w:eastAsia="SimSun" w:cs="Arial"/>
            <w:lang w:bidi="he-IL"/>
          </w:rPr>
          <w:t>Investigation of allegations</w:t>
        </w:r>
        <w:r>
          <w:rPr>
            <w:webHidden/>
          </w:rPr>
          <w:tab/>
        </w:r>
        <w:r>
          <w:rPr>
            <w:webHidden/>
          </w:rPr>
          <w:fldChar w:fldCharType="begin"/>
        </w:r>
        <w:r>
          <w:rPr>
            <w:webHidden/>
          </w:rPr>
          <w:instrText xml:space="preserve"> PAGEREF _Toc23933553 \h </w:instrText>
        </w:r>
        <w:r>
          <w:rPr>
            <w:webHidden/>
          </w:rPr>
        </w:r>
        <w:r>
          <w:rPr>
            <w:webHidden/>
          </w:rPr>
          <w:fldChar w:fldCharType="separate"/>
        </w:r>
        <w:r w:rsidR="00117F8D">
          <w:rPr>
            <w:webHidden/>
          </w:rPr>
          <w:t>21</w:t>
        </w:r>
        <w:r>
          <w:rPr>
            <w:webHidden/>
          </w:rPr>
          <w:fldChar w:fldCharType="end"/>
        </w:r>
      </w:hyperlink>
    </w:p>
    <w:p w14:paraId="1B550397" w14:textId="7F86C82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4" w:history="1">
        <w:r w:rsidRPr="0077599B">
          <w:rPr>
            <w:rStyle w:val="Hyperlink"/>
            <w:rFonts w:eastAsia="SimSun" w:cs="Arial"/>
            <w:lang w:bidi="he-IL"/>
          </w:rPr>
          <w:t>42</w:t>
        </w:r>
        <w:r>
          <w:rPr>
            <w:rFonts w:asciiTheme="minorHAnsi" w:eastAsiaTheme="minorEastAsia" w:hAnsiTheme="minorHAnsi" w:cstheme="minorBidi"/>
            <w:caps w:val="0"/>
            <w:sz w:val="22"/>
            <w:szCs w:val="22"/>
          </w:rPr>
          <w:tab/>
        </w:r>
        <w:r w:rsidRPr="0077599B">
          <w:rPr>
            <w:rStyle w:val="Hyperlink"/>
            <w:rFonts w:eastAsia="SimSun" w:cs="Arial"/>
            <w:lang w:bidi="he-IL"/>
          </w:rPr>
          <w:t>Classification of the concern – conduct, capability or ill health</w:t>
        </w:r>
        <w:r>
          <w:rPr>
            <w:webHidden/>
          </w:rPr>
          <w:tab/>
        </w:r>
        <w:r>
          <w:rPr>
            <w:webHidden/>
          </w:rPr>
          <w:fldChar w:fldCharType="begin"/>
        </w:r>
        <w:r>
          <w:rPr>
            <w:webHidden/>
          </w:rPr>
          <w:instrText xml:space="preserve"> PAGEREF _Toc23933554 \h </w:instrText>
        </w:r>
        <w:r>
          <w:rPr>
            <w:webHidden/>
          </w:rPr>
        </w:r>
        <w:r>
          <w:rPr>
            <w:webHidden/>
          </w:rPr>
          <w:fldChar w:fldCharType="separate"/>
        </w:r>
        <w:r w:rsidR="00117F8D">
          <w:rPr>
            <w:webHidden/>
          </w:rPr>
          <w:t>21</w:t>
        </w:r>
        <w:r>
          <w:rPr>
            <w:webHidden/>
          </w:rPr>
          <w:fldChar w:fldCharType="end"/>
        </w:r>
      </w:hyperlink>
    </w:p>
    <w:p w14:paraId="27777DEA" w14:textId="7A49FEB5"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5" w:history="1">
        <w:r w:rsidRPr="0077599B">
          <w:rPr>
            <w:rStyle w:val="Hyperlink"/>
            <w:rFonts w:eastAsia="SimSun" w:cs="Arial"/>
            <w:lang w:bidi="he-IL"/>
          </w:rPr>
          <w:t>43</w:t>
        </w:r>
        <w:r>
          <w:rPr>
            <w:rFonts w:asciiTheme="minorHAnsi" w:eastAsiaTheme="minorEastAsia" w:hAnsiTheme="minorHAnsi" w:cstheme="minorBidi"/>
            <w:caps w:val="0"/>
            <w:sz w:val="22"/>
            <w:szCs w:val="22"/>
          </w:rPr>
          <w:tab/>
        </w:r>
        <w:r w:rsidRPr="0077599B">
          <w:rPr>
            <w:rStyle w:val="Hyperlink"/>
            <w:rFonts w:eastAsia="SimSun"/>
            <w:lang w:bidi="he-IL"/>
          </w:rPr>
          <w:t>Criminal Proceedings</w:t>
        </w:r>
        <w:r>
          <w:rPr>
            <w:webHidden/>
          </w:rPr>
          <w:tab/>
        </w:r>
        <w:r>
          <w:rPr>
            <w:webHidden/>
          </w:rPr>
          <w:fldChar w:fldCharType="begin"/>
        </w:r>
        <w:r>
          <w:rPr>
            <w:webHidden/>
          </w:rPr>
          <w:instrText xml:space="preserve"> PAGEREF _Toc23933555 \h </w:instrText>
        </w:r>
        <w:r>
          <w:rPr>
            <w:webHidden/>
          </w:rPr>
        </w:r>
        <w:r>
          <w:rPr>
            <w:webHidden/>
          </w:rPr>
          <w:fldChar w:fldCharType="separate"/>
        </w:r>
        <w:r w:rsidR="00117F8D">
          <w:rPr>
            <w:webHidden/>
          </w:rPr>
          <w:t>22</w:t>
        </w:r>
        <w:r>
          <w:rPr>
            <w:webHidden/>
          </w:rPr>
          <w:fldChar w:fldCharType="end"/>
        </w:r>
      </w:hyperlink>
    </w:p>
    <w:p w14:paraId="2E264D7B" w14:textId="1298C9CA"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6" w:history="1">
        <w:r w:rsidRPr="0077599B">
          <w:rPr>
            <w:rStyle w:val="Hyperlink"/>
            <w:rFonts w:eastAsia="SimSun" w:cs="Arial"/>
            <w:lang w:bidi="he-IL"/>
          </w:rPr>
          <w:t>44</w:t>
        </w:r>
        <w:r>
          <w:rPr>
            <w:rFonts w:asciiTheme="minorHAnsi" w:eastAsiaTheme="minorEastAsia" w:hAnsiTheme="minorHAnsi" w:cstheme="minorBidi"/>
            <w:caps w:val="0"/>
            <w:sz w:val="22"/>
            <w:szCs w:val="22"/>
          </w:rPr>
          <w:tab/>
        </w:r>
        <w:r w:rsidRPr="0077599B">
          <w:rPr>
            <w:rStyle w:val="Hyperlink"/>
            <w:rFonts w:eastAsia="SimSun"/>
            <w:lang w:bidi="he-IL"/>
          </w:rPr>
          <w:t>Preparation for Conduct (Disciplinary) Hearing</w:t>
        </w:r>
        <w:r>
          <w:rPr>
            <w:webHidden/>
          </w:rPr>
          <w:tab/>
        </w:r>
        <w:r>
          <w:rPr>
            <w:webHidden/>
          </w:rPr>
          <w:fldChar w:fldCharType="begin"/>
        </w:r>
        <w:r>
          <w:rPr>
            <w:webHidden/>
          </w:rPr>
          <w:instrText xml:space="preserve"> PAGEREF _Toc23933556 \h </w:instrText>
        </w:r>
        <w:r>
          <w:rPr>
            <w:webHidden/>
          </w:rPr>
        </w:r>
        <w:r>
          <w:rPr>
            <w:webHidden/>
          </w:rPr>
          <w:fldChar w:fldCharType="separate"/>
        </w:r>
        <w:r w:rsidR="00117F8D">
          <w:rPr>
            <w:webHidden/>
          </w:rPr>
          <w:t>22</w:t>
        </w:r>
        <w:r>
          <w:rPr>
            <w:webHidden/>
          </w:rPr>
          <w:fldChar w:fldCharType="end"/>
        </w:r>
      </w:hyperlink>
    </w:p>
    <w:p w14:paraId="0E772880" w14:textId="3AC6322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7" w:history="1">
        <w:r w:rsidRPr="0077599B">
          <w:rPr>
            <w:rStyle w:val="Hyperlink"/>
            <w:rFonts w:eastAsia="SimSun" w:cs="Arial"/>
            <w:lang w:bidi="he-IL"/>
          </w:rPr>
          <w:t>45</w:t>
        </w:r>
        <w:r>
          <w:rPr>
            <w:rFonts w:asciiTheme="minorHAnsi" w:eastAsiaTheme="minorEastAsia" w:hAnsiTheme="minorHAnsi" w:cstheme="minorBidi"/>
            <w:caps w:val="0"/>
            <w:sz w:val="22"/>
            <w:szCs w:val="22"/>
          </w:rPr>
          <w:tab/>
        </w:r>
        <w:r w:rsidRPr="0077599B">
          <w:rPr>
            <w:rStyle w:val="Hyperlink"/>
            <w:rFonts w:eastAsia="SimSun"/>
            <w:lang w:bidi="he-IL"/>
          </w:rPr>
          <w:t>The Disciplinary Hearing</w:t>
        </w:r>
        <w:r>
          <w:rPr>
            <w:webHidden/>
          </w:rPr>
          <w:tab/>
        </w:r>
        <w:r>
          <w:rPr>
            <w:webHidden/>
          </w:rPr>
          <w:fldChar w:fldCharType="begin"/>
        </w:r>
        <w:r>
          <w:rPr>
            <w:webHidden/>
          </w:rPr>
          <w:instrText xml:space="preserve"> PAGEREF _Toc23933557 \h </w:instrText>
        </w:r>
        <w:r>
          <w:rPr>
            <w:webHidden/>
          </w:rPr>
        </w:r>
        <w:r>
          <w:rPr>
            <w:webHidden/>
          </w:rPr>
          <w:fldChar w:fldCharType="separate"/>
        </w:r>
        <w:r w:rsidR="00117F8D">
          <w:rPr>
            <w:webHidden/>
          </w:rPr>
          <w:t>23</w:t>
        </w:r>
        <w:r>
          <w:rPr>
            <w:webHidden/>
          </w:rPr>
          <w:fldChar w:fldCharType="end"/>
        </w:r>
      </w:hyperlink>
    </w:p>
    <w:p w14:paraId="0C596E8D" w14:textId="6131B3CA"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8" w:history="1">
        <w:r w:rsidRPr="0077599B">
          <w:rPr>
            <w:rStyle w:val="Hyperlink"/>
            <w:rFonts w:eastAsia="SimSun" w:cs="Arial"/>
            <w:lang w:bidi="he-IL"/>
          </w:rPr>
          <w:t>46</w:t>
        </w:r>
        <w:r>
          <w:rPr>
            <w:rFonts w:asciiTheme="minorHAnsi" w:eastAsiaTheme="minorEastAsia" w:hAnsiTheme="minorHAnsi" w:cstheme="minorBidi"/>
            <w:caps w:val="0"/>
            <w:sz w:val="22"/>
            <w:szCs w:val="22"/>
          </w:rPr>
          <w:tab/>
        </w:r>
        <w:r w:rsidRPr="0077599B">
          <w:rPr>
            <w:rStyle w:val="Hyperlink"/>
            <w:rFonts w:eastAsia="SimSun"/>
            <w:lang w:bidi="he-IL"/>
          </w:rPr>
          <w:t>Disciplinary Action</w:t>
        </w:r>
        <w:r>
          <w:rPr>
            <w:webHidden/>
          </w:rPr>
          <w:tab/>
        </w:r>
        <w:r>
          <w:rPr>
            <w:webHidden/>
          </w:rPr>
          <w:fldChar w:fldCharType="begin"/>
        </w:r>
        <w:r>
          <w:rPr>
            <w:webHidden/>
          </w:rPr>
          <w:instrText xml:space="preserve"> PAGEREF _Toc23933558 \h </w:instrText>
        </w:r>
        <w:r>
          <w:rPr>
            <w:webHidden/>
          </w:rPr>
        </w:r>
        <w:r>
          <w:rPr>
            <w:webHidden/>
          </w:rPr>
          <w:fldChar w:fldCharType="separate"/>
        </w:r>
        <w:r w:rsidR="00117F8D">
          <w:rPr>
            <w:webHidden/>
          </w:rPr>
          <w:t>24</w:t>
        </w:r>
        <w:r>
          <w:rPr>
            <w:webHidden/>
          </w:rPr>
          <w:fldChar w:fldCharType="end"/>
        </w:r>
      </w:hyperlink>
    </w:p>
    <w:p w14:paraId="5DF2C59A" w14:textId="71ED2331"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59" w:history="1">
        <w:r w:rsidRPr="0077599B">
          <w:rPr>
            <w:rStyle w:val="Hyperlink"/>
            <w:rFonts w:eastAsia="SimSun" w:cs="Arial"/>
            <w:lang w:bidi="he-IL"/>
          </w:rPr>
          <w:t>47</w:t>
        </w:r>
        <w:r>
          <w:rPr>
            <w:rFonts w:asciiTheme="minorHAnsi" w:eastAsiaTheme="minorEastAsia" w:hAnsiTheme="minorHAnsi" w:cstheme="minorBidi"/>
            <w:caps w:val="0"/>
            <w:sz w:val="22"/>
            <w:szCs w:val="22"/>
          </w:rPr>
          <w:tab/>
        </w:r>
        <w:r w:rsidRPr="0077599B">
          <w:rPr>
            <w:rStyle w:val="Hyperlink"/>
            <w:rFonts w:eastAsia="SimSun" w:cs="Arial"/>
            <w:lang w:bidi="he-IL"/>
          </w:rPr>
          <w:t>Appeals</w:t>
        </w:r>
        <w:r>
          <w:rPr>
            <w:webHidden/>
          </w:rPr>
          <w:tab/>
        </w:r>
        <w:r>
          <w:rPr>
            <w:webHidden/>
          </w:rPr>
          <w:fldChar w:fldCharType="begin"/>
        </w:r>
        <w:r>
          <w:rPr>
            <w:webHidden/>
          </w:rPr>
          <w:instrText xml:space="preserve"> PAGEREF _Toc23933559 \h </w:instrText>
        </w:r>
        <w:r>
          <w:rPr>
            <w:webHidden/>
          </w:rPr>
        </w:r>
        <w:r>
          <w:rPr>
            <w:webHidden/>
          </w:rPr>
          <w:fldChar w:fldCharType="separate"/>
        </w:r>
        <w:r w:rsidR="00117F8D">
          <w:rPr>
            <w:webHidden/>
          </w:rPr>
          <w:t>24</w:t>
        </w:r>
        <w:r>
          <w:rPr>
            <w:webHidden/>
          </w:rPr>
          <w:fldChar w:fldCharType="end"/>
        </w:r>
      </w:hyperlink>
    </w:p>
    <w:p w14:paraId="45938F7E" w14:textId="164F7028" w:rsidR="00E358E0" w:rsidRDefault="00E358E0">
      <w:pPr>
        <w:pStyle w:val="TOC2"/>
        <w:tabs>
          <w:tab w:val="right" w:leader="dot" w:pos="9016"/>
        </w:tabs>
        <w:rPr>
          <w:rFonts w:asciiTheme="minorHAnsi" w:eastAsiaTheme="minorEastAsia" w:hAnsiTheme="minorHAnsi" w:cstheme="minorBidi"/>
          <w:b w:val="0"/>
          <w:caps w:val="0"/>
          <w:sz w:val="22"/>
          <w:szCs w:val="22"/>
        </w:rPr>
      </w:pPr>
      <w:hyperlink w:anchor="_Toc23933560" w:history="1">
        <w:r w:rsidRPr="0077599B">
          <w:rPr>
            <w:rStyle w:val="Hyperlink"/>
            <w:rFonts w:eastAsia="SimSun" w:cs="Arial"/>
          </w:rPr>
          <w:t>PART 4: CAPABILITY PROCEDURE</w:t>
        </w:r>
        <w:r>
          <w:rPr>
            <w:webHidden/>
          </w:rPr>
          <w:tab/>
        </w:r>
        <w:r>
          <w:rPr>
            <w:webHidden/>
          </w:rPr>
          <w:fldChar w:fldCharType="begin"/>
        </w:r>
        <w:r>
          <w:rPr>
            <w:webHidden/>
          </w:rPr>
          <w:instrText xml:space="preserve"> PAGEREF _Toc23933560 \h </w:instrText>
        </w:r>
        <w:r>
          <w:rPr>
            <w:webHidden/>
          </w:rPr>
        </w:r>
        <w:r>
          <w:rPr>
            <w:webHidden/>
          </w:rPr>
          <w:fldChar w:fldCharType="separate"/>
        </w:r>
        <w:r w:rsidR="00117F8D">
          <w:rPr>
            <w:webHidden/>
          </w:rPr>
          <w:t>25</w:t>
        </w:r>
        <w:r>
          <w:rPr>
            <w:webHidden/>
          </w:rPr>
          <w:fldChar w:fldCharType="end"/>
        </w:r>
      </w:hyperlink>
    </w:p>
    <w:p w14:paraId="48F4B9DA" w14:textId="7047646C"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61" w:history="1">
        <w:r w:rsidRPr="0077599B">
          <w:rPr>
            <w:rStyle w:val="Hyperlink"/>
            <w:rFonts w:eastAsia="SimSun" w:cs="Arial"/>
            <w:lang w:bidi="he-IL"/>
          </w:rPr>
          <w:t>48</w:t>
        </w:r>
        <w:r>
          <w:rPr>
            <w:rFonts w:asciiTheme="minorHAnsi" w:eastAsiaTheme="minorEastAsia" w:hAnsiTheme="minorHAnsi" w:cstheme="minorBidi"/>
            <w:caps w:val="0"/>
            <w:sz w:val="22"/>
            <w:szCs w:val="22"/>
          </w:rPr>
          <w:tab/>
        </w:r>
        <w:r w:rsidRPr="0077599B">
          <w:rPr>
            <w:rStyle w:val="Hyperlink"/>
            <w:rFonts w:eastAsia="SimSun" w:cs="Arial"/>
            <w:lang w:bidi="he-IL"/>
          </w:rPr>
          <w:t>Introduction</w:t>
        </w:r>
        <w:r>
          <w:rPr>
            <w:webHidden/>
          </w:rPr>
          <w:tab/>
        </w:r>
        <w:r>
          <w:rPr>
            <w:webHidden/>
          </w:rPr>
          <w:fldChar w:fldCharType="begin"/>
        </w:r>
        <w:r>
          <w:rPr>
            <w:webHidden/>
          </w:rPr>
          <w:instrText xml:space="preserve"> PAGEREF _Toc23933561 \h </w:instrText>
        </w:r>
        <w:r>
          <w:rPr>
            <w:webHidden/>
          </w:rPr>
        </w:r>
        <w:r>
          <w:rPr>
            <w:webHidden/>
          </w:rPr>
          <w:fldChar w:fldCharType="separate"/>
        </w:r>
        <w:r w:rsidR="00117F8D">
          <w:rPr>
            <w:webHidden/>
          </w:rPr>
          <w:t>25</w:t>
        </w:r>
        <w:r>
          <w:rPr>
            <w:webHidden/>
          </w:rPr>
          <w:fldChar w:fldCharType="end"/>
        </w:r>
      </w:hyperlink>
    </w:p>
    <w:p w14:paraId="6F8ABB4E" w14:textId="42739E52"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62" w:history="1">
        <w:r w:rsidRPr="0077599B">
          <w:rPr>
            <w:rStyle w:val="Hyperlink"/>
            <w:rFonts w:eastAsia="SimSun" w:cs="Arial"/>
            <w:lang w:bidi="he-IL"/>
          </w:rPr>
          <w:t>49</w:t>
        </w:r>
        <w:r>
          <w:rPr>
            <w:rFonts w:asciiTheme="minorHAnsi" w:eastAsiaTheme="minorEastAsia" w:hAnsiTheme="minorHAnsi" w:cstheme="minorBidi"/>
            <w:caps w:val="0"/>
            <w:sz w:val="22"/>
            <w:szCs w:val="22"/>
          </w:rPr>
          <w:tab/>
        </w:r>
        <w:r w:rsidRPr="0077599B">
          <w:rPr>
            <w:rStyle w:val="Hyperlink"/>
            <w:rFonts w:eastAsia="SimSun"/>
            <w:lang w:bidi="he-IL"/>
          </w:rPr>
          <w:t>Definition of Capability</w:t>
        </w:r>
        <w:r>
          <w:rPr>
            <w:webHidden/>
          </w:rPr>
          <w:tab/>
        </w:r>
        <w:r>
          <w:rPr>
            <w:webHidden/>
          </w:rPr>
          <w:fldChar w:fldCharType="begin"/>
        </w:r>
        <w:r>
          <w:rPr>
            <w:webHidden/>
          </w:rPr>
          <w:instrText xml:space="preserve"> PAGEREF _Toc23933562 \h </w:instrText>
        </w:r>
        <w:r>
          <w:rPr>
            <w:webHidden/>
          </w:rPr>
        </w:r>
        <w:r>
          <w:rPr>
            <w:webHidden/>
          </w:rPr>
          <w:fldChar w:fldCharType="separate"/>
        </w:r>
        <w:r w:rsidR="00117F8D">
          <w:rPr>
            <w:webHidden/>
          </w:rPr>
          <w:t>25</w:t>
        </w:r>
        <w:r>
          <w:rPr>
            <w:webHidden/>
          </w:rPr>
          <w:fldChar w:fldCharType="end"/>
        </w:r>
      </w:hyperlink>
    </w:p>
    <w:p w14:paraId="38409ABE" w14:textId="19BA6D98"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63" w:history="1">
        <w:r w:rsidRPr="0077599B">
          <w:rPr>
            <w:rStyle w:val="Hyperlink"/>
            <w:rFonts w:eastAsia="SimSun" w:cs="Arial"/>
            <w:lang w:bidi="he-IL"/>
          </w:rPr>
          <w:t>50</w:t>
        </w:r>
        <w:r>
          <w:rPr>
            <w:rFonts w:asciiTheme="minorHAnsi" w:eastAsiaTheme="minorEastAsia" w:hAnsiTheme="minorHAnsi" w:cstheme="minorBidi"/>
            <w:caps w:val="0"/>
            <w:sz w:val="22"/>
            <w:szCs w:val="22"/>
          </w:rPr>
          <w:tab/>
        </w:r>
        <w:r w:rsidRPr="0077599B">
          <w:rPr>
            <w:rStyle w:val="Hyperlink"/>
            <w:rFonts w:eastAsia="SimSun"/>
            <w:lang w:bidi="he-IL"/>
          </w:rPr>
          <w:t>Pre-Capability Hearing Process</w:t>
        </w:r>
        <w:r>
          <w:rPr>
            <w:webHidden/>
          </w:rPr>
          <w:tab/>
        </w:r>
        <w:r>
          <w:rPr>
            <w:webHidden/>
          </w:rPr>
          <w:fldChar w:fldCharType="begin"/>
        </w:r>
        <w:r>
          <w:rPr>
            <w:webHidden/>
          </w:rPr>
          <w:instrText xml:space="preserve"> PAGEREF _Toc23933563 \h </w:instrText>
        </w:r>
        <w:r>
          <w:rPr>
            <w:webHidden/>
          </w:rPr>
        </w:r>
        <w:r>
          <w:rPr>
            <w:webHidden/>
          </w:rPr>
          <w:fldChar w:fldCharType="separate"/>
        </w:r>
        <w:r w:rsidR="00117F8D">
          <w:rPr>
            <w:webHidden/>
          </w:rPr>
          <w:t>26</w:t>
        </w:r>
        <w:r>
          <w:rPr>
            <w:webHidden/>
          </w:rPr>
          <w:fldChar w:fldCharType="end"/>
        </w:r>
      </w:hyperlink>
    </w:p>
    <w:p w14:paraId="217D4B29" w14:textId="6438E2BF"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64" w:history="1">
        <w:r w:rsidRPr="0077599B">
          <w:rPr>
            <w:rStyle w:val="Hyperlink"/>
            <w:rFonts w:eastAsia="SimSun" w:cs="Arial"/>
            <w:lang w:bidi="he-IL"/>
          </w:rPr>
          <w:t>51</w:t>
        </w:r>
        <w:r>
          <w:rPr>
            <w:rFonts w:asciiTheme="minorHAnsi" w:eastAsiaTheme="minorEastAsia" w:hAnsiTheme="minorHAnsi" w:cstheme="minorBidi"/>
            <w:caps w:val="0"/>
            <w:sz w:val="22"/>
            <w:szCs w:val="22"/>
          </w:rPr>
          <w:tab/>
        </w:r>
        <w:r w:rsidRPr="0077599B">
          <w:rPr>
            <w:rStyle w:val="Hyperlink"/>
            <w:rFonts w:eastAsia="SimSun"/>
            <w:lang w:bidi="he-IL"/>
          </w:rPr>
          <w:t>Preparation for Capability Hearings</w:t>
        </w:r>
        <w:r>
          <w:rPr>
            <w:webHidden/>
          </w:rPr>
          <w:tab/>
        </w:r>
        <w:r>
          <w:rPr>
            <w:webHidden/>
          </w:rPr>
          <w:fldChar w:fldCharType="begin"/>
        </w:r>
        <w:r>
          <w:rPr>
            <w:webHidden/>
          </w:rPr>
          <w:instrText xml:space="preserve"> PAGEREF _Toc23933564 \h </w:instrText>
        </w:r>
        <w:r>
          <w:rPr>
            <w:webHidden/>
          </w:rPr>
        </w:r>
        <w:r>
          <w:rPr>
            <w:webHidden/>
          </w:rPr>
          <w:fldChar w:fldCharType="separate"/>
        </w:r>
        <w:r w:rsidR="00117F8D">
          <w:rPr>
            <w:webHidden/>
          </w:rPr>
          <w:t>26</w:t>
        </w:r>
        <w:r>
          <w:rPr>
            <w:webHidden/>
          </w:rPr>
          <w:fldChar w:fldCharType="end"/>
        </w:r>
      </w:hyperlink>
    </w:p>
    <w:p w14:paraId="5EB91918" w14:textId="7373F221"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65" w:history="1">
        <w:r w:rsidRPr="0077599B">
          <w:rPr>
            <w:rStyle w:val="Hyperlink"/>
            <w:rFonts w:eastAsia="SimSun" w:cs="Arial"/>
            <w:lang w:bidi="he-IL"/>
          </w:rPr>
          <w:t>52</w:t>
        </w:r>
        <w:r>
          <w:rPr>
            <w:rFonts w:asciiTheme="minorHAnsi" w:eastAsiaTheme="minorEastAsia" w:hAnsiTheme="minorHAnsi" w:cstheme="minorBidi"/>
            <w:caps w:val="0"/>
            <w:sz w:val="22"/>
            <w:szCs w:val="22"/>
          </w:rPr>
          <w:tab/>
        </w:r>
        <w:r w:rsidRPr="0077599B">
          <w:rPr>
            <w:rStyle w:val="Hyperlink"/>
            <w:rFonts w:eastAsia="SimSun"/>
            <w:lang w:bidi="he-IL"/>
          </w:rPr>
          <w:t>The Capability Hearing</w:t>
        </w:r>
        <w:r>
          <w:rPr>
            <w:webHidden/>
          </w:rPr>
          <w:tab/>
        </w:r>
        <w:r>
          <w:rPr>
            <w:webHidden/>
          </w:rPr>
          <w:fldChar w:fldCharType="begin"/>
        </w:r>
        <w:r>
          <w:rPr>
            <w:webHidden/>
          </w:rPr>
          <w:instrText xml:space="preserve"> PAGEREF _Toc23933565 \h </w:instrText>
        </w:r>
        <w:r>
          <w:rPr>
            <w:webHidden/>
          </w:rPr>
        </w:r>
        <w:r>
          <w:rPr>
            <w:webHidden/>
          </w:rPr>
          <w:fldChar w:fldCharType="separate"/>
        </w:r>
        <w:r w:rsidR="00117F8D">
          <w:rPr>
            <w:webHidden/>
          </w:rPr>
          <w:t>27</w:t>
        </w:r>
        <w:r>
          <w:rPr>
            <w:webHidden/>
          </w:rPr>
          <w:fldChar w:fldCharType="end"/>
        </w:r>
      </w:hyperlink>
    </w:p>
    <w:p w14:paraId="7E048635" w14:textId="670D22FF"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66" w:history="1">
        <w:r w:rsidRPr="0077599B">
          <w:rPr>
            <w:rStyle w:val="Hyperlink"/>
            <w:rFonts w:eastAsia="SimSun" w:cs="Arial"/>
            <w:lang w:bidi="he-IL"/>
          </w:rPr>
          <w:t>53</w:t>
        </w:r>
        <w:r>
          <w:rPr>
            <w:rFonts w:asciiTheme="minorHAnsi" w:eastAsiaTheme="minorEastAsia" w:hAnsiTheme="minorHAnsi" w:cstheme="minorBidi"/>
            <w:caps w:val="0"/>
            <w:sz w:val="22"/>
            <w:szCs w:val="22"/>
          </w:rPr>
          <w:tab/>
        </w:r>
        <w:r w:rsidRPr="0077599B">
          <w:rPr>
            <w:rStyle w:val="Hyperlink"/>
            <w:rFonts w:eastAsia="SimSun"/>
            <w:lang w:bidi="he-IL"/>
          </w:rPr>
          <w:t>The Decision</w:t>
        </w:r>
        <w:r>
          <w:rPr>
            <w:webHidden/>
          </w:rPr>
          <w:tab/>
        </w:r>
        <w:r>
          <w:rPr>
            <w:webHidden/>
          </w:rPr>
          <w:fldChar w:fldCharType="begin"/>
        </w:r>
        <w:r>
          <w:rPr>
            <w:webHidden/>
          </w:rPr>
          <w:instrText xml:space="preserve"> PAGEREF _Toc23933566 \h </w:instrText>
        </w:r>
        <w:r>
          <w:rPr>
            <w:webHidden/>
          </w:rPr>
        </w:r>
        <w:r>
          <w:rPr>
            <w:webHidden/>
          </w:rPr>
          <w:fldChar w:fldCharType="separate"/>
        </w:r>
        <w:r w:rsidR="00117F8D">
          <w:rPr>
            <w:webHidden/>
          </w:rPr>
          <w:t>28</w:t>
        </w:r>
        <w:r>
          <w:rPr>
            <w:webHidden/>
          </w:rPr>
          <w:fldChar w:fldCharType="end"/>
        </w:r>
      </w:hyperlink>
    </w:p>
    <w:p w14:paraId="0E9D8CF4" w14:textId="0C6CA55D"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67" w:history="1">
        <w:r w:rsidRPr="0077599B">
          <w:rPr>
            <w:rStyle w:val="Hyperlink"/>
            <w:rFonts w:eastAsia="SimSun" w:cs="Arial"/>
            <w:lang w:bidi="he-IL"/>
          </w:rPr>
          <w:t>54</w:t>
        </w:r>
        <w:r>
          <w:rPr>
            <w:rFonts w:asciiTheme="minorHAnsi" w:eastAsiaTheme="minorEastAsia" w:hAnsiTheme="minorHAnsi" w:cstheme="minorBidi"/>
            <w:caps w:val="0"/>
            <w:sz w:val="22"/>
            <w:szCs w:val="22"/>
          </w:rPr>
          <w:tab/>
        </w:r>
        <w:r w:rsidRPr="0077599B">
          <w:rPr>
            <w:rStyle w:val="Hyperlink"/>
            <w:rFonts w:eastAsia="SimSun"/>
            <w:lang w:bidi="he-IL"/>
          </w:rPr>
          <w:t>Capability Appeals Procedure</w:t>
        </w:r>
        <w:r>
          <w:rPr>
            <w:webHidden/>
          </w:rPr>
          <w:tab/>
        </w:r>
        <w:r>
          <w:rPr>
            <w:webHidden/>
          </w:rPr>
          <w:fldChar w:fldCharType="begin"/>
        </w:r>
        <w:r>
          <w:rPr>
            <w:webHidden/>
          </w:rPr>
          <w:instrText xml:space="preserve"> PAGEREF _Toc23933567 \h </w:instrText>
        </w:r>
        <w:r>
          <w:rPr>
            <w:webHidden/>
          </w:rPr>
        </w:r>
        <w:r>
          <w:rPr>
            <w:webHidden/>
          </w:rPr>
          <w:fldChar w:fldCharType="separate"/>
        </w:r>
        <w:r w:rsidR="00117F8D">
          <w:rPr>
            <w:webHidden/>
          </w:rPr>
          <w:t>28</w:t>
        </w:r>
        <w:r>
          <w:rPr>
            <w:webHidden/>
          </w:rPr>
          <w:fldChar w:fldCharType="end"/>
        </w:r>
      </w:hyperlink>
    </w:p>
    <w:p w14:paraId="4D351D1E" w14:textId="7B2E5356"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68" w:history="1">
        <w:r w:rsidRPr="0077599B">
          <w:rPr>
            <w:rStyle w:val="Hyperlink"/>
            <w:rFonts w:eastAsia="SimSun" w:cs="Arial"/>
            <w:lang w:bidi="he-IL"/>
          </w:rPr>
          <w:t>55</w:t>
        </w:r>
        <w:r>
          <w:rPr>
            <w:rFonts w:asciiTheme="minorHAnsi" w:eastAsiaTheme="minorEastAsia" w:hAnsiTheme="minorHAnsi" w:cstheme="minorBidi"/>
            <w:caps w:val="0"/>
            <w:sz w:val="22"/>
            <w:szCs w:val="22"/>
          </w:rPr>
          <w:tab/>
        </w:r>
        <w:r w:rsidRPr="0077599B">
          <w:rPr>
            <w:rStyle w:val="Hyperlink"/>
            <w:rFonts w:eastAsia="SimSun"/>
            <w:lang w:bidi="he-IL"/>
          </w:rPr>
          <w:t>Other Issues</w:t>
        </w:r>
        <w:r>
          <w:rPr>
            <w:webHidden/>
          </w:rPr>
          <w:tab/>
        </w:r>
        <w:r>
          <w:rPr>
            <w:webHidden/>
          </w:rPr>
          <w:fldChar w:fldCharType="begin"/>
        </w:r>
        <w:r>
          <w:rPr>
            <w:webHidden/>
          </w:rPr>
          <w:instrText xml:space="preserve"> PAGEREF _Toc23933568 \h </w:instrText>
        </w:r>
        <w:r>
          <w:rPr>
            <w:webHidden/>
          </w:rPr>
        </w:r>
        <w:r>
          <w:rPr>
            <w:webHidden/>
          </w:rPr>
          <w:fldChar w:fldCharType="separate"/>
        </w:r>
        <w:r w:rsidR="00117F8D">
          <w:rPr>
            <w:webHidden/>
          </w:rPr>
          <w:t>30</w:t>
        </w:r>
        <w:r>
          <w:rPr>
            <w:webHidden/>
          </w:rPr>
          <w:fldChar w:fldCharType="end"/>
        </w:r>
      </w:hyperlink>
    </w:p>
    <w:p w14:paraId="09AAF5BF" w14:textId="1FC42CDB" w:rsidR="00E358E0" w:rsidRDefault="00E358E0">
      <w:pPr>
        <w:pStyle w:val="TOC2"/>
        <w:tabs>
          <w:tab w:val="right" w:leader="dot" w:pos="9016"/>
        </w:tabs>
        <w:rPr>
          <w:rFonts w:asciiTheme="minorHAnsi" w:eastAsiaTheme="minorEastAsia" w:hAnsiTheme="minorHAnsi" w:cstheme="minorBidi"/>
          <w:b w:val="0"/>
          <w:caps w:val="0"/>
          <w:sz w:val="22"/>
          <w:szCs w:val="22"/>
        </w:rPr>
      </w:pPr>
      <w:hyperlink w:anchor="_Toc23933569" w:history="1">
        <w:r w:rsidRPr="0077599B">
          <w:rPr>
            <w:rStyle w:val="Hyperlink"/>
            <w:rFonts w:eastAsia="SimSun" w:cs="Arial"/>
          </w:rPr>
          <w:t>PART 5: HANDLING CONCERNS ABOUT A TRAINEE’S HEALTH</w:t>
        </w:r>
        <w:r>
          <w:rPr>
            <w:webHidden/>
          </w:rPr>
          <w:tab/>
        </w:r>
        <w:r>
          <w:rPr>
            <w:webHidden/>
          </w:rPr>
          <w:fldChar w:fldCharType="begin"/>
        </w:r>
        <w:r>
          <w:rPr>
            <w:webHidden/>
          </w:rPr>
          <w:instrText xml:space="preserve"> PAGEREF _Toc23933569 \h </w:instrText>
        </w:r>
        <w:r>
          <w:rPr>
            <w:webHidden/>
          </w:rPr>
        </w:r>
        <w:r>
          <w:rPr>
            <w:webHidden/>
          </w:rPr>
          <w:fldChar w:fldCharType="separate"/>
        </w:r>
        <w:r w:rsidR="00117F8D">
          <w:rPr>
            <w:webHidden/>
          </w:rPr>
          <w:t>31</w:t>
        </w:r>
        <w:r>
          <w:rPr>
            <w:webHidden/>
          </w:rPr>
          <w:fldChar w:fldCharType="end"/>
        </w:r>
      </w:hyperlink>
    </w:p>
    <w:p w14:paraId="7EA25ECC" w14:textId="5A8C71C1"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0" w:history="1">
        <w:r w:rsidRPr="0077599B">
          <w:rPr>
            <w:rStyle w:val="Hyperlink"/>
            <w:rFonts w:eastAsia="SimSun" w:cs="Arial"/>
            <w:lang w:bidi="he-IL"/>
          </w:rPr>
          <w:t>56</w:t>
        </w:r>
        <w:r>
          <w:rPr>
            <w:rFonts w:asciiTheme="minorHAnsi" w:eastAsiaTheme="minorEastAsia" w:hAnsiTheme="minorHAnsi" w:cstheme="minorBidi"/>
            <w:caps w:val="0"/>
            <w:sz w:val="22"/>
            <w:szCs w:val="22"/>
          </w:rPr>
          <w:tab/>
        </w:r>
        <w:r w:rsidRPr="0077599B">
          <w:rPr>
            <w:rStyle w:val="Hyperlink"/>
            <w:rFonts w:eastAsia="SimSun"/>
            <w:lang w:bidi="he-IL"/>
          </w:rPr>
          <w:t>Introduction</w:t>
        </w:r>
        <w:r>
          <w:rPr>
            <w:webHidden/>
          </w:rPr>
          <w:tab/>
        </w:r>
        <w:r>
          <w:rPr>
            <w:webHidden/>
          </w:rPr>
          <w:fldChar w:fldCharType="begin"/>
        </w:r>
        <w:r>
          <w:rPr>
            <w:webHidden/>
          </w:rPr>
          <w:instrText xml:space="preserve"> PAGEREF _Toc23933570 \h </w:instrText>
        </w:r>
        <w:r>
          <w:rPr>
            <w:webHidden/>
          </w:rPr>
        </w:r>
        <w:r>
          <w:rPr>
            <w:webHidden/>
          </w:rPr>
          <w:fldChar w:fldCharType="separate"/>
        </w:r>
        <w:r w:rsidR="00117F8D">
          <w:rPr>
            <w:webHidden/>
          </w:rPr>
          <w:t>31</w:t>
        </w:r>
        <w:r>
          <w:rPr>
            <w:webHidden/>
          </w:rPr>
          <w:fldChar w:fldCharType="end"/>
        </w:r>
      </w:hyperlink>
    </w:p>
    <w:p w14:paraId="361BC414" w14:textId="432E0DBC"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1" w:history="1">
        <w:r w:rsidRPr="0077599B">
          <w:rPr>
            <w:rStyle w:val="Hyperlink"/>
            <w:rFonts w:eastAsia="SimSun" w:cs="Arial"/>
            <w:lang w:bidi="he-IL"/>
          </w:rPr>
          <w:t>57</w:t>
        </w:r>
        <w:r>
          <w:rPr>
            <w:rFonts w:asciiTheme="minorHAnsi" w:eastAsiaTheme="minorEastAsia" w:hAnsiTheme="minorHAnsi" w:cstheme="minorBidi"/>
            <w:caps w:val="0"/>
            <w:sz w:val="22"/>
            <w:szCs w:val="22"/>
          </w:rPr>
          <w:tab/>
        </w:r>
        <w:r w:rsidRPr="0077599B">
          <w:rPr>
            <w:rStyle w:val="Hyperlink"/>
            <w:rFonts w:eastAsia="SimSun"/>
            <w:lang w:bidi="he-IL"/>
          </w:rPr>
          <w:t>Action in the event the Trainee is absent purely due to ill health and no concerns exist as to conduct or capability</w:t>
        </w:r>
        <w:r>
          <w:rPr>
            <w:webHidden/>
          </w:rPr>
          <w:tab/>
        </w:r>
        <w:r>
          <w:rPr>
            <w:webHidden/>
          </w:rPr>
          <w:fldChar w:fldCharType="begin"/>
        </w:r>
        <w:r>
          <w:rPr>
            <w:webHidden/>
          </w:rPr>
          <w:instrText xml:space="preserve"> PAGEREF _Toc23933571 \h </w:instrText>
        </w:r>
        <w:r>
          <w:rPr>
            <w:webHidden/>
          </w:rPr>
        </w:r>
        <w:r>
          <w:rPr>
            <w:webHidden/>
          </w:rPr>
          <w:fldChar w:fldCharType="separate"/>
        </w:r>
        <w:r w:rsidR="00117F8D">
          <w:rPr>
            <w:webHidden/>
          </w:rPr>
          <w:t>31</w:t>
        </w:r>
        <w:r>
          <w:rPr>
            <w:webHidden/>
          </w:rPr>
          <w:fldChar w:fldCharType="end"/>
        </w:r>
      </w:hyperlink>
    </w:p>
    <w:p w14:paraId="623DF26E" w14:textId="02988824"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2" w:history="1">
        <w:r w:rsidRPr="0077599B">
          <w:rPr>
            <w:rStyle w:val="Hyperlink"/>
            <w:rFonts w:eastAsia="SimSun" w:cs="Arial"/>
            <w:lang w:bidi="he-IL"/>
          </w:rPr>
          <w:t>58</w:t>
        </w:r>
        <w:r>
          <w:rPr>
            <w:rFonts w:asciiTheme="minorHAnsi" w:eastAsiaTheme="minorEastAsia" w:hAnsiTheme="minorHAnsi" w:cstheme="minorBidi"/>
            <w:caps w:val="0"/>
            <w:sz w:val="22"/>
            <w:szCs w:val="22"/>
          </w:rPr>
          <w:tab/>
        </w:r>
        <w:r w:rsidRPr="0077599B">
          <w:rPr>
            <w:rStyle w:val="Hyperlink"/>
            <w:rFonts w:eastAsia="SimSun"/>
            <w:lang w:bidi="he-IL"/>
          </w:rPr>
          <w:t>Action in the event that issues of capability or conduct arise solely as a result of ill health on the part of the Trainee</w:t>
        </w:r>
        <w:r>
          <w:rPr>
            <w:webHidden/>
          </w:rPr>
          <w:tab/>
        </w:r>
        <w:r>
          <w:rPr>
            <w:webHidden/>
          </w:rPr>
          <w:fldChar w:fldCharType="begin"/>
        </w:r>
        <w:r>
          <w:rPr>
            <w:webHidden/>
          </w:rPr>
          <w:instrText xml:space="preserve"> PAGEREF _Toc23933572 \h </w:instrText>
        </w:r>
        <w:r>
          <w:rPr>
            <w:webHidden/>
          </w:rPr>
        </w:r>
        <w:r>
          <w:rPr>
            <w:webHidden/>
          </w:rPr>
          <w:fldChar w:fldCharType="separate"/>
        </w:r>
        <w:r w:rsidR="00117F8D">
          <w:rPr>
            <w:webHidden/>
          </w:rPr>
          <w:t>32</w:t>
        </w:r>
        <w:r>
          <w:rPr>
            <w:webHidden/>
          </w:rPr>
          <w:fldChar w:fldCharType="end"/>
        </w:r>
      </w:hyperlink>
    </w:p>
    <w:p w14:paraId="7D8A4484" w14:textId="3C6190ED"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3" w:history="1">
        <w:r w:rsidRPr="0077599B">
          <w:rPr>
            <w:rStyle w:val="Hyperlink"/>
            <w:rFonts w:eastAsia="SimSun" w:cs="Arial"/>
            <w:lang w:bidi="he-IL"/>
          </w:rPr>
          <w:t>59</w:t>
        </w:r>
        <w:r>
          <w:rPr>
            <w:rFonts w:asciiTheme="minorHAnsi" w:eastAsiaTheme="minorEastAsia" w:hAnsiTheme="minorHAnsi" w:cstheme="minorBidi"/>
            <w:caps w:val="0"/>
            <w:sz w:val="22"/>
            <w:szCs w:val="22"/>
          </w:rPr>
          <w:tab/>
        </w:r>
        <w:r w:rsidRPr="0077599B">
          <w:rPr>
            <w:rStyle w:val="Hyperlink"/>
            <w:rFonts w:eastAsia="SimSun"/>
            <w:lang w:bidi="he-IL"/>
          </w:rPr>
          <w:t>Where issues of ill health arise during the application of the procedures for addressing capability or conduct</w:t>
        </w:r>
        <w:r>
          <w:rPr>
            <w:webHidden/>
          </w:rPr>
          <w:tab/>
        </w:r>
        <w:r>
          <w:rPr>
            <w:webHidden/>
          </w:rPr>
          <w:fldChar w:fldCharType="begin"/>
        </w:r>
        <w:r>
          <w:rPr>
            <w:webHidden/>
          </w:rPr>
          <w:instrText xml:space="preserve"> PAGEREF _Toc23933573 \h </w:instrText>
        </w:r>
        <w:r>
          <w:rPr>
            <w:webHidden/>
          </w:rPr>
        </w:r>
        <w:r>
          <w:rPr>
            <w:webHidden/>
          </w:rPr>
          <w:fldChar w:fldCharType="separate"/>
        </w:r>
        <w:r w:rsidR="00117F8D">
          <w:rPr>
            <w:webHidden/>
          </w:rPr>
          <w:t>32</w:t>
        </w:r>
        <w:r>
          <w:rPr>
            <w:webHidden/>
          </w:rPr>
          <w:fldChar w:fldCharType="end"/>
        </w:r>
      </w:hyperlink>
    </w:p>
    <w:p w14:paraId="3C7384FF" w14:textId="0AE4D191"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4" w:history="1">
        <w:r w:rsidRPr="0077599B">
          <w:rPr>
            <w:rStyle w:val="Hyperlink"/>
            <w:rFonts w:eastAsia="SimSun" w:cs="Arial"/>
            <w:lang w:bidi="he-IL"/>
          </w:rPr>
          <w:t>60</w:t>
        </w:r>
        <w:r>
          <w:rPr>
            <w:rFonts w:asciiTheme="minorHAnsi" w:eastAsiaTheme="minorEastAsia" w:hAnsiTheme="minorHAnsi" w:cstheme="minorBidi"/>
            <w:caps w:val="0"/>
            <w:sz w:val="22"/>
            <w:szCs w:val="22"/>
          </w:rPr>
          <w:tab/>
        </w:r>
        <w:r w:rsidRPr="0077599B">
          <w:rPr>
            <w:rStyle w:val="Hyperlink"/>
            <w:rFonts w:eastAsia="SimSun"/>
            <w:lang w:bidi="he-IL"/>
          </w:rPr>
          <w:t>Where the Trainee argues concerns are caused by ill health</w:t>
        </w:r>
        <w:r>
          <w:rPr>
            <w:webHidden/>
          </w:rPr>
          <w:tab/>
        </w:r>
        <w:r>
          <w:rPr>
            <w:webHidden/>
          </w:rPr>
          <w:fldChar w:fldCharType="begin"/>
        </w:r>
        <w:r>
          <w:rPr>
            <w:webHidden/>
          </w:rPr>
          <w:instrText xml:space="preserve"> PAGEREF _Toc23933574 \h </w:instrText>
        </w:r>
        <w:r>
          <w:rPr>
            <w:webHidden/>
          </w:rPr>
        </w:r>
        <w:r>
          <w:rPr>
            <w:webHidden/>
          </w:rPr>
          <w:fldChar w:fldCharType="separate"/>
        </w:r>
        <w:r w:rsidR="00117F8D">
          <w:rPr>
            <w:webHidden/>
          </w:rPr>
          <w:t>33</w:t>
        </w:r>
        <w:r>
          <w:rPr>
            <w:webHidden/>
          </w:rPr>
          <w:fldChar w:fldCharType="end"/>
        </w:r>
      </w:hyperlink>
    </w:p>
    <w:p w14:paraId="36C20D05" w14:textId="00789AD7"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5" w:history="1">
        <w:r w:rsidRPr="0077599B">
          <w:rPr>
            <w:rStyle w:val="Hyperlink"/>
            <w:rFonts w:eastAsia="SimSun" w:cs="Arial"/>
            <w:lang w:bidi="he-IL"/>
          </w:rPr>
          <w:t>61</w:t>
        </w:r>
        <w:r>
          <w:rPr>
            <w:rFonts w:asciiTheme="minorHAnsi" w:eastAsiaTheme="minorEastAsia" w:hAnsiTheme="minorHAnsi" w:cstheme="minorBidi"/>
            <w:caps w:val="0"/>
            <w:sz w:val="22"/>
            <w:szCs w:val="22"/>
          </w:rPr>
          <w:tab/>
        </w:r>
        <w:r w:rsidRPr="0077599B">
          <w:rPr>
            <w:rStyle w:val="Hyperlink"/>
            <w:rFonts w:eastAsia="SimSun"/>
            <w:lang w:bidi="he-IL"/>
          </w:rPr>
          <w:t>Trainee request to terminate or modify conduct or capability proceedings</w:t>
        </w:r>
        <w:r>
          <w:rPr>
            <w:webHidden/>
          </w:rPr>
          <w:tab/>
        </w:r>
        <w:r>
          <w:rPr>
            <w:webHidden/>
          </w:rPr>
          <w:fldChar w:fldCharType="begin"/>
        </w:r>
        <w:r>
          <w:rPr>
            <w:webHidden/>
          </w:rPr>
          <w:instrText xml:space="preserve"> PAGEREF _Toc23933575 \h </w:instrText>
        </w:r>
        <w:r>
          <w:rPr>
            <w:webHidden/>
          </w:rPr>
        </w:r>
        <w:r>
          <w:rPr>
            <w:webHidden/>
          </w:rPr>
          <w:fldChar w:fldCharType="separate"/>
        </w:r>
        <w:r w:rsidR="00117F8D">
          <w:rPr>
            <w:webHidden/>
          </w:rPr>
          <w:t>34</w:t>
        </w:r>
        <w:r>
          <w:rPr>
            <w:webHidden/>
          </w:rPr>
          <w:fldChar w:fldCharType="end"/>
        </w:r>
      </w:hyperlink>
    </w:p>
    <w:p w14:paraId="4D7A3F40" w14:textId="741B2A67"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6" w:history="1">
        <w:r w:rsidRPr="0077599B">
          <w:rPr>
            <w:rStyle w:val="Hyperlink"/>
            <w:rFonts w:eastAsia="SimSun" w:cs="Arial"/>
            <w:lang w:bidi="he-IL"/>
          </w:rPr>
          <w:t>62</w:t>
        </w:r>
        <w:r>
          <w:rPr>
            <w:rFonts w:asciiTheme="minorHAnsi" w:eastAsiaTheme="minorEastAsia" w:hAnsiTheme="minorHAnsi" w:cstheme="minorBidi"/>
            <w:caps w:val="0"/>
            <w:sz w:val="22"/>
            <w:szCs w:val="22"/>
          </w:rPr>
          <w:tab/>
        </w:r>
        <w:r w:rsidRPr="0077599B">
          <w:rPr>
            <w:rStyle w:val="Hyperlink"/>
            <w:rFonts w:eastAsia="SimSun"/>
            <w:lang w:bidi="he-IL"/>
          </w:rPr>
          <w:t>Reporting Trainees with health concerns to Regulatory Bodies</w:t>
        </w:r>
        <w:r>
          <w:rPr>
            <w:webHidden/>
          </w:rPr>
          <w:tab/>
        </w:r>
        <w:r>
          <w:rPr>
            <w:webHidden/>
          </w:rPr>
          <w:fldChar w:fldCharType="begin"/>
        </w:r>
        <w:r>
          <w:rPr>
            <w:webHidden/>
          </w:rPr>
          <w:instrText xml:space="preserve"> PAGEREF _Toc23933576 \h </w:instrText>
        </w:r>
        <w:r>
          <w:rPr>
            <w:webHidden/>
          </w:rPr>
        </w:r>
        <w:r>
          <w:rPr>
            <w:webHidden/>
          </w:rPr>
          <w:fldChar w:fldCharType="separate"/>
        </w:r>
        <w:r w:rsidR="00117F8D">
          <w:rPr>
            <w:webHidden/>
          </w:rPr>
          <w:t>34</w:t>
        </w:r>
        <w:r>
          <w:rPr>
            <w:webHidden/>
          </w:rPr>
          <w:fldChar w:fldCharType="end"/>
        </w:r>
      </w:hyperlink>
    </w:p>
    <w:p w14:paraId="65D94A32" w14:textId="3830DAAB"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7" w:history="1">
        <w:r w:rsidRPr="0077599B">
          <w:rPr>
            <w:rStyle w:val="Hyperlink"/>
            <w:rFonts w:eastAsia="SimSun" w:cs="Arial"/>
            <w:lang w:bidi="he-IL"/>
          </w:rPr>
          <w:t>63</w:t>
        </w:r>
        <w:r>
          <w:rPr>
            <w:rFonts w:asciiTheme="minorHAnsi" w:eastAsiaTheme="minorEastAsia" w:hAnsiTheme="minorHAnsi" w:cstheme="minorBidi"/>
            <w:caps w:val="0"/>
            <w:sz w:val="22"/>
            <w:szCs w:val="22"/>
          </w:rPr>
          <w:tab/>
        </w:r>
        <w:r w:rsidRPr="0077599B">
          <w:rPr>
            <w:rStyle w:val="Hyperlink"/>
            <w:rFonts w:eastAsia="SimSun" w:cs="Arial"/>
            <w:lang w:bidi="he-IL"/>
          </w:rPr>
          <w:t>Training and Support</w:t>
        </w:r>
        <w:r>
          <w:rPr>
            <w:webHidden/>
          </w:rPr>
          <w:tab/>
        </w:r>
        <w:r>
          <w:rPr>
            <w:webHidden/>
          </w:rPr>
          <w:fldChar w:fldCharType="begin"/>
        </w:r>
        <w:r>
          <w:rPr>
            <w:webHidden/>
          </w:rPr>
          <w:instrText xml:space="preserve"> PAGEREF _Toc23933577 \h </w:instrText>
        </w:r>
        <w:r>
          <w:rPr>
            <w:webHidden/>
          </w:rPr>
        </w:r>
        <w:r>
          <w:rPr>
            <w:webHidden/>
          </w:rPr>
          <w:fldChar w:fldCharType="separate"/>
        </w:r>
        <w:r w:rsidR="00117F8D">
          <w:rPr>
            <w:webHidden/>
          </w:rPr>
          <w:t>34</w:t>
        </w:r>
        <w:r>
          <w:rPr>
            <w:webHidden/>
          </w:rPr>
          <w:fldChar w:fldCharType="end"/>
        </w:r>
      </w:hyperlink>
    </w:p>
    <w:p w14:paraId="5C005919" w14:textId="7F611CB9"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8" w:history="1">
        <w:r w:rsidRPr="0077599B">
          <w:rPr>
            <w:rStyle w:val="Hyperlink"/>
            <w:rFonts w:eastAsia="SimSun" w:cs="Arial"/>
            <w:lang w:bidi="he-IL"/>
          </w:rPr>
          <w:t>64</w:t>
        </w:r>
        <w:r>
          <w:rPr>
            <w:rFonts w:asciiTheme="minorHAnsi" w:eastAsiaTheme="minorEastAsia" w:hAnsiTheme="minorHAnsi" w:cstheme="minorBidi"/>
            <w:caps w:val="0"/>
            <w:sz w:val="22"/>
            <w:szCs w:val="22"/>
          </w:rPr>
          <w:tab/>
        </w:r>
        <w:r w:rsidRPr="0077599B">
          <w:rPr>
            <w:rStyle w:val="Hyperlink"/>
            <w:rFonts w:eastAsia="SimSun" w:cs="Arial"/>
            <w:lang w:bidi="he-IL"/>
          </w:rPr>
          <w:t>Process for Monitoring and Audit</w:t>
        </w:r>
        <w:r>
          <w:rPr>
            <w:webHidden/>
          </w:rPr>
          <w:tab/>
        </w:r>
        <w:r>
          <w:rPr>
            <w:webHidden/>
          </w:rPr>
          <w:fldChar w:fldCharType="begin"/>
        </w:r>
        <w:r>
          <w:rPr>
            <w:webHidden/>
          </w:rPr>
          <w:instrText xml:space="preserve"> PAGEREF _Toc23933578 \h </w:instrText>
        </w:r>
        <w:r>
          <w:rPr>
            <w:webHidden/>
          </w:rPr>
        </w:r>
        <w:r>
          <w:rPr>
            <w:webHidden/>
          </w:rPr>
          <w:fldChar w:fldCharType="separate"/>
        </w:r>
        <w:r w:rsidR="00117F8D">
          <w:rPr>
            <w:webHidden/>
          </w:rPr>
          <w:t>34</w:t>
        </w:r>
        <w:r>
          <w:rPr>
            <w:webHidden/>
          </w:rPr>
          <w:fldChar w:fldCharType="end"/>
        </w:r>
      </w:hyperlink>
    </w:p>
    <w:p w14:paraId="1466F45E" w14:textId="1BF2AE35" w:rsidR="00E358E0" w:rsidRDefault="00E358E0">
      <w:pPr>
        <w:pStyle w:val="TOC1"/>
        <w:tabs>
          <w:tab w:val="right" w:leader="dot" w:pos="9016"/>
        </w:tabs>
        <w:rPr>
          <w:rFonts w:asciiTheme="minorHAnsi" w:eastAsiaTheme="minorEastAsia" w:hAnsiTheme="minorHAnsi" w:cstheme="minorBidi"/>
          <w:caps w:val="0"/>
          <w:sz w:val="22"/>
          <w:szCs w:val="22"/>
        </w:rPr>
      </w:pPr>
      <w:hyperlink w:anchor="_Toc23933579" w:history="1">
        <w:r w:rsidRPr="0077599B">
          <w:rPr>
            <w:rStyle w:val="Hyperlink"/>
            <w:rFonts w:eastAsia="SimSun" w:cs="Arial"/>
            <w:lang w:bidi="he-IL"/>
          </w:rPr>
          <w:t>65</w:t>
        </w:r>
        <w:r>
          <w:rPr>
            <w:rFonts w:asciiTheme="minorHAnsi" w:eastAsiaTheme="minorEastAsia" w:hAnsiTheme="minorHAnsi" w:cstheme="minorBidi"/>
            <w:caps w:val="0"/>
            <w:sz w:val="22"/>
            <w:szCs w:val="22"/>
          </w:rPr>
          <w:tab/>
        </w:r>
        <w:r w:rsidRPr="0077599B">
          <w:rPr>
            <w:rStyle w:val="Hyperlink"/>
            <w:rFonts w:eastAsia="SimSun" w:cs="Arial"/>
            <w:lang w:bidi="he-IL"/>
          </w:rPr>
          <w:t>References</w:t>
        </w:r>
        <w:r>
          <w:rPr>
            <w:webHidden/>
          </w:rPr>
          <w:tab/>
        </w:r>
        <w:r>
          <w:rPr>
            <w:webHidden/>
          </w:rPr>
          <w:fldChar w:fldCharType="begin"/>
        </w:r>
        <w:r>
          <w:rPr>
            <w:webHidden/>
          </w:rPr>
          <w:instrText xml:space="preserve"> PAGEREF _Toc23933579 \h </w:instrText>
        </w:r>
        <w:r>
          <w:rPr>
            <w:webHidden/>
          </w:rPr>
        </w:r>
        <w:r>
          <w:rPr>
            <w:webHidden/>
          </w:rPr>
          <w:fldChar w:fldCharType="separate"/>
        </w:r>
        <w:r w:rsidR="00117F8D">
          <w:rPr>
            <w:webHidden/>
          </w:rPr>
          <w:t>35</w:t>
        </w:r>
        <w:r>
          <w:rPr>
            <w:webHidden/>
          </w:rPr>
          <w:fldChar w:fldCharType="end"/>
        </w:r>
      </w:hyperlink>
    </w:p>
    <w:p w14:paraId="4CB97D49" w14:textId="77777777" w:rsidR="00714A79" w:rsidRPr="008F4DEE" w:rsidRDefault="00E358E0" w:rsidP="002751F6">
      <w:pPr>
        <w:kinsoku w:val="0"/>
        <w:overflowPunct w:val="0"/>
        <w:spacing w:before="230" w:after="470"/>
        <w:outlineLvl w:val="0"/>
        <w:rPr>
          <w:rFonts w:cs="Arial"/>
          <w:b/>
          <w:bCs/>
        </w:rPr>
      </w:pPr>
      <w:r>
        <w:rPr>
          <w:rFonts w:eastAsia="Times New Roman" w:cs="Arial"/>
          <w:b/>
          <w:bCs/>
          <w:caps/>
          <w:noProof/>
          <w:lang w:eastAsia="en-GB" w:bidi="ar-SA"/>
        </w:rPr>
        <w:fldChar w:fldCharType="end"/>
      </w:r>
    </w:p>
    <w:p w14:paraId="030829C6" w14:textId="77777777" w:rsidR="002751F6" w:rsidRPr="008F4DEE" w:rsidRDefault="002751F6" w:rsidP="00181C9C">
      <w:pPr>
        <w:pStyle w:val="Level1Heading"/>
        <w:rPr>
          <w:rFonts w:eastAsia="SimSun" w:cs="Arial"/>
        </w:rPr>
        <w:sectPr w:rsidR="002751F6" w:rsidRPr="008F4DEE" w:rsidSect="000F4494">
          <w:pgSz w:w="11906" w:h="16838" w:code="9"/>
          <w:pgMar w:top="1440" w:right="1440" w:bottom="1440" w:left="1440" w:header="720" w:footer="340" w:gutter="0"/>
          <w:cols w:space="708"/>
          <w:docGrid w:linePitch="360"/>
        </w:sectPr>
      </w:pPr>
    </w:p>
    <w:p w14:paraId="6B3732A5" w14:textId="77777777" w:rsidR="00181C9C" w:rsidRPr="008F4DEE" w:rsidRDefault="00181C9C" w:rsidP="00181C9C">
      <w:pPr>
        <w:pStyle w:val="Level1Heading"/>
        <w:rPr>
          <w:rFonts w:cs="Arial"/>
        </w:rPr>
      </w:pPr>
      <w:bookmarkStart w:id="5" w:name="_Toc22826812"/>
      <w:bookmarkStart w:id="6" w:name="_Toc23933510"/>
      <w:r w:rsidRPr="008F4DEE">
        <w:rPr>
          <w:rFonts w:eastAsia="SimSun" w:cs="Arial"/>
        </w:rPr>
        <w:lastRenderedPageBreak/>
        <w:t>Operational Summary</w:t>
      </w:r>
      <w:bookmarkEnd w:id="5"/>
      <w:bookmarkEnd w:id="6"/>
    </w:p>
    <w:p w14:paraId="3F9EDA1B" w14:textId="77777777" w:rsidR="00181C9C" w:rsidRPr="008F4DEE" w:rsidRDefault="00181C9C" w:rsidP="00367750">
      <w:pPr>
        <w:pStyle w:val="Level2Heading"/>
        <w:rPr>
          <w:rFonts w:cs="Arial"/>
        </w:rPr>
      </w:pPr>
      <w:r w:rsidRPr="008F4DEE">
        <w:rPr>
          <w:rFonts w:eastAsia="SimSun" w:cs="Arial"/>
        </w:rPr>
        <w:t>Policy Aim</w:t>
      </w:r>
    </w:p>
    <w:p w14:paraId="4C221972" w14:textId="77777777" w:rsidR="00181C9C" w:rsidRPr="008F4DEE" w:rsidRDefault="00181C9C" w:rsidP="00181C9C">
      <w:pPr>
        <w:pStyle w:val="BodyText2"/>
        <w:rPr>
          <w:rFonts w:cs="Arial"/>
        </w:rPr>
      </w:pPr>
      <w:r w:rsidRPr="008F4DEE">
        <w:rPr>
          <w:rFonts w:eastAsia="SimSun" w:cs="Arial"/>
        </w:rPr>
        <w:t>The provisions and procedures in this policy are intended to comply with Maintaining High Professional Standards (MHPS) in the NHS. This enables the LET to ensure that a consistent approach is applied when dealing with matters of conduct, capability, ill health and appeals for all medical and dental trainees (‘Trainees’) employed by the LET.</w:t>
      </w:r>
    </w:p>
    <w:p w14:paraId="533709DF" w14:textId="77777777" w:rsidR="00181C9C" w:rsidRPr="008F4DEE" w:rsidRDefault="00181C9C" w:rsidP="00181C9C">
      <w:pPr>
        <w:pStyle w:val="Level2Heading"/>
        <w:rPr>
          <w:rFonts w:cs="Arial"/>
        </w:rPr>
      </w:pPr>
      <w:r w:rsidRPr="008F4DEE">
        <w:rPr>
          <w:rFonts w:eastAsia="SimSun" w:cs="Arial"/>
        </w:rPr>
        <w:t>Policy Summary</w:t>
      </w:r>
    </w:p>
    <w:p w14:paraId="01829997" w14:textId="77777777" w:rsidR="00181C9C" w:rsidRPr="008F4DEE" w:rsidRDefault="00181C9C" w:rsidP="00181C9C">
      <w:pPr>
        <w:pStyle w:val="BodyText2"/>
        <w:rPr>
          <w:rFonts w:cs="Arial"/>
        </w:rPr>
      </w:pPr>
      <w:r w:rsidRPr="008F4DEE">
        <w:rPr>
          <w:rFonts w:eastAsia="SimSun" w:cs="Arial"/>
        </w:rPr>
        <w:t>The policy/procedure details the approach to conduct, capability, ill health and appeals for all Trainees. The policy is written in line with the Department of Health Maintaining High Professional Standards in the NHS. For conduct, capability and ill health concerns with other staff groups please refer to the relevant policy.</w:t>
      </w:r>
    </w:p>
    <w:p w14:paraId="0A4AE6B6" w14:textId="77777777" w:rsidR="00181C9C" w:rsidRPr="008F4DEE" w:rsidRDefault="00181C9C" w:rsidP="00367750">
      <w:pPr>
        <w:pStyle w:val="Level2Heading"/>
        <w:rPr>
          <w:rFonts w:cs="Arial"/>
        </w:rPr>
      </w:pPr>
      <w:r w:rsidRPr="008F4DEE">
        <w:rPr>
          <w:rFonts w:eastAsia="SimSun" w:cs="Arial"/>
        </w:rPr>
        <w:t>What it means for staff</w:t>
      </w:r>
    </w:p>
    <w:p w14:paraId="76819813" w14:textId="77777777" w:rsidR="00181C9C" w:rsidRPr="008F4DEE" w:rsidRDefault="00181C9C" w:rsidP="00181C9C">
      <w:pPr>
        <w:pStyle w:val="BodyText2"/>
        <w:rPr>
          <w:rFonts w:cs="Arial"/>
        </w:rPr>
      </w:pPr>
      <w:r w:rsidRPr="008F4DEE">
        <w:rPr>
          <w:rFonts w:eastAsia="SimSun" w:cs="Arial"/>
        </w:rPr>
        <w:t>Policy authors will ensure that this policy is updated accordingly in line with legislative changes.</w:t>
      </w:r>
    </w:p>
    <w:p w14:paraId="64B412F0" w14:textId="77777777" w:rsidR="00181C9C" w:rsidRPr="008F4DEE" w:rsidRDefault="00181C9C" w:rsidP="00181C9C">
      <w:pPr>
        <w:pStyle w:val="BodyText2"/>
        <w:rPr>
          <w:rFonts w:cs="Arial"/>
        </w:rPr>
      </w:pPr>
      <w:r w:rsidRPr="008F4DEE">
        <w:rPr>
          <w:rFonts w:eastAsia="SimSun" w:cs="Arial"/>
        </w:rPr>
        <w:t>Relevant managers and staff at both the LET and Host Organisations at which the Trainees carry out their placements are responsible for ensuring adequate dissemination and implementation of policies.</w:t>
      </w:r>
    </w:p>
    <w:p w14:paraId="6B477759" w14:textId="77777777" w:rsidR="00181C9C" w:rsidRPr="008F4DEE" w:rsidRDefault="00181C9C" w:rsidP="00181C9C">
      <w:pPr>
        <w:pStyle w:val="BodyText2"/>
        <w:rPr>
          <w:rFonts w:cs="Arial"/>
        </w:rPr>
      </w:pPr>
      <w:r w:rsidRPr="008F4DEE">
        <w:rPr>
          <w:rFonts w:eastAsia="SimSun" w:cs="Arial"/>
        </w:rPr>
        <w:t>All Trainees are responsible for reading the new / revised policies to maintain current awareness of changes which may impact on their roles.</w:t>
      </w:r>
    </w:p>
    <w:p w14:paraId="2FBA7C55" w14:textId="77777777" w:rsidR="00181C9C" w:rsidRPr="008F4DEE" w:rsidRDefault="00181C9C" w:rsidP="00181C9C">
      <w:pPr>
        <w:pStyle w:val="Level2Heading"/>
        <w:rPr>
          <w:rFonts w:cs="Arial"/>
        </w:rPr>
      </w:pPr>
      <w:r w:rsidRPr="008F4DEE">
        <w:rPr>
          <w:rFonts w:eastAsia="SimSun" w:cs="Arial"/>
        </w:rPr>
        <w:t>Consultation Process</w:t>
      </w:r>
    </w:p>
    <w:p w14:paraId="20408B0B" w14:textId="77777777" w:rsidR="00181C9C" w:rsidRPr="008F4DEE" w:rsidRDefault="00181C9C" w:rsidP="00181C9C">
      <w:pPr>
        <w:pStyle w:val="BodyText2"/>
        <w:rPr>
          <w:rFonts w:cs="Arial"/>
        </w:rPr>
      </w:pPr>
      <w:r w:rsidRPr="008F4DEE">
        <w:rPr>
          <w:rFonts w:eastAsia="SimSun" w:cs="Arial"/>
        </w:rPr>
        <w:t>This policy has been compiled and agreed with the involvement and consideration of key stakeholders via the appropriate LET ratification process for new and revised policies.</w:t>
      </w:r>
    </w:p>
    <w:p w14:paraId="6722E761" w14:textId="77777777" w:rsidR="00181C9C" w:rsidRPr="008F4DEE" w:rsidRDefault="00181C9C" w:rsidP="00F76FB3">
      <w:pPr>
        <w:pStyle w:val="Level1Heading"/>
        <w:rPr>
          <w:rFonts w:eastAsia="SimSun" w:cs="Arial"/>
        </w:rPr>
      </w:pPr>
      <w:bookmarkStart w:id="7" w:name="_Toc22826813"/>
      <w:bookmarkStart w:id="8" w:name="_Toc23933511"/>
      <w:bookmarkEnd w:id="7"/>
      <w:r w:rsidRPr="008F4DEE">
        <w:rPr>
          <w:rFonts w:eastAsia="SimSun" w:cs="Arial"/>
        </w:rPr>
        <w:t>Introduction</w:t>
      </w:r>
      <w:bookmarkEnd w:id="8"/>
    </w:p>
    <w:p w14:paraId="411371E5" w14:textId="77777777" w:rsidR="00181C9C" w:rsidRPr="008F4DEE" w:rsidRDefault="00181C9C" w:rsidP="00181C9C">
      <w:pPr>
        <w:pStyle w:val="BodyText2"/>
        <w:rPr>
          <w:rFonts w:cs="Arial"/>
        </w:rPr>
      </w:pPr>
      <w:r w:rsidRPr="008F4DEE">
        <w:rPr>
          <w:rFonts w:eastAsia="SimSun" w:cs="Arial"/>
        </w:rPr>
        <w:t xml:space="preserve">This policy and procedure </w:t>
      </w:r>
      <w:proofErr w:type="gramStart"/>
      <w:r w:rsidRPr="008F4DEE">
        <w:rPr>
          <w:rFonts w:eastAsia="SimSun" w:cs="Arial"/>
        </w:rPr>
        <w:t>applies</w:t>
      </w:r>
      <w:proofErr w:type="gramEnd"/>
      <w:r w:rsidRPr="008F4DEE">
        <w:rPr>
          <w:rFonts w:eastAsia="SimSun" w:cs="Arial"/>
        </w:rPr>
        <w:t xml:space="preserve"> to all Trainees employed by the LET and supersedes any previous policy and procedure.</w:t>
      </w:r>
    </w:p>
    <w:p w14:paraId="2205291F" w14:textId="77777777" w:rsidR="00181C9C" w:rsidRPr="008F4DEE" w:rsidRDefault="00181C9C" w:rsidP="00181C9C">
      <w:pPr>
        <w:pStyle w:val="BodyText2"/>
        <w:rPr>
          <w:rFonts w:cs="Arial"/>
        </w:rPr>
      </w:pPr>
      <w:r w:rsidRPr="008F4DEE">
        <w:rPr>
          <w:rFonts w:eastAsia="SimSun" w:cs="Arial"/>
        </w:rPr>
        <w:t xml:space="preserve">This policy and procedure </w:t>
      </w:r>
      <w:proofErr w:type="gramStart"/>
      <w:r w:rsidRPr="008F4DEE">
        <w:rPr>
          <w:rFonts w:eastAsia="SimSun" w:cs="Arial"/>
        </w:rPr>
        <w:t>provides</w:t>
      </w:r>
      <w:proofErr w:type="gramEnd"/>
      <w:r w:rsidRPr="008F4DEE">
        <w:rPr>
          <w:rFonts w:eastAsia="SimSun" w:cs="Arial"/>
        </w:rPr>
        <w:t xml:space="preserve"> guidance on the </w:t>
      </w:r>
      <w:proofErr w:type="gramStart"/>
      <w:r w:rsidRPr="008F4DEE">
        <w:rPr>
          <w:rFonts w:eastAsia="SimSun" w:cs="Arial"/>
        </w:rPr>
        <w:t>following:-</w:t>
      </w:r>
      <w:proofErr w:type="gramEnd"/>
    </w:p>
    <w:p w14:paraId="3B075651" w14:textId="77777777" w:rsidR="00181C9C" w:rsidRPr="008F4DEE" w:rsidRDefault="00181C9C" w:rsidP="00642CBE">
      <w:pPr>
        <w:pStyle w:val="ListParagraph"/>
        <w:numPr>
          <w:ilvl w:val="0"/>
          <w:numId w:val="1"/>
        </w:numPr>
        <w:kinsoku w:val="0"/>
        <w:overflowPunct w:val="0"/>
        <w:spacing w:before="120"/>
        <w:ind w:left="1276" w:hanging="567"/>
        <w:rPr>
          <w:rFonts w:cs="Arial"/>
        </w:rPr>
      </w:pPr>
      <w:r w:rsidRPr="008F4DEE">
        <w:rPr>
          <w:rFonts w:cs="Arial"/>
        </w:rPr>
        <w:t>Dealing with initial concerns about Trainees</w:t>
      </w:r>
    </w:p>
    <w:p w14:paraId="238722E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Exclusions and/or restrictions on practice</w:t>
      </w:r>
    </w:p>
    <w:p w14:paraId="12533B69" w14:textId="77777777" w:rsidR="00181C9C" w:rsidRPr="008F4DEE" w:rsidRDefault="00181C9C" w:rsidP="00642CBE">
      <w:pPr>
        <w:pStyle w:val="ListParagraph"/>
        <w:numPr>
          <w:ilvl w:val="0"/>
          <w:numId w:val="1"/>
        </w:numPr>
        <w:kinsoku w:val="0"/>
        <w:overflowPunct w:val="0"/>
        <w:spacing w:before="116"/>
        <w:ind w:left="1276" w:hanging="567"/>
        <w:rPr>
          <w:rFonts w:cs="Arial"/>
        </w:rPr>
      </w:pPr>
      <w:r w:rsidRPr="008F4DEE">
        <w:rPr>
          <w:rFonts w:cs="Arial"/>
        </w:rPr>
        <w:t>Conduct</w:t>
      </w:r>
    </w:p>
    <w:p w14:paraId="1E1ADAC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Capability</w:t>
      </w:r>
    </w:p>
    <w:p w14:paraId="0748B208" w14:textId="77777777" w:rsidR="00181C9C" w:rsidRPr="008F4DEE" w:rsidRDefault="00181C9C" w:rsidP="00642CBE">
      <w:pPr>
        <w:pStyle w:val="ListParagraph"/>
        <w:numPr>
          <w:ilvl w:val="0"/>
          <w:numId w:val="1"/>
        </w:numPr>
        <w:kinsoku w:val="0"/>
        <w:overflowPunct w:val="0"/>
        <w:spacing w:before="119"/>
        <w:ind w:left="1276" w:hanging="567"/>
        <w:rPr>
          <w:rFonts w:cs="Arial"/>
        </w:rPr>
      </w:pPr>
      <w:r w:rsidRPr="008F4DEE">
        <w:rPr>
          <w:rFonts w:cs="Arial"/>
        </w:rPr>
        <w:t>Health</w:t>
      </w:r>
    </w:p>
    <w:p w14:paraId="0AE2A24B" w14:textId="77777777" w:rsidR="00181C9C" w:rsidRPr="008F4DEE" w:rsidRDefault="00181C9C" w:rsidP="00F76FB3">
      <w:pPr>
        <w:pStyle w:val="Level1Heading"/>
        <w:rPr>
          <w:rFonts w:eastAsia="SimSun" w:cs="Arial"/>
        </w:rPr>
      </w:pPr>
      <w:bookmarkStart w:id="9" w:name="_Toc22826814"/>
      <w:bookmarkStart w:id="10" w:name="_Toc23933512"/>
      <w:bookmarkEnd w:id="9"/>
      <w:r w:rsidRPr="008F4DEE">
        <w:rPr>
          <w:rFonts w:eastAsia="SimSun" w:cs="Arial"/>
        </w:rPr>
        <w:t>Purpose</w:t>
      </w:r>
      <w:bookmarkEnd w:id="10"/>
    </w:p>
    <w:p w14:paraId="3378D25E" w14:textId="77777777" w:rsidR="00181C9C" w:rsidRPr="008F4DEE" w:rsidRDefault="00181C9C" w:rsidP="00181C9C">
      <w:pPr>
        <w:pStyle w:val="BodyText2"/>
        <w:rPr>
          <w:rFonts w:cs="Arial"/>
        </w:rPr>
      </w:pPr>
      <w:r w:rsidRPr="008F4DEE">
        <w:rPr>
          <w:rFonts w:eastAsia="SimSun" w:cs="Arial"/>
        </w:rPr>
        <w:t xml:space="preserve">This policy and procedure </w:t>
      </w:r>
      <w:proofErr w:type="gramStart"/>
      <w:r w:rsidRPr="008F4DEE">
        <w:rPr>
          <w:rFonts w:eastAsia="SimSun" w:cs="Arial"/>
        </w:rPr>
        <w:t>is</w:t>
      </w:r>
      <w:proofErr w:type="gramEnd"/>
      <w:r w:rsidRPr="008F4DEE">
        <w:rPr>
          <w:rFonts w:eastAsia="SimSun" w:cs="Arial"/>
        </w:rPr>
        <w:t xml:space="preserve"> split into five sections and provides guidance on the </w:t>
      </w:r>
      <w:proofErr w:type="gramStart"/>
      <w:r w:rsidRPr="008F4DEE">
        <w:rPr>
          <w:rFonts w:eastAsia="SimSun" w:cs="Arial"/>
        </w:rPr>
        <w:t>following:-</w:t>
      </w:r>
      <w:proofErr w:type="gramEnd"/>
    </w:p>
    <w:p w14:paraId="3D2B1FB0" w14:textId="192CAE2D"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Dealing with initial concerns about Trainees (</w:t>
      </w:r>
      <w:r w:rsidR="006206BA">
        <w:rPr>
          <w:rFonts w:cs="Arial"/>
        </w:rPr>
        <w:fldChar w:fldCharType="begin"/>
      </w:r>
      <w:r w:rsidR="006206BA">
        <w:rPr>
          <w:rFonts w:cs="Arial"/>
        </w:rPr>
        <w:instrText xml:space="preserve"> </w:instrText>
      </w:r>
      <w:r w:rsidR="006206BA" w:rsidRPr="0090741C">
        <w:rPr>
          <w:rFonts w:cs="Arial"/>
          <w:b/>
        </w:rPr>
        <w:instrText>R</w:instrText>
      </w:r>
      <w:r w:rsidR="006206BA">
        <w:rPr>
          <w:rFonts w:cs="Arial"/>
        </w:rPr>
        <w:instrText>EF Part_1 \h \*lower</w:instrText>
      </w:r>
      <w:r w:rsidR="0090741C">
        <w:rPr>
          <w:rFonts w:cs="Arial"/>
        </w:rPr>
        <w:instrText xml:space="preserve"> \*charformat</w:instrText>
      </w:r>
      <w:r w:rsidR="006206BA">
        <w:rPr>
          <w:rFonts w:cs="Arial"/>
        </w:rPr>
        <w:instrText xml:space="preserve"> </w:instrText>
      </w:r>
      <w:r w:rsidR="006206BA">
        <w:rPr>
          <w:rFonts w:cs="Arial"/>
        </w:rPr>
      </w:r>
      <w:r w:rsidR="006206BA">
        <w:rPr>
          <w:rFonts w:cs="Arial"/>
        </w:rPr>
        <w:fldChar w:fldCharType="separate"/>
      </w:r>
      <w:r w:rsidR="00117F8D" w:rsidRPr="00117F8D">
        <w:rPr>
          <w:rFonts w:cs="Arial"/>
          <w:b/>
        </w:rPr>
        <w:t>part 1</w:t>
      </w:r>
      <w:r w:rsidR="006206BA">
        <w:rPr>
          <w:rFonts w:cs="Arial"/>
        </w:rPr>
        <w:fldChar w:fldCharType="end"/>
      </w:r>
      <w:r w:rsidRPr="008F4DEE">
        <w:rPr>
          <w:rFonts w:cs="Arial"/>
        </w:rPr>
        <w:t>)</w:t>
      </w:r>
    </w:p>
    <w:p w14:paraId="3A6B7DFA" w14:textId="297D1E61"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Exclusions and/or restrictions on practice (</w:t>
      </w:r>
      <w:r w:rsidR="006206BA">
        <w:rPr>
          <w:rFonts w:cs="Arial"/>
        </w:rPr>
        <w:fldChar w:fldCharType="begin"/>
      </w:r>
      <w:r w:rsidR="006206BA">
        <w:rPr>
          <w:rFonts w:cs="Arial"/>
        </w:rPr>
        <w:instrText xml:space="preserve"> </w:instrText>
      </w:r>
      <w:r w:rsidR="006206BA" w:rsidRPr="0090741C">
        <w:rPr>
          <w:rFonts w:cs="Arial"/>
          <w:b/>
        </w:rPr>
        <w:instrText>R</w:instrText>
      </w:r>
      <w:r w:rsidR="006206BA">
        <w:rPr>
          <w:rFonts w:cs="Arial"/>
        </w:rPr>
        <w:instrText>EF Part_2 \h \*lower</w:instrText>
      </w:r>
      <w:r w:rsidR="0090741C">
        <w:rPr>
          <w:rFonts w:cs="Arial"/>
        </w:rPr>
        <w:instrText xml:space="preserve"> \*charformat</w:instrText>
      </w:r>
      <w:r w:rsidR="006206BA">
        <w:rPr>
          <w:rFonts w:cs="Arial"/>
        </w:rPr>
        <w:instrText xml:space="preserve"> </w:instrText>
      </w:r>
      <w:r w:rsidR="006206BA">
        <w:rPr>
          <w:rFonts w:cs="Arial"/>
        </w:rPr>
      </w:r>
      <w:r w:rsidR="006206BA">
        <w:rPr>
          <w:rFonts w:cs="Arial"/>
        </w:rPr>
        <w:fldChar w:fldCharType="separate"/>
      </w:r>
      <w:r w:rsidR="00117F8D" w:rsidRPr="00117F8D">
        <w:rPr>
          <w:rFonts w:cs="Arial"/>
          <w:b/>
        </w:rPr>
        <w:t>part 2</w:t>
      </w:r>
      <w:r w:rsidR="006206BA">
        <w:rPr>
          <w:rFonts w:cs="Arial"/>
        </w:rPr>
        <w:fldChar w:fldCharType="end"/>
      </w:r>
      <w:r w:rsidRPr="008F4DEE">
        <w:rPr>
          <w:rFonts w:cs="Arial"/>
        </w:rPr>
        <w:t>)</w:t>
      </w:r>
    </w:p>
    <w:p w14:paraId="48CCADE5" w14:textId="571227BA"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Conduct (</w:t>
      </w:r>
      <w:r w:rsidR="006206BA">
        <w:rPr>
          <w:rFonts w:cs="Arial"/>
        </w:rPr>
        <w:fldChar w:fldCharType="begin"/>
      </w:r>
      <w:r w:rsidR="006206BA">
        <w:rPr>
          <w:rFonts w:cs="Arial"/>
        </w:rPr>
        <w:instrText xml:space="preserve"> </w:instrText>
      </w:r>
      <w:r w:rsidR="006206BA" w:rsidRPr="0090741C">
        <w:rPr>
          <w:rFonts w:cs="Arial"/>
          <w:b/>
        </w:rPr>
        <w:instrText>R</w:instrText>
      </w:r>
      <w:r w:rsidR="006206BA">
        <w:rPr>
          <w:rFonts w:cs="Arial"/>
        </w:rPr>
        <w:instrText>EF Part_3 \h \*lower</w:instrText>
      </w:r>
      <w:r w:rsidR="0090741C">
        <w:rPr>
          <w:rFonts w:cs="Arial"/>
        </w:rPr>
        <w:instrText xml:space="preserve"> \*charformat</w:instrText>
      </w:r>
      <w:r w:rsidR="006206BA">
        <w:rPr>
          <w:rFonts w:cs="Arial"/>
        </w:rPr>
        <w:instrText xml:space="preserve"> </w:instrText>
      </w:r>
      <w:r w:rsidR="006206BA">
        <w:rPr>
          <w:rFonts w:cs="Arial"/>
        </w:rPr>
      </w:r>
      <w:r w:rsidR="006206BA">
        <w:rPr>
          <w:rFonts w:cs="Arial"/>
        </w:rPr>
        <w:fldChar w:fldCharType="separate"/>
      </w:r>
      <w:r w:rsidR="00117F8D" w:rsidRPr="00117F8D">
        <w:rPr>
          <w:rFonts w:cs="Arial"/>
          <w:b/>
        </w:rPr>
        <w:t>part 3</w:t>
      </w:r>
      <w:r w:rsidR="006206BA">
        <w:rPr>
          <w:rFonts w:cs="Arial"/>
        </w:rPr>
        <w:fldChar w:fldCharType="end"/>
      </w:r>
      <w:r w:rsidRPr="008F4DEE">
        <w:rPr>
          <w:rFonts w:cs="Arial"/>
        </w:rPr>
        <w:t>)</w:t>
      </w:r>
    </w:p>
    <w:p w14:paraId="6F380E5E" w14:textId="02174AC2"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Capability (</w:t>
      </w:r>
      <w:r w:rsidR="00882F5E" w:rsidRPr="00882F5E">
        <w:rPr>
          <w:rFonts w:cs="Arial"/>
        </w:rPr>
        <w:fldChar w:fldCharType="begin"/>
      </w:r>
      <w:r w:rsidR="00882F5E" w:rsidRPr="00882F5E">
        <w:rPr>
          <w:rFonts w:cs="Arial"/>
        </w:rPr>
        <w:instrText xml:space="preserve"> </w:instrText>
      </w:r>
      <w:r w:rsidR="00882F5E" w:rsidRPr="0090741C">
        <w:rPr>
          <w:rFonts w:cs="Arial"/>
          <w:b/>
        </w:rPr>
        <w:instrText>R</w:instrText>
      </w:r>
      <w:r w:rsidR="00882F5E" w:rsidRPr="00882F5E">
        <w:rPr>
          <w:rFonts w:cs="Arial"/>
        </w:rPr>
        <w:instrText>EF Part_4 \h \*lower</w:instrText>
      </w:r>
      <w:r w:rsidR="0090741C">
        <w:rPr>
          <w:rFonts w:cs="Arial"/>
        </w:rPr>
        <w:instrText xml:space="preserve"> \*charformat</w:instrText>
      </w:r>
      <w:r w:rsidR="00882F5E" w:rsidRPr="00882F5E">
        <w:rPr>
          <w:rFonts w:cs="Arial"/>
        </w:rPr>
        <w:instrText xml:space="preserve"> </w:instrText>
      </w:r>
      <w:r w:rsidR="00882F5E" w:rsidRPr="00882F5E">
        <w:rPr>
          <w:rFonts w:cs="Arial"/>
        </w:rPr>
      </w:r>
      <w:r w:rsidR="00882F5E" w:rsidRPr="00882F5E">
        <w:rPr>
          <w:rFonts w:cs="Arial"/>
        </w:rPr>
        <w:fldChar w:fldCharType="separate"/>
      </w:r>
      <w:r w:rsidR="00117F8D" w:rsidRPr="00117F8D">
        <w:rPr>
          <w:rFonts w:cs="Arial"/>
          <w:b/>
        </w:rPr>
        <w:t>part 4</w:t>
      </w:r>
      <w:r w:rsidR="00882F5E" w:rsidRPr="00882F5E">
        <w:rPr>
          <w:rFonts w:cs="Arial"/>
        </w:rPr>
        <w:fldChar w:fldCharType="end"/>
      </w:r>
      <w:r w:rsidRPr="008F4DEE">
        <w:rPr>
          <w:rFonts w:cs="Arial"/>
        </w:rPr>
        <w:t>)</w:t>
      </w:r>
    </w:p>
    <w:p w14:paraId="548C26BB" w14:textId="1FFBFBB4"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Health (</w:t>
      </w:r>
      <w:r w:rsidR="006206BA">
        <w:rPr>
          <w:rFonts w:cs="Arial"/>
        </w:rPr>
        <w:fldChar w:fldCharType="begin"/>
      </w:r>
      <w:r w:rsidR="006206BA">
        <w:rPr>
          <w:rFonts w:cs="Arial"/>
        </w:rPr>
        <w:instrText xml:space="preserve"> </w:instrText>
      </w:r>
      <w:r w:rsidR="006206BA" w:rsidRPr="0090741C">
        <w:rPr>
          <w:rFonts w:cs="Arial"/>
          <w:b/>
        </w:rPr>
        <w:instrText>R</w:instrText>
      </w:r>
      <w:r w:rsidR="006206BA">
        <w:rPr>
          <w:rFonts w:cs="Arial"/>
        </w:rPr>
        <w:instrText>EF Part_5 \h \*lower</w:instrText>
      </w:r>
      <w:r w:rsidR="0090741C">
        <w:rPr>
          <w:rFonts w:cs="Arial"/>
        </w:rPr>
        <w:instrText xml:space="preserve"> \*charformat</w:instrText>
      </w:r>
      <w:r w:rsidR="006206BA">
        <w:rPr>
          <w:rFonts w:cs="Arial"/>
        </w:rPr>
        <w:instrText xml:space="preserve"> </w:instrText>
      </w:r>
      <w:r w:rsidR="006206BA">
        <w:rPr>
          <w:rFonts w:cs="Arial"/>
        </w:rPr>
      </w:r>
      <w:r w:rsidR="006206BA">
        <w:rPr>
          <w:rFonts w:cs="Arial"/>
        </w:rPr>
        <w:fldChar w:fldCharType="separate"/>
      </w:r>
      <w:r w:rsidR="00117F8D" w:rsidRPr="00117F8D">
        <w:rPr>
          <w:rFonts w:cs="Arial"/>
          <w:b/>
        </w:rPr>
        <w:t>part 5</w:t>
      </w:r>
      <w:r w:rsidR="006206BA">
        <w:rPr>
          <w:rFonts w:cs="Arial"/>
        </w:rPr>
        <w:fldChar w:fldCharType="end"/>
      </w:r>
      <w:r w:rsidRPr="008F4DEE">
        <w:rPr>
          <w:rFonts w:cs="Arial"/>
        </w:rPr>
        <w:t>)</w:t>
      </w:r>
    </w:p>
    <w:p w14:paraId="1FB6B412" w14:textId="77777777" w:rsidR="00181C9C" w:rsidRPr="008F4DEE" w:rsidRDefault="00181C9C" w:rsidP="00F76FB3">
      <w:pPr>
        <w:pStyle w:val="Level1Heading"/>
        <w:rPr>
          <w:rFonts w:eastAsia="SimSun" w:cs="Arial"/>
        </w:rPr>
      </w:pPr>
      <w:bookmarkStart w:id="11" w:name="_Toc22826815"/>
      <w:bookmarkStart w:id="12" w:name="_Toc23933513"/>
      <w:bookmarkEnd w:id="11"/>
      <w:r w:rsidRPr="008F4DEE">
        <w:rPr>
          <w:rFonts w:eastAsia="SimSun" w:cs="Arial"/>
        </w:rPr>
        <w:t>Duties</w:t>
      </w:r>
      <w:bookmarkEnd w:id="12"/>
    </w:p>
    <w:p w14:paraId="3F26CBBD" w14:textId="77777777" w:rsidR="00181C9C" w:rsidRPr="008F4DEE" w:rsidRDefault="00181C9C" w:rsidP="00181C9C">
      <w:pPr>
        <w:pStyle w:val="BodyText2"/>
        <w:rPr>
          <w:rFonts w:cs="Arial"/>
        </w:rPr>
      </w:pPr>
      <w:r w:rsidRPr="008F4DEE">
        <w:rPr>
          <w:rFonts w:eastAsia="SimSun" w:cs="Arial"/>
        </w:rPr>
        <w:t xml:space="preserve">Under this policy </w:t>
      </w:r>
      <w:proofErr w:type="gramStart"/>
      <w:r w:rsidRPr="008F4DEE">
        <w:rPr>
          <w:rFonts w:eastAsia="SimSun" w:cs="Arial"/>
        </w:rPr>
        <w:t>a number of</w:t>
      </w:r>
      <w:proofErr w:type="gramEnd"/>
      <w:r w:rsidRPr="008F4DEE">
        <w:rPr>
          <w:rFonts w:eastAsia="SimSun" w:cs="Arial"/>
        </w:rPr>
        <w:t xml:space="preserve"> key individuals/teams may need to be involved:</w:t>
      </w:r>
    </w:p>
    <w:p w14:paraId="4E62EA26"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lastRenderedPageBreak/>
        <w:t>Chief Executive (from the Host Organisation and/or the LET)</w:t>
      </w:r>
    </w:p>
    <w:p w14:paraId="43BDA18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Executive Medical Director (from the Host Organisation and/or the LET)</w:t>
      </w:r>
    </w:p>
    <w:p w14:paraId="5CE9825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Human Resources, including the Director of HR and/or Head of HR (from the Host Organisation and/or the LET)</w:t>
      </w:r>
    </w:p>
    <w:p w14:paraId="053A317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Case Manager</w:t>
      </w:r>
    </w:p>
    <w:p w14:paraId="2487ED8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Case Investigator</w:t>
      </w:r>
    </w:p>
    <w:p w14:paraId="0DB1463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Designated Board Member</w:t>
      </w:r>
    </w:p>
    <w:p w14:paraId="64DE84F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Clinical Advisor</w:t>
      </w:r>
    </w:p>
    <w:p w14:paraId="479FD64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Practitioner Performance Advice (‘PPA’)</w:t>
      </w:r>
    </w:p>
    <w:p w14:paraId="59ECB790" w14:textId="77777777" w:rsidR="00181C9C" w:rsidRPr="008F4DEE" w:rsidRDefault="00181C9C" w:rsidP="00714A79">
      <w:pPr>
        <w:pStyle w:val="Level1Heading"/>
        <w:rPr>
          <w:rFonts w:eastAsia="SimSun" w:cs="Arial"/>
        </w:rPr>
      </w:pPr>
      <w:bookmarkStart w:id="13" w:name="_Toc22826816"/>
      <w:bookmarkStart w:id="14" w:name="_Toc23933514"/>
      <w:r w:rsidRPr="008F4DEE">
        <w:rPr>
          <w:rFonts w:eastAsia="SimSun" w:cs="Arial"/>
        </w:rPr>
        <w:t>Definitions of Terms Used</w:t>
      </w:r>
      <w:bookmarkEnd w:id="13"/>
      <w:bookmarkEnd w:id="14"/>
    </w:p>
    <w:p w14:paraId="694AF19E" w14:textId="77777777" w:rsidR="00181C9C" w:rsidRPr="008F4DEE" w:rsidRDefault="00181C9C" w:rsidP="00181C9C">
      <w:pPr>
        <w:pStyle w:val="BodyText2"/>
        <w:rPr>
          <w:rFonts w:cs="Arial"/>
        </w:rPr>
      </w:pPr>
      <w:r w:rsidRPr="008F4DEE">
        <w:rPr>
          <w:rFonts w:eastAsia="SimSun" w:cs="Arial"/>
        </w:rPr>
        <w:t>Definitions are defined within the main content of the policy.</w:t>
      </w:r>
    </w:p>
    <w:p w14:paraId="7B242039" w14:textId="77777777" w:rsidR="00EB506B" w:rsidRPr="008F4DEE" w:rsidRDefault="00181C9C" w:rsidP="00714A79">
      <w:pPr>
        <w:pStyle w:val="Level1Heading"/>
        <w:rPr>
          <w:rFonts w:eastAsia="SimSun" w:cs="Arial"/>
        </w:rPr>
      </w:pPr>
      <w:bookmarkStart w:id="15" w:name="_Toc22826817"/>
      <w:bookmarkStart w:id="16" w:name="_Toc23933515"/>
      <w:r w:rsidRPr="008F4DEE">
        <w:rPr>
          <w:rFonts w:eastAsia="SimSun" w:cs="Arial"/>
        </w:rPr>
        <w:t>Process</w:t>
      </w:r>
      <w:bookmarkEnd w:id="15"/>
      <w:bookmarkEnd w:id="16"/>
    </w:p>
    <w:p w14:paraId="33F52524" w14:textId="22777519" w:rsidR="00EB506B" w:rsidRPr="008F4DEE" w:rsidRDefault="00EB506B" w:rsidP="00EB506B">
      <w:pPr>
        <w:pStyle w:val="BodyText2"/>
        <w:rPr>
          <w:rFonts w:eastAsia="SimSun" w:cs="Arial"/>
        </w:rPr>
      </w:pPr>
      <w:r w:rsidRPr="008F4DEE">
        <w:rPr>
          <w:rFonts w:eastAsia="SimSun" w:cs="Arial"/>
        </w:rPr>
        <w:t xml:space="preserve">The process for this policy/procedure is defined in </w:t>
      </w:r>
      <w:r w:rsidR="006206BA" w:rsidRPr="006206BA">
        <w:rPr>
          <w:rFonts w:eastAsia="SimSun" w:cs="Arial"/>
        </w:rPr>
        <w:fldChar w:fldCharType="begin"/>
      </w:r>
      <w:r w:rsidR="006206BA" w:rsidRPr="006206BA">
        <w:rPr>
          <w:rFonts w:eastAsia="SimSun" w:cs="Arial"/>
        </w:rPr>
        <w:instrText xml:space="preserve"> </w:instrText>
      </w:r>
      <w:r w:rsidR="006206BA" w:rsidRPr="0090741C">
        <w:rPr>
          <w:rFonts w:eastAsia="SimSun" w:cs="Arial"/>
          <w:b/>
        </w:rPr>
        <w:instrText>R</w:instrText>
      </w:r>
      <w:r w:rsidR="006206BA" w:rsidRPr="006206BA">
        <w:rPr>
          <w:rFonts w:eastAsia="SimSun" w:cs="Arial"/>
        </w:rPr>
        <w:instrText xml:space="preserve">EF </w:instrText>
      </w:r>
      <w:r w:rsidR="006206BA" w:rsidRPr="0090741C">
        <w:rPr>
          <w:rFonts w:eastAsia="SimSun" w:cs="Arial"/>
        </w:rPr>
        <w:instrText>P</w:instrText>
      </w:r>
      <w:r w:rsidR="006206BA" w:rsidRPr="006206BA">
        <w:rPr>
          <w:rFonts w:eastAsia="SimSun" w:cs="Arial"/>
        </w:rPr>
        <w:instrText>art_1 \h \*lower</w:instrText>
      </w:r>
      <w:r w:rsidR="0069741E">
        <w:rPr>
          <w:rFonts w:eastAsia="SimSun" w:cs="Arial"/>
        </w:rPr>
        <w:instrText xml:space="preserve"> \*charformat</w:instrText>
      </w:r>
      <w:r w:rsidR="006206BA" w:rsidRPr="006206BA">
        <w:rPr>
          <w:rFonts w:eastAsia="SimSun" w:cs="Arial"/>
        </w:rPr>
        <w:instrText xml:space="preserve"> </w:instrText>
      </w:r>
      <w:r w:rsidR="006206BA" w:rsidRPr="006206BA">
        <w:rPr>
          <w:rFonts w:eastAsia="SimSun" w:cs="Arial"/>
        </w:rPr>
      </w:r>
      <w:r w:rsidR="006206BA" w:rsidRPr="006206BA">
        <w:rPr>
          <w:rFonts w:eastAsia="SimSun" w:cs="Arial"/>
        </w:rPr>
        <w:fldChar w:fldCharType="separate"/>
      </w:r>
      <w:r w:rsidR="00117F8D" w:rsidRPr="00117F8D">
        <w:rPr>
          <w:rFonts w:eastAsia="SimSun" w:cs="Arial"/>
          <w:b/>
        </w:rPr>
        <w:t>part 1</w:t>
      </w:r>
      <w:r w:rsidR="006206BA" w:rsidRPr="006206BA">
        <w:rPr>
          <w:rFonts w:eastAsia="SimSun" w:cs="Arial"/>
        </w:rPr>
        <w:fldChar w:fldCharType="end"/>
      </w:r>
      <w:r w:rsidRPr="008F4DEE">
        <w:rPr>
          <w:rFonts w:eastAsia="SimSun" w:cs="Arial"/>
        </w:rPr>
        <w:t xml:space="preserv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Part_2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2</w:t>
      </w:r>
      <w:r w:rsidR="0090741C" w:rsidRPr="0090741C">
        <w:rPr>
          <w:rFonts w:eastAsia="SimSun" w:cs="Arial"/>
        </w:rPr>
        <w:fldChar w:fldCharType="end"/>
      </w:r>
      <w:r w:rsidRPr="008F4DEE">
        <w:rPr>
          <w:rFonts w:eastAsia="SimSun" w:cs="Arial"/>
        </w:rPr>
        <w:t xml:space="preserv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Part_3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3</w:t>
      </w:r>
      <w:r w:rsidR="0090741C" w:rsidRPr="0090741C">
        <w:rPr>
          <w:rFonts w:eastAsia="SimSun" w:cs="Arial"/>
        </w:rPr>
        <w:fldChar w:fldCharType="end"/>
      </w:r>
      <w:r w:rsidRPr="008F4DEE">
        <w:rPr>
          <w:rFonts w:eastAsia="SimSun" w:cs="Arial"/>
        </w:rPr>
        <w:t xml:space="preserv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Part_4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4</w:t>
      </w:r>
      <w:r w:rsidR="0090741C" w:rsidRPr="0090741C">
        <w:rPr>
          <w:rFonts w:eastAsia="SimSun" w:cs="Arial"/>
        </w:rPr>
        <w:fldChar w:fldCharType="end"/>
      </w:r>
      <w:r w:rsidRPr="008F4DEE">
        <w:rPr>
          <w:rFonts w:eastAsia="SimSun" w:cs="Arial"/>
        </w:rPr>
        <w:t xml:space="preserve"> and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Part_5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5</w:t>
      </w:r>
      <w:r w:rsidR="0090741C" w:rsidRPr="0090741C">
        <w:rPr>
          <w:rFonts w:eastAsia="SimSun" w:cs="Arial"/>
        </w:rPr>
        <w:fldChar w:fldCharType="end"/>
      </w:r>
      <w:r w:rsidRPr="008F4DEE">
        <w:rPr>
          <w:rFonts w:eastAsia="SimSun" w:cs="Arial"/>
        </w:rPr>
        <w:t>.</w:t>
      </w:r>
    </w:p>
    <w:p w14:paraId="5E9EA86C" w14:textId="77777777" w:rsidR="00EB506B" w:rsidRPr="008F4DEE" w:rsidRDefault="00EB506B" w:rsidP="00714A79">
      <w:pPr>
        <w:pStyle w:val="Level1Heading"/>
        <w:rPr>
          <w:rFonts w:eastAsia="SimSun" w:cs="Arial"/>
        </w:rPr>
      </w:pPr>
      <w:bookmarkStart w:id="17" w:name="_Toc23933516"/>
      <w:r w:rsidRPr="008F4DEE">
        <w:rPr>
          <w:rFonts w:eastAsia="SimSun" w:cs="Arial"/>
        </w:rPr>
        <w:t>Roles and Responsibilities</w:t>
      </w:r>
      <w:bookmarkEnd w:id="17"/>
      <w:r w:rsidRPr="008F4DEE">
        <w:rPr>
          <w:rFonts w:eastAsia="SimSun" w:cs="Arial"/>
        </w:rPr>
        <w:t xml:space="preserve"> </w:t>
      </w:r>
    </w:p>
    <w:p w14:paraId="07B028FB" w14:textId="77777777" w:rsidR="00EB506B" w:rsidRPr="008F4DEE" w:rsidRDefault="00EB506B" w:rsidP="00EB506B">
      <w:pPr>
        <w:pStyle w:val="Level2Number"/>
        <w:rPr>
          <w:rFonts w:eastAsia="SimSun" w:cs="Arial"/>
          <w:b/>
        </w:rPr>
      </w:pPr>
      <w:bookmarkStart w:id="18" w:name="_Ref23928698"/>
      <w:r w:rsidRPr="008F4DEE">
        <w:rPr>
          <w:rFonts w:eastAsia="SimSun" w:cs="Arial"/>
          <w:b/>
        </w:rPr>
        <w:t>Case Manager</w:t>
      </w:r>
      <w:bookmarkEnd w:id="18"/>
      <w:r w:rsidRPr="008F4DEE">
        <w:rPr>
          <w:rFonts w:eastAsia="SimSun" w:cs="Arial"/>
          <w:b/>
        </w:rPr>
        <w:t xml:space="preserve"> </w:t>
      </w:r>
    </w:p>
    <w:p w14:paraId="0C20CE53" w14:textId="77777777" w:rsidR="00EB506B" w:rsidRPr="008F4DEE" w:rsidRDefault="00EB506B" w:rsidP="00EB506B">
      <w:pPr>
        <w:pStyle w:val="Level2Number"/>
        <w:numPr>
          <w:ilvl w:val="0"/>
          <w:numId w:val="0"/>
        </w:numPr>
        <w:ind w:left="720"/>
        <w:rPr>
          <w:rFonts w:eastAsia="SimSun" w:cs="Arial"/>
        </w:rPr>
      </w:pPr>
      <w:r w:rsidRPr="008F4DEE">
        <w:rPr>
          <w:rFonts w:eastAsia="SimSun" w:cs="Arial"/>
        </w:rPr>
        <w:t xml:space="preserve">The following are authorised by the LET to act as Case Managers: </w:t>
      </w:r>
      <w:proofErr w:type="gramStart"/>
      <w:r w:rsidRPr="008F4DEE">
        <w:rPr>
          <w:rFonts w:eastAsia="SimSun" w:cs="Arial"/>
        </w:rPr>
        <w:t>the</w:t>
      </w:r>
      <w:proofErr w:type="gramEnd"/>
      <w:r w:rsidRPr="008F4DEE">
        <w:rPr>
          <w:rFonts w:eastAsia="SimSun" w:cs="Arial"/>
        </w:rPr>
        <w:t xml:space="preserve"> Executive Medical Director of the LET (or Acting Executive Medical Director) or an appropriate Clinical Director appointed by the Execut</w:t>
      </w:r>
      <w:r w:rsidR="00EC2891">
        <w:rPr>
          <w:rFonts w:eastAsia="SimSun" w:cs="Arial"/>
        </w:rPr>
        <w:t>ive Medical Director of the LET</w:t>
      </w:r>
      <w:r w:rsidR="00614E96" w:rsidRPr="008F4DEE">
        <w:rPr>
          <w:rFonts w:eastAsia="SimSun" w:cs="Arial"/>
        </w:rPr>
        <w:t>.</w:t>
      </w:r>
      <w:r w:rsidRPr="008F4DEE">
        <w:rPr>
          <w:rFonts w:eastAsia="SimSun" w:cs="Arial"/>
        </w:rPr>
        <w:t xml:space="preserve"> The Case Manager must be experienced and/or appropriately trained.</w:t>
      </w:r>
    </w:p>
    <w:p w14:paraId="6197EEE9" w14:textId="77777777" w:rsidR="00EB506B" w:rsidRPr="008F4DEE" w:rsidRDefault="00EB506B" w:rsidP="00EB506B">
      <w:pPr>
        <w:pStyle w:val="Level2Number"/>
        <w:numPr>
          <w:ilvl w:val="0"/>
          <w:numId w:val="0"/>
        </w:numPr>
        <w:ind w:left="720"/>
        <w:rPr>
          <w:rFonts w:eastAsia="SimSun" w:cs="Arial"/>
        </w:rPr>
      </w:pPr>
      <w:r w:rsidRPr="008F4DEE">
        <w:rPr>
          <w:rFonts w:eastAsia="SimSun" w:cs="Arial"/>
        </w:rPr>
        <w:t>The Case Manager is the person who has responsibility for overseeing investigations into concerns about a Trainee.  His/her duties are to:</w:t>
      </w:r>
    </w:p>
    <w:p w14:paraId="1CB559A8" w14:textId="17C47ECF" w:rsidR="00614E96" w:rsidRPr="008F4DEE" w:rsidRDefault="00EB506B" w:rsidP="00642CBE">
      <w:pPr>
        <w:pStyle w:val="Level2Number"/>
        <w:numPr>
          <w:ilvl w:val="0"/>
          <w:numId w:val="2"/>
        </w:numPr>
        <w:ind w:left="1134" w:hanging="425"/>
        <w:rPr>
          <w:rFonts w:eastAsia="SimSun" w:cs="Arial"/>
        </w:rPr>
      </w:pPr>
      <w:r w:rsidRPr="008F4DEE">
        <w:rPr>
          <w:rFonts w:eastAsia="SimSun" w:cs="Arial"/>
        </w:rPr>
        <w:t xml:space="preserve">On first hearing about these concerns needing to decide whether they </w:t>
      </w:r>
      <w:r w:rsidR="00614E96" w:rsidRPr="008F4DEE">
        <w:rPr>
          <w:rFonts w:eastAsia="SimSun" w:cs="Arial"/>
        </w:rPr>
        <w:t>should be formally investigated</w:t>
      </w:r>
      <w:r w:rsidR="00CC235C">
        <w:rPr>
          <w:rFonts w:eastAsia="SimSun" w:cs="Arial"/>
        </w:rPr>
        <w:t xml:space="preserve"> A fact finding can be conducted to gather the initial concerns and fact to inform this decision</w:t>
      </w:r>
      <w:r w:rsidR="00614E96" w:rsidRPr="008F4DEE">
        <w:rPr>
          <w:rFonts w:eastAsia="SimSun" w:cs="Arial"/>
        </w:rPr>
        <w:t>.</w:t>
      </w:r>
    </w:p>
    <w:p w14:paraId="743D42EB" w14:textId="77777777" w:rsidR="00EB506B" w:rsidRPr="00DD6DC7" w:rsidRDefault="00EB506B" w:rsidP="00642CBE">
      <w:pPr>
        <w:pStyle w:val="Level2Number"/>
        <w:numPr>
          <w:ilvl w:val="0"/>
          <w:numId w:val="2"/>
        </w:numPr>
        <w:ind w:left="1134" w:hanging="425"/>
        <w:rPr>
          <w:rFonts w:eastAsia="SimSun" w:cs="Arial"/>
        </w:rPr>
      </w:pPr>
      <w:r w:rsidRPr="00DD6DC7">
        <w:rPr>
          <w:rFonts w:eastAsia="SimSun" w:cs="Arial"/>
        </w:rPr>
        <w:t>Notify the Trainee in writing of such investigation.</w:t>
      </w:r>
    </w:p>
    <w:p w14:paraId="6D3D16BF" w14:textId="56B3B64E" w:rsidR="00EB506B" w:rsidRPr="00DD6DC7" w:rsidRDefault="00EB506B" w:rsidP="00642CBE">
      <w:pPr>
        <w:pStyle w:val="Level2Number"/>
        <w:numPr>
          <w:ilvl w:val="0"/>
          <w:numId w:val="2"/>
        </w:numPr>
        <w:ind w:left="1134" w:hanging="425"/>
        <w:rPr>
          <w:rFonts w:eastAsia="SimSun" w:cs="Arial"/>
        </w:rPr>
      </w:pPr>
      <w:r w:rsidRPr="00DD6DC7">
        <w:rPr>
          <w:rFonts w:eastAsia="SimSun" w:cs="Arial"/>
        </w:rPr>
        <w:t>Consider (usually with the LET’s Head of HR, together with input from the Host Organisation) whether to immediately restrict a Trainee’s duties or exclude him/her from work or take some other form of protective action.</w:t>
      </w:r>
    </w:p>
    <w:p w14:paraId="4765A76D" w14:textId="7E912938" w:rsidR="00CC235C" w:rsidRPr="00DD6DC7" w:rsidRDefault="00CC235C" w:rsidP="00642CBE">
      <w:pPr>
        <w:pStyle w:val="Level2Number"/>
        <w:numPr>
          <w:ilvl w:val="0"/>
          <w:numId w:val="2"/>
        </w:numPr>
        <w:ind w:left="1134" w:hanging="425"/>
        <w:rPr>
          <w:rFonts w:eastAsia="SimSun" w:cs="Arial"/>
        </w:rPr>
      </w:pPr>
      <w:r w:rsidRPr="00DD6DC7">
        <w:rPr>
          <w:rFonts w:eastAsia="SimSun" w:cs="Arial"/>
        </w:rPr>
        <w:t xml:space="preserve">Appointment of a Case Investigator and confirm Terms of Reference for investigation. </w:t>
      </w:r>
    </w:p>
    <w:p w14:paraId="5B9E9472" w14:textId="277D5002" w:rsidR="00EB506B" w:rsidRPr="00DD6DC7" w:rsidRDefault="00EB506B" w:rsidP="00642CBE">
      <w:pPr>
        <w:pStyle w:val="Level2Number"/>
        <w:numPr>
          <w:ilvl w:val="0"/>
          <w:numId w:val="2"/>
        </w:numPr>
        <w:ind w:left="1134" w:hanging="425"/>
        <w:rPr>
          <w:rFonts w:eastAsia="SimSun" w:cs="Arial"/>
        </w:rPr>
      </w:pPr>
      <w:r w:rsidRPr="00DD6DC7">
        <w:rPr>
          <w:rFonts w:eastAsia="SimSun" w:cs="Arial"/>
        </w:rPr>
        <w:t xml:space="preserve">Upon receipt of the Case Investigator’s report consider whether a formal </w:t>
      </w:r>
      <w:r w:rsidR="00D65DAE" w:rsidRPr="00DD6DC7">
        <w:rPr>
          <w:rFonts w:eastAsia="SimSun" w:cs="Arial"/>
        </w:rPr>
        <w:t xml:space="preserve">hearing should be </w:t>
      </w:r>
      <w:proofErr w:type="gramStart"/>
      <w:r w:rsidR="00D65DAE" w:rsidRPr="00DD6DC7">
        <w:rPr>
          <w:rFonts w:eastAsia="SimSun" w:cs="Arial"/>
        </w:rPr>
        <w:t>held</w:t>
      </w:r>
      <w:r w:rsidRPr="00DD6DC7">
        <w:rPr>
          <w:rFonts w:eastAsia="SimSun" w:cs="Arial"/>
        </w:rPr>
        <w:t>(</w:t>
      </w:r>
      <w:proofErr w:type="gramEnd"/>
      <w:r w:rsidRPr="00DD6DC7">
        <w:rPr>
          <w:rFonts w:eastAsia="SimSun" w:cs="Arial"/>
        </w:rPr>
        <w:t>for instance a disciplinary hearing). At this stage, he/she will also consider whether any immediate restrictions and/or exclusion should be continued.</w:t>
      </w:r>
    </w:p>
    <w:p w14:paraId="6DB1CB61" w14:textId="77777777" w:rsidR="00EB506B" w:rsidRPr="00DD6DC7" w:rsidRDefault="00EB506B" w:rsidP="00642CBE">
      <w:pPr>
        <w:pStyle w:val="Level2Number"/>
        <w:numPr>
          <w:ilvl w:val="0"/>
          <w:numId w:val="2"/>
        </w:numPr>
        <w:ind w:left="1134" w:hanging="425"/>
        <w:rPr>
          <w:rFonts w:eastAsia="SimSun" w:cs="Arial"/>
        </w:rPr>
      </w:pPr>
      <w:r w:rsidRPr="00DD6DC7">
        <w:rPr>
          <w:rFonts w:eastAsia="SimSun" w:cs="Arial"/>
        </w:rPr>
        <w:t>Review any exclusion and determine whether it should be continued.</w:t>
      </w:r>
    </w:p>
    <w:p w14:paraId="58D42CA4" w14:textId="77777777" w:rsidR="00EB506B" w:rsidRPr="00DD6DC7" w:rsidRDefault="00EB506B" w:rsidP="00642CBE">
      <w:pPr>
        <w:pStyle w:val="Level2Number"/>
        <w:numPr>
          <w:ilvl w:val="0"/>
          <w:numId w:val="2"/>
        </w:numPr>
        <w:ind w:left="1134" w:hanging="425"/>
        <w:rPr>
          <w:rFonts w:eastAsia="SimSun" w:cs="Arial"/>
        </w:rPr>
      </w:pPr>
      <w:r w:rsidRPr="00DD6DC7">
        <w:rPr>
          <w:rFonts w:eastAsia="SimSun" w:cs="Arial"/>
        </w:rPr>
        <w:t xml:space="preserve">Prepare reports on each exclusion before the end of each </w:t>
      </w:r>
      <w:proofErr w:type="gramStart"/>
      <w:r w:rsidRPr="00DD6DC7">
        <w:rPr>
          <w:rFonts w:eastAsia="SimSun" w:cs="Arial"/>
        </w:rPr>
        <w:t>four week</w:t>
      </w:r>
      <w:proofErr w:type="gramEnd"/>
      <w:r w:rsidRPr="00DD6DC7">
        <w:rPr>
          <w:rFonts w:eastAsia="SimSun" w:cs="Arial"/>
        </w:rPr>
        <w:t xml:space="preserve"> exclusion period.</w:t>
      </w:r>
    </w:p>
    <w:p w14:paraId="5EC178B3" w14:textId="77777777" w:rsidR="00EB506B" w:rsidRPr="00DD6DC7" w:rsidRDefault="00EB506B" w:rsidP="00642CBE">
      <w:pPr>
        <w:pStyle w:val="Level2Number"/>
        <w:numPr>
          <w:ilvl w:val="0"/>
          <w:numId w:val="2"/>
        </w:numPr>
        <w:ind w:left="1134" w:hanging="425"/>
        <w:rPr>
          <w:rFonts w:eastAsia="SimSun" w:cs="Arial"/>
        </w:rPr>
      </w:pPr>
      <w:r w:rsidRPr="00DD6DC7">
        <w:rPr>
          <w:rFonts w:eastAsia="SimSun" w:cs="Arial"/>
        </w:rPr>
        <w:t>Liaise with and seek the advice of Practitioner Performance Advice (‘PPA’) as set out in this policy.</w:t>
      </w:r>
    </w:p>
    <w:p w14:paraId="3F406529" w14:textId="77777777" w:rsidR="00181C9C" w:rsidRPr="00DD6DC7" w:rsidRDefault="00EB506B" w:rsidP="00EB506B">
      <w:pPr>
        <w:pStyle w:val="Level2Number"/>
        <w:rPr>
          <w:rFonts w:eastAsia="SimSun" w:cs="Arial"/>
          <w:b/>
        </w:rPr>
      </w:pPr>
      <w:r w:rsidRPr="00DD6DC7">
        <w:rPr>
          <w:rFonts w:eastAsia="SimSun" w:cs="Arial"/>
          <w:b/>
        </w:rPr>
        <w:t xml:space="preserve">Case Investigator </w:t>
      </w:r>
    </w:p>
    <w:p w14:paraId="2475B295" w14:textId="6D67444A" w:rsidR="00181C9C" w:rsidRPr="008F4DEE" w:rsidRDefault="00181C9C" w:rsidP="00181C9C">
      <w:pPr>
        <w:pStyle w:val="BodyText2"/>
        <w:rPr>
          <w:rFonts w:cs="Arial"/>
        </w:rPr>
      </w:pPr>
      <w:r w:rsidRPr="00DD6DC7">
        <w:rPr>
          <w:rFonts w:eastAsia="SimSun" w:cs="Arial"/>
        </w:rPr>
        <w:t>The Case Investigator is appointed by the Case Manager (</w:t>
      </w:r>
      <w:r w:rsidR="00614E96" w:rsidRPr="00DD6DC7">
        <w:rPr>
          <w:rFonts w:eastAsia="SimSun" w:cs="Arial"/>
        </w:rPr>
        <w:t xml:space="preserve">see </w:t>
      </w:r>
      <w:r w:rsidR="008F4DEE" w:rsidRPr="00DD6DC7">
        <w:rPr>
          <w:rFonts w:eastAsia="SimSun" w:cs="Arial"/>
        </w:rPr>
        <w:fldChar w:fldCharType="begin"/>
      </w:r>
      <w:r w:rsidR="008F4DEE" w:rsidRPr="00DD6DC7">
        <w:rPr>
          <w:rFonts w:eastAsia="SimSun" w:cs="Arial"/>
        </w:rPr>
        <w:instrText xml:space="preserve"> REF _Ref23928698 \r \h </w:instrText>
      </w:r>
      <w:r w:rsidR="00DD6DC7">
        <w:rPr>
          <w:rFonts w:eastAsia="SimSun" w:cs="Arial"/>
        </w:rPr>
        <w:instrText xml:space="preserve"> \* MERGEFORMAT </w:instrText>
      </w:r>
      <w:r w:rsidR="008F4DEE" w:rsidRPr="00DD6DC7">
        <w:rPr>
          <w:rFonts w:eastAsia="SimSun" w:cs="Arial"/>
        </w:rPr>
      </w:r>
      <w:r w:rsidR="008F4DEE" w:rsidRPr="00DD6DC7">
        <w:rPr>
          <w:rFonts w:eastAsia="SimSun" w:cs="Arial"/>
        </w:rPr>
        <w:fldChar w:fldCharType="separate"/>
      </w:r>
      <w:r w:rsidR="00117F8D">
        <w:rPr>
          <w:rFonts w:eastAsia="SimSun" w:cs="Arial"/>
        </w:rPr>
        <w:t>7.1</w:t>
      </w:r>
      <w:r w:rsidR="008F4DEE" w:rsidRPr="00DD6DC7">
        <w:rPr>
          <w:rFonts w:eastAsia="SimSun" w:cs="Arial"/>
        </w:rPr>
        <w:fldChar w:fldCharType="end"/>
      </w:r>
      <w:r w:rsidRPr="00DD6DC7">
        <w:rPr>
          <w:rFonts w:eastAsia="SimSun" w:cs="Arial"/>
        </w:rPr>
        <w:t xml:space="preserve">). The appointment will normally be with the assistance of the </w:t>
      </w:r>
      <w:r w:rsidR="002F11D4" w:rsidRPr="00DD6DC7">
        <w:rPr>
          <w:rFonts w:eastAsia="SimSun" w:cs="Arial"/>
        </w:rPr>
        <w:t>Postgraduate Dean</w:t>
      </w:r>
      <w:r w:rsidRPr="00DD6DC7">
        <w:rPr>
          <w:rFonts w:eastAsia="SimSun" w:cs="Arial"/>
        </w:rPr>
        <w:t xml:space="preserve"> and/or the LET’s Head of HR.</w:t>
      </w:r>
    </w:p>
    <w:p w14:paraId="5250CC0E" w14:textId="7006B679" w:rsidR="00181C9C" w:rsidRPr="008F4DEE" w:rsidRDefault="00181C9C" w:rsidP="00181C9C">
      <w:pPr>
        <w:pStyle w:val="BodyText2"/>
        <w:rPr>
          <w:rFonts w:cs="Arial"/>
        </w:rPr>
      </w:pPr>
      <w:r w:rsidRPr="008F4DEE">
        <w:rPr>
          <w:rFonts w:eastAsia="SimSun" w:cs="Arial"/>
        </w:rPr>
        <w:lastRenderedPageBreak/>
        <w:t>The Case Investigator will, apart from in exceptional c</w:t>
      </w:r>
      <w:r w:rsidR="00614E96" w:rsidRPr="008F4DEE">
        <w:rPr>
          <w:rFonts w:eastAsia="SimSun" w:cs="Arial"/>
        </w:rPr>
        <w:t xml:space="preserve">ircumstances, be from </w:t>
      </w:r>
      <w:r w:rsidR="00D65DAE">
        <w:rPr>
          <w:rFonts w:eastAsia="SimSun" w:cs="Arial"/>
        </w:rPr>
        <w:t xml:space="preserve">one of </w:t>
      </w:r>
      <w:r w:rsidR="00614E96" w:rsidRPr="008F4DEE">
        <w:rPr>
          <w:rFonts w:eastAsia="SimSun" w:cs="Arial"/>
        </w:rPr>
        <w:t>the Host O</w:t>
      </w:r>
      <w:r w:rsidRPr="008F4DEE">
        <w:rPr>
          <w:rFonts w:eastAsia="SimSun" w:cs="Arial"/>
        </w:rPr>
        <w:t xml:space="preserve">rganisation where </w:t>
      </w:r>
      <w:r w:rsidR="00D65DAE">
        <w:rPr>
          <w:rFonts w:eastAsia="SimSun" w:cs="Arial"/>
        </w:rPr>
        <w:t xml:space="preserve">LET employed trainees may train. </w:t>
      </w:r>
      <w:r w:rsidRPr="008F4DEE">
        <w:rPr>
          <w:rFonts w:eastAsia="SimSun" w:cs="Arial"/>
        </w:rPr>
        <w:t>The Case Investigator must be experienced and/or appropriately trained.</w:t>
      </w:r>
      <w:r w:rsidR="00D65DAE">
        <w:rPr>
          <w:rFonts w:eastAsia="SimSun" w:cs="Arial"/>
        </w:rPr>
        <w:t xml:space="preserve"> The Case Investigator will be supported by a LET HR staff member. </w:t>
      </w:r>
    </w:p>
    <w:p w14:paraId="00B10B55" w14:textId="77777777" w:rsidR="00181C9C" w:rsidRPr="008F4DEE" w:rsidRDefault="00181C9C" w:rsidP="00181C9C">
      <w:pPr>
        <w:pStyle w:val="BodyText2"/>
        <w:rPr>
          <w:rFonts w:cs="Arial"/>
        </w:rPr>
      </w:pPr>
      <w:r w:rsidRPr="008F4DEE">
        <w:rPr>
          <w:rFonts w:eastAsia="SimSun" w:cs="Arial"/>
        </w:rPr>
        <w:t>The Case Investigator is the person who is responsible for carrying out a formal investigation into concern(s) about a Trainee.  He/she:</w:t>
      </w:r>
    </w:p>
    <w:p w14:paraId="230C71FB" w14:textId="6BD21BA2"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Must carry out a proper and thorough investigation into the concerns</w:t>
      </w:r>
      <w:r w:rsidR="00D65DAE">
        <w:rPr>
          <w:rFonts w:cs="Arial"/>
        </w:rPr>
        <w:t xml:space="preserve"> as set ou</w:t>
      </w:r>
      <w:r w:rsidR="002F11D4">
        <w:rPr>
          <w:rFonts w:cs="Arial"/>
        </w:rPr>
        <w:t>t</w:t>
      </w:r>
      <w:r w:rsidR="00D65DAE">
        <w:rPr>
          <w:rFonts w:cs="Arial"/>
        </w:rPr>
        <w:t xml:space="preserve"> in the Terms of Reference from the Case Manager. The investigator must be objective in their approach and establish the facts</w:t>
      </w:r>
      <w:r w:rsidRPr="008F4DEE">
        <w:rPr>
          <w:rFonts w:cs="Arial"/>
        </w:rPr>
        <w:t>.</w:t>
      </w:r>
    </w:p>
    <w:p w14:paraId="2F7D633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Involve an appropriately qualified clinician to investigate clinical concerns if he/she does not have such qualifications.</w:t>
      </w:r>
    </w:p>
    <w:p w14:paraId="7853AFFF" w14:textId="77777777" w:rsidR="00181C9C" w:rsidRPr="00DD6DC7"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Ensure that appropriate </w:t>
      </w:r>
      <w:r w:rsidRPr="00DD6DC7">
        <w:rPr>
          <w:rFonts w:cs="Arial"/>
        </w:rPr>
        <w:t>witnesses are interviewed and evidence reviewed.</w:t>
      </w:r>
    </w:p>
    <w:p w14:paraId="3D93B3A0" w14:textId="77777777" w:rsidR="00181C9C" w:rsidRPr="00DD6DC7" w:rsidRDefault="00181C9C" w:rsidP="00642CBE">
      <w:pPr>
        <w:pStyle w:val="ListParagraph"/>
        <w:numPr>
          <w:ilvl w:val="0"/>
          <w:numId w:val="1"/>
        </w:numPr>
        <w:kinsoku w:val="0"/>
        <w:overflowPunct w:val="0"/>
        <w:spacing w:before="118"/>
        <w:ind w:left="1276" w:hanging="567"/>
        <w:rPr>
          <w:rFonts w:cs="Arial"/>
        </w:rPr>
      </w:pPr>
      <w:r w:rsidRPr="00DD6DC7">
        <w:rPr>
          <w:rFonts w:cs="Arial"/>
        </w:rPr>
        <w:t>Ensure that any evidence gathered is carefully and accurately documented.</w:t>
      </w:r>
    </w:p>
    <w:p w14:paraId="665EC53C" w14:textId="77777777" w:rsidR="00181C9C" w:rsidRPr="00DD6DC7" w:rsidRDefault="00181C9C" w:rsidP="00642CBE">
      <w:pPr>
        <w:pStyle w:val="ListParagraph"/>
        <w:numPr>
          <w:ilvl w:val="0"/>
          <w:numId w:val="1"/>
        </w:numPr>
        <w:kinsoku w:val="0"/>
        <w:overflowPunct w:val="0"/>
        <w:spacing w:before="118"/>
        <w:ind w:left="1276" w:hanging="567"/>
        <w:rPr>
          <w:rFonts w:cs="Arial"/>
        </w:rPr>
      </w:pPr>
      <w:r w:rsidRPr="00DD6DC7">
        <w:rPr>
          <w:rFonts w:cs="Arial"/>
        </w:rPr>
        <w:t xml:space="preserve">Keep a written record of the investigation, the conclusions </w:t>
      </w:r>
      <w:proofErr w:type="gramStart"/>
      <w:r w:rsidRPr="00DD6DC7">
        <w:rPr>
          <w:rFonts w:cs="Arial"/>
        </w:rPr>
        <w:t>reached</w:t>
      </w:r>
      <w:proofErr w:type="gramEnd"/>
      <w:r w:rsidRPr="00DD6DC7">
        <w:rPr>
          <w:rFonts w:cs="Arial"/>
        </w:rPr>
        <w:t xml:space="preserve"> and the course of action agreed with the Case Manager and the LET’s Head of HR.</w:t>
      </w:r>
    </w:p>
    <w:p w14:paraId="5CC16CE8" w14:textId="77777777" w:rsidR="00181C9C" w:rsidRPr="00DD6DC7" w:rsidRDefault="00181C9C" w:rsidP="00642CBE">
      <w:pPr>
        <w:pStyle w:val="ListParagraph"/>
        <w:numPr>
          <w:ilvl w:val="0"/>
          <w:numId w:val="1"/>
        </w:numPr>
        <w:kinsoku w:val="0"/>
        <w:overflowPunct w:val="0"/>
        <w:spacing w:before="118"/>
        <w:ind w:left="1276" w:hanging="567"/>
        <w:rPr>
          <w:rFonts w:cs="Arial"/>
        </w:rPr>
      </w:pPr>
      <w:r w:rsidRPr="00DD6DC7">
        <w:rPr>
          <w:rFonts w:cs="Arial"/>
        </w:rPr>
        <w:t>Meet with the Trainee in question to understand the Trainee’s case.</w:t>
      </w:r>
    </w:p>
    <w:p w14:paraId="037BDF85" w14:textId="50CCA75C" w:rsidR="00181C9C" w:rsidRPr="008F4DEE" w:rsidRDefault="00181C9C" w:rsidP="00642CBE">
      <w:pPr>
        <w:pStyle w:val="ListParagraph"/>
        <w:numPr>
          <w:ilvl w:val="0"/>
          <w:numId w:val="1"/>
        </w:numPr>
        <w:kinsoku w:val="0"/>
        <w:overflowPunct w:val="0"/>
        <w:spacing w:before="118"/>
        <w:ind w:left="1276" w:hanging="567"/>
        <w:rPr>
          <w:rFonts w:cs="Arial"/>
        </w:rPr>
      </w:pPr>
      <w:r w:rsidRPr="00DD6DC7">
        <w:rPr>
          <w:rFonts w:cs="Arial"/>
        </w:rPr>
        <w:t>Prepare a report at the conclusion of the investigation providing the Case</w:t>
      </w:r>
      <w:r w:rsidRPr="008F4DEE">
        <w:rPr>
          <w:rFonts w:cs="Arial"/>
        </w:rPr>
        <w:t xml:space="preserve"> Manager with enough information to decide how to take the matter forward.</w:t>
      </w:r>
      <w:r w:rsidR="00D95111">
        <w:rPr>
          <w:rFonts w:cs="Arial"/>
        </w:rPr>
        <w:t xml:space="preserve"> The report must be based on clear objective reasoning that is based solely on facts and evidence gathered and reflects clear criteria, </w:t>
      </w:r>
      <w:proofErr w:type="gramStart"/>
      <w:r w:rsidR="00D95111">
        <w:rPr>
          <w:rFonts w:cs="Arial"/>
        </w:rPr>
        <w:t>taking into account</w:t>
      </w:r>
      <w:proofErr w:type="gramEnd"/>
      <w:r w:rsidR="00D95111">
        <w:rPr>
          <w:rFonts w:cs="Arial"/>
        </w:rPr>
        <w:t xml:space="preserve"> relevant context such as mitigating or aggravating factors.</w:t>
      </w:r>
    </w:p>
    <w:p w14:paraId="423A9F9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Provide updates and assistance to the Designated Board Member on the progress of the investigation.</w:t>
      </w:r>
    </w:p>
    <w:p w14:paraId="5E0A7A5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Provide </w:t>
      </w:r>
      <w:proofErr w:type="gramStart"/>
      <w:r w:rsidRPr="008F4DEE">
        <w:rPr>
          <w:rFonts w:cs="Arial"/>
        </w:rPr>
        <w:t>factual information</w:t>
      </w:r>
      <w:proofErr w:type="gramEnd"/>
      <w:r w:rsidRPr="008F4DEE">
        <w:rPr>
          <w:rFonts w:cs="Arial"/>
        </w:rPr>
        <w:t xml:space="preserve"> to assist the Case Manager in his/her review of any exclusion and/or restrictions necessary.</w:t>
      </w:r>
    </w:p>
    <w:p w14:paraId="530444CE" w14:textId="563D5C32" w:rsidR="00181C9C" w:rsidRDefault="00181C9C" w:rsidP="00642CBE">
      <w:pPr>
        <w:pStyle w:val="ListParagraph"/>
        <w:numPr>
          <w:ilvl w:val="0"/>
          <w:numId w:val="1"/>
        </w:numPr>
        <w:kinsoku w:val="0"/>
        <w:overflowPunct w:val="0"/>
        <w:spacing w:before="118"/>
        <w:ind w:left="1276" w:hanging="567"/>
        <w:rPr>
          <w:rFonts w:cs="Arial"/>
        </w:rPr>
      </w:pPr>
      <w:r w:rsidRPr="008F4DEE">
        <w:rPr>
          <w:rFonts w:cs="Arial"/>
        </w:rPr>
        <w:t>Ensure adequate safeguards for confidentiality.</w:t>
      </w:r>
    </w:p>
    <w:p w14:paraId="0B06D9F6" w14:textId="33A0A85A" w:rsidR="00D95111" w:rsidRPr="008F4DEE" w:rsidRDefault="00D95111" w:rsidP="00642CBE">
      <w:pPr>
        <w:pStyle w:val="ListParagraph"/>
        <w:numPr>
          <w:ilvl w:val="0"/>
          <w:numId w:val="1"/>
        </w:numPr>
        <w:kinsoku w:val="0"/>
        <w:overflowPunct w:val="0"/>
        <w:spacing w:before="118"/>
        <w:ind w:left="1276" w:hanging="567"/>
        <w:rPr>
          <w:rFonts w:cs="Arial"/>
        </w:rPr>
      </w:pPr>
      <w:r>
        <w:rPr>
          <w:rFonts w:cs="Arial"/>
        </w:rPr>
        <w:t>Be appropriately trained and receive appropriate support and guidance.</w:t>
      </w:r>
    </w:p>
    <w:p w14:paraId="65D06D92" w14:textId="77777777" w:rsidR="00181C9C" w:rsidRPr="008F4DEE" w:rsidRDefault="00181C9C" w:rsidP="00181C9C">
      <w:pPr>
        <w:pStyle w:val="Level2Heading"/>
        <w:rPr>
          <w:rFonts w:cs="Arial"/>
        </w:rPr>
      </w:pPr>
      <w:bookmarkStart w:id="19" w:name="_Ref23929003"/>
      <w:r w:rsidRPr="008F4DEE">
        <w:rPr>
          <w:rFonts w:eastAsia="SimSun" w:cs="Arial"/>
        </w:rPr>
        <w:t>Designated Board Member</w:t>
      </w:r>
      <w:bookmarkEnd w:id="19"/>
    </w:p>
    <w:p w14:paraId="080878F9" w14:textId="77777777" w:rsidR="00181C9C" w:rsidRPr="008F4DEE" w:rsidRDefault="00181C9C" w:rsidP="00181C9C">
      <w:pPr>
        <w:pStyle w:val="BodyText2"/>
        <w:rPr>
          <w:rFonts w:cs="Arial"/>
        </w:rPr>
      </w:pPr>
      <w:r w:rsidRPr="008F4DEE">
        <w:rPr>
          <w:rFonts w:eastAsia="SimSun" w:cs="Arial"/>
        </w:rPr>
        <w:t xml:space="preserve">The Designated Board Member is a non-executive director of the </w:t>
      </w:r>
      <w:r w:rsidRPr="005644EF">
        <w:rPr>
          <w:rFonts w:eastAsia="SimSun" w:cs="Arial"/>
        </w:rPr>
        <w:t>Host Organisation</w:t>
      </w:r>
      <w:r w:rsidRPr="008F4DEE">
        <w:rPr>
          <w:rFonts w:eastAsia="SimSun" w:cs="Arial"/>
        </w:rPr>
        <w:t xml:space="preserve"> who ensures that the processes set out in these guidelines are being followed but does not make decisions on any issues such as whether to exclude</w:t>
      </w:r>
      <w:r w:rsidR="00614E96" w:rsidRPr="008F4DEE">
        <w:rPr>
          <w:rFonts w:eastAsia="SimSun" w:cs="Arial"/>
        </w:rPr>
        <w:t xml:space="preserve"> the Trainee</w:t>
      </w:r>
      <w:r w:rsidRPr="008F4DEE">
        <w:rPr>
          <w:rFonts w:eastAsia="SimSun" w:cs="Arial"/>
        </w:rPr>
        <w:t xml:space="preserve"> from work. He/she:</w:t>
      </w:r>
    </w:p>
    <w:p w14:paraId="4815906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Ensures that the investigation is being carried out promptly and in accordance with these guidelines.</w:t>
      </w:r>
    </w:p>
    <w:p w14:paraId="7E51456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Acts as a point of contact for the Trainee, making him/herself available after due notice if the Trainee has significant concerns about the progress of the investigation or any exclusion from work.</w:t>
      </w:r>
    </w:p>
    <w:p w14:paraId="0EE0BB5E" w14:textId="77777777" w:rsidR="00181C9C" w:rsidRPr="008F4DEE" w:rsidRDefault="00181C9C" w:rsidP="00181C9C">
      <w:pPr>
        <w:pStyle w:val="Level2Heading"/>
        <w:rPr>
          <w:rFonts w:cs="Arial"/>
        </w:rPr>
      </w:pPr>
      <w:r w:rsidRPr="008F4DEE">
        <w:rPr>
          <w:rFonts w:eastAsia="SimSun" w:cs="Arial"/>
        </w:rPr>
        <w:t>Clinical Adviser</w:t>
      </w:r>
    </w:p>
    <w:p w14:paraId="5E80C01E" w14:textId="77777777" w:rsidR="00181C9C" w:rsidRPr="008F4DEE" w:rsidRDefault="00181C9C" w:rsidP="00181C9C">
      <w:pPr>
        <w:pStyle w:val="BodyText2"/>
        <w:rPr>
          <w:rFonts w:cs="Arial"/>
        </w:rPr>
      </w:pPr>
      <w:r w:rsidRPr="008F4DEE">
        <w:rPr>
          <w:rFonts w:eastAsia="SimSun" w:cs="Arial"/>
        </w:rPr>
        <w:t xml:space="preserve">The Clinical Adviser is the person who provides clinical advice and guidance to the Case Investigator, if relevant, where clinical issues arise. They will usually be a clinician at the Host Organisation and will have appropriate specialist skills to advise. If </w:t>
      </w:r>
      <w:proofErr w:type="gramStart"/>
      <w:r w:rsidRPr="008F4DEE">
        <w:rPr>
          <w:rFonts w:eastAsia="SimSun" w:cs="Arial"/>
        </w:rPr>
        <w:t>during the course of</w:t>
      </w:r>
      <w:proofErr w:type="gramEnd"/>
      <w:r w:rsidRPr="008F4DEE">
        <w:rPr>
          <w:rFonts w:eastAsia="SimSun" w:cs="Arial"/>
        </w:rPr>
        <w:t xml:space="preserve"> the investigation it transpires that the case involves more complex clinical issues than first anticipated, the Case Manager should consider whether an independent medical practitioner from another NHS body should be asked to assist.</w:t>
      </w:r>
    </w:p>
    <w:p w14:paraId="0C5716DE" w14:textId="77777777" w:rsidR="00181C9C" w:rsidRPr="008F4DEE" w:rsidRDefault="00181C9C" w:rsidP="00181C9C">
      <w:pPr>
        <w:pStyle w:val="Level2Heading"/>
        <w:rPr>
          <w:rFonts w:cs="Arial"/>
        </w:rPr>
      </w:pPr>
      <w:r w:rsidRPr="008F4DEE">
        <w:rPr>
          <w:rFonts w:eastAsia="SimSun" w:cs="Arial"/>
        </w:rPr>
        <w:t>NHS Resolution (formerly NHS Litigation Authority)</w:t>
      </w:r>
    </w:p>
    <w:p w14:paraId="0414FF92" w14:textId="77777777" w:rsidR="00181C9C" w:rsidRPr="008F4DEE" w:rsidRDefault="00181C9C" w:rsidP="00181C9C">
      <w:pPr>
        <w:pStyle w:val="BodyText2"/>
        <w:rPr>
          <w:rFonts w:cs="Arial"/>
        </w:rPr>
      </w:pPr>
      <w:r w:rsidRPr="008F4DEE">
        <w:rPr>
          <w:rFonts w:eastAsia="SimSun" w:cs="Arial"/>
        </w:rPr>
        <w:t>NHS Resolution is responsible for the management of the Healthcare Professional Alert Notices (HPANs) system. This is a system where notices are issued by NHS Resolution to inform NHS bodies and others about health professionals who may pose a significant risk of harm to patients, staff or the public.</w:t>
      </w:r>
    </w:p>
    <w:p w14:paraId="349D2B01" w14:textId="77777777" w:rsidR="00181C9C" w:rsidRPr="008F4DEE" w:rsidRDefault="00181C9C" w:rsidP="00181C9C">
      <w:pPr>
        <w:pStyle w:val="BodyText2"/>
        <w:rPr>
          <w:rFonts w:cs="Arial"/>
        </w:rPr>
      </w:pPr>
      <w:r w:rsidRPr="008F4DEE">
        <w:rPr>
          <w:rFonts w:eastAsia="SimSun" w:cs="Arial"/>
        </w:rPr>
        <w:lastRenderedPageBreak/>
        <w:t>NHS organisations and other bodies providing services to the NHS, who wish to request the issue of an HPAN</w:t>
      </w:r>
      <w:r w:rsidR="005644EF">
        <w:rPr>
          <w:rFonts w:eastAsia="SimSun" w:cs="Arial"/>
        </w:rPr>
        <w:t>,</w:t>
      </w:r>
      <w:r w:rsidRPr="008F4DEE">
        <w:rPr>
          <w:rFonts w:eastAsia="SimSun" w:cs="Arial"/>
        </w:rPr>
        <w:t xml:space="preserve"> should notify NHS Resolution at </w:t>
      </w:r>
      <w:hyperlink r:id="rId12" w:history="1">
        <w:r w:rsidRPr="008F4DEE">
          <w:rPr>
            <w:rStyle w:val="Hyperlink"/>
            <w:rFonts w:eastAsia="SimSun" w:cs="Arial"/>
            <w:color w:val="000000" w:themeColor="text1"/>
          </w:rPr>
          <w:t>hpan@resolution.nhs.uk</w:t>
        </w:r>
      </w:hyperlink>
      <w:r w:rsidRPr="008F4DEE">
        <w:rPr>
          <w:rFonts w:eastAsia="SimSun" w:cs="Arial"/>
        </w:rPr>
        <w:t>. This should be discussed and agreed between the Case Manager and the LET Head of HR before being undertaken in respect of any Trainee.</w:t>
      </w:r>
    </w:p>
    <w:p w14:paraId="0C878A3A" w14:textId="77777777" w:rsidR="00181C9C" w:rsidRPr="008F4DEE" w:rsidRDefault="00181C9C" w:rsidP="00181C9C">
      <w:pPr>
        <w:pStyle w:val="BodyText2"/>
        <w:rPr>
          <w:rFonts w:cs="Arial"/>
        </w:rPr>
      </w:pPr>
      <w:r w:rsidRPr="008F4DEE">
        <w:rPr>
          <w:rFonts w:eastAsia="SimSun" w:cs="Arial"/>
        </w:rPr>
        <w:t>NHS Resolution should be sent reports on exclusions from the Chief Executives of Host Organisations, which would include the exclusion of Trainees. The Case Manager and the LET Head of HR should have oversight of this being done.</w:t>
      </w:r>
    </w:p>
    <w:p w14:paraId="46CE83C6" w14:textId="77777777" w:rsidR="00181C9C" w:rsidRPr="008F4DEE" w:rsidRDefault="00181C9C" w:rsidP="00181C9C">
      <w:pPr>
        <w:pStyle w:val="Level2Heading"/>
        <w:rPr>
          <w:rFonts w:cs="Arial"/>
        </w:rPr>
      </w:pPr>
      <w:r w:rsidRPr="008F4DEE">
        <w:rPr>
          <w:rFonts w:eastAsia="SimSun" w:cs="Arial"/>
        </w:rPr>
        <w:t xml:space="preserve">Health Education England </w:t>
      </w:r>
      <w:proofErr w:type="gramStart"/>
      <w:r w:rsidRPr="008F4DEE">
        <w:rPr>
          <w:rFonts w:eastAsia="SimSun" w:cs="Arial"/>
        </w:rPr>
        <w:t>North East</w:t>
      </w:r>
      <w:proofErr w:type="gramEnd"/>
      <w:r w:rsidRPr="008F4DEE">
        <w:rPr>
          <w:rFonts w:eastAsia="SimSun" w:cs="Arial"/>
        </w:rPr>
        <w:t xml:space="preserve"> (‘HEENE’)</w:t>
      </w:r>
    </w:p>
    <w:p w14:paraId="6FE1A88A" w14:textId="52FDBCD3" w:rsidR="00680859" w:rsidRDefault="00680859" w:rsidP="00181C9C">
      <w:pPr>
        <w:pStyle w:val="BodyText2"/>
        <w:rPr>
          <w:rFonts w:eastAsia="SimSun" w:cs="Arial"/>
        </w:rPr>
      </w:pPr>
      <w:r>
        <w:rPr>
          <w:rFonts w:eastAsia="SimSun" w:cs="Arial"/>
        </w:rPr>
        <w:t xml:space="preserve">The Postgraduate Dean for HEENE is the GMC Responsible Officer for all Trainees from Foundation Year 2 and beyond. It is important that the LET Case Manager and the Postgraduate Dean share relevant case details. </w:t>
      </w:r>
    </w:p>
    <w:p w14:paraId="7BA21F50" w14:textId="6615DD8F" w:rsidR="00181C9C" w:rsidRPr="008F4DEE" w:rsidRDefault="00181C9C" w:rsidP="00181C9C">
      <w:pPr>
        <w:pStyle w:val="BodyText2"/>
        <w:rPr>
          <w:rFonts w:cs="Arial"/>
        </w:rPr>
      </w:pPr>
      <w:r w:rsidRPr="008F4DEE">
        <w:rPr>
          <w:rFonts w:eastAsia="SimSun" w:cs="Arial"/>
        </w:rPr>
        <w:t>HEENE is responsible for the relevant Trainee’s training programme and, as such, should be consulted with where there is a concern about the Trainee, and where action is both considered and taken, for example, exclusion and disciplinary.</w:t>
      </w:r>
    </w:p>
    <w:p w14:paraId="15983ED8" w14:textId="77777777" w:rsidR="00181C9C" w:rsidRPr="008F4DEE" w:rsidRDefault="00181C9C" w:rsidP="00F76FB3">
      <w:pPr>
        <w:pStyle w:val="Level1Heading"/>
        <w:rPr>
          <w:rFonts w:cs="Arial"/>
        </w:rPr>
      </w:pPr>
      <w:bookmarkStart w:id="20" w:name="_Toc22826819"/>
      <w:bookmarkStart w:id="21" w:name="_Toc23933517"/>
      <w:bookmarkEnd w:id="20"/>
      <w:r w:rsidRPr="008F4DEE">
        <w:rPr>
          <w:rFonts w:eastAsia="SimSun" w:cs="Arial"/>
        </w:rPr>
        <w:t>Practitioner Performance Advice (‘PPA’)</w:t>
      </w:r>
      <w:bookmarkEnd w:id="21"/>
    </w:p>
    <w:p w14:paraId="0CAFA4D6" w14:textId="77777777" w:rsidR="00181C9C" w:rsidRPr="008F4DEE" w:rsidRDefault="00181C9C" w:rsidP="00181C9C">
      <w:pPr>
        <w:pStyle w:val="BodyText2"/>
        <w:rPr>
          <w:rFonts w:cs="Arial"/>
        </w:rPr>
      </w:pPr>
      <w:r w:rsidRPr="008F4DEE">
        <w:rPr>
          <w:rFonts w:eastAsia="SimSun" w:cs="Arial"/>
        </w:rPr>
        <w:t xml:space="preserve">There are </w:t>
      </w:r>
      <w:proofErr w:type="gramStart"/>
      <w:r w:rsidRPr="008F4DEE">
        <w:rPr>
          <w:rFonts w:eastAsia="SimSun" w:cs="Arial"/>
        </w:rPr>
        <w:t>a number of</w:t>
      </w:r>
      <w:proofErr w:type="gramEnd"/>
      <w:r w:rsidRPr="008F4DEE">
        <w:rPr>
          <w:rFonts w:eastAsia="SimSun" w:cs="Arial"/>
        </w:rPr>
        <w:t xml:space="preserve"> references within this procedure to PPA.</w:t>
      </w:r>
    </w:p>
    <w:p w14:paraId="49535A57" w14:textId="77777777" w:rsidR="00181C9C" w:rsidRPr="008F4DEE" w:rsidRDefault="00181C9C" w:rsidP="00181C9C">
      <w:pPr>
        <w:pStyle w:val="BodyText2"/>
        <w:rPr>
          <w:rFonts w:cs="Arial"/>
        </w:rPr>
      </w:pPr>
      <w:r w:rsidRPr="008F4DEE">
        <w:rPr>
          <w:rFonts w:eastAsia="SimSun" w:cs="Arial"/>
        </w:rPr>
        <w:t>Where the involvement of PPA is appropriate, they should be consulted at an early stage in the relevant procedure.</w:t>
      </w:r>
    </w:p>
    <w:p w14:paraId="1DBDA914" w14:textId="767B196C" w:rsidR="00181C9C" w:rsidRPr="008F4DEE" w:rsidRDefault="00181C9C" w:rsidP="00181C9C">
      <w:pPr>
        <w:pStyle w:val="BodyText2"/>
        <w:rPr>
          <w:rFonts w:cs="Arial"/>
        </w:rPr>
      </w:pPr>
      <w:r w:rsidRPr="008F4DEE">
        <w:rPr>
          <w:rFonts w:eastAsia="SimSun" w:cs="Arial"/>
        </w:rPr>
        <w:t xml:space="preserve">An adviser from the Practitioner Performance Advice service of NHS Resolution </w:t>
      </w:r>
      <w:proofErr w:type="gramStart"/>
      <w:r w:rsidRPr="008F4DEE">
        <w:rPr>
          <w:rFonts w:eastAsia="SimSun" w:cs="Arial"/>
        </w:rPr>
        <w:t>is able to</w:t>
      </w:r>
      <w:proofErr w:type="gramEnd"/>
      <w:r w:rsidRPr="008F4DEE">
        <w:rPr>
          <w:rFonts w:eastAsia="SimSun" w:cs="Arial"/>
        </w:rPr>
        <w:t xml:space="preserve"> discuss exclusion </w:t>
      </w:r>
      <w:proofErr w:type="gramStart"/>
      <w:r w:rsidRPr="008F4DEE">
        <w:rPr>
          <w:rFonts w:eastAsia="SimSun" w:cs="Arial"/>
        </w:rPr>
        <w:t>cases, and</w:t>
      </w:r>
      <w:proofErr w:type="gramEnd"/>
      <w:r w:rsidRPr="008F4DEE">
        <w:rPr>
          <w:rFonts w:eastAsia="SimSun" w:cs="Arial"/>
        </w:rPr>
        <w:t xml:space="preserve"> will keep exclusions under regular review.  They can be contacted on the advice line: 0207 811 2600</w:t>
      </w:r>
      <w:r w:rsidR="00A639C6">
        <w:rPr>
          <w:rFonts w:eastAsia="SimSun" w:cs="Arial"/>
        </w:rPr>
        <w:t xml:space="preserve"> or email on </w:t>
      </w:r>
      <w:hyperlink r:id="rId13" w:history="1">
        <w:r w:rsidR="00A639C6" w:rsidRPr="00FA7BF4">
          <w:rPr>
            <w:rStyle w:val="Hyperlink"/>
            <w:rFonts w:eastAsia="SimSun" w:cs="Arial"/>
          </w:rPr>
          <w:t>advice@resolution.nhs.uk</w:t>
        </w:r>
      </w:hyperlink>
      <w:r w:rsidR="00A639C6">
        <w:rPr>
          <w:rFonts w:eastAsia="SimSun" w:cs="Arial"/>
        </w:rPr>
        <w:t xml:space="preserve"> </w:t>
      </w:r>
    </w:p>
    <w:p w14:paraId="100C2635" w14:textId="77777777" w:rsidR="00181C9C" w:rsidRPr="008F4DEE" w:rsidRDefault="00181C9C" w:rsidP="00D80FAD">
      <w:pPr>
        <w:pStyle w:val="Level1Heading"/>
        <w:rPr>
          <w:rFonts w:cs="Arial"/>
        </w:rPr>
      </w:pPr>
      <w:bookmarkStart w:id="22" w:name="_Toc22826820"/>
      <w:bookmarkStart w:id="23" w:name="_Ref23929297"/>
      <w:bookmarkStart w:id="24" w:name="_Ref23929308"/>
      <w:bookmarkStart w:id="25" w:name="_Toc23933518"/>
      <w:r w:rsidRPr="008F4DEE">
        <w:rPr>
          <w:rFonts w:eastAsia="SimSun" w:cs="Arial"/>
        </w:rPr>
        <w:t>Right to be accompanied</w:t>
      </w:r>
      <w:bookmarkEnd w:id="22"/>
      <w:bookmarkEnd w:id="23"/>
      <w:bookmarkEnd w:id="24"/>
      <w:bookmarkEnd w:id="25"/>
    </w:p>
    <w:p w14:paraId="3D226CBC" w14:textId="77777777" w:rsidR="00181C9C" w:rsidRPr="008F4DEE" w:rsidRDefault="00181C9C" w:rsidP="00181C9C">
      <w:pPr>
        <w:pStyle w:val="BodyText2"/>
        <w:rPr>
          <w:rFonts w:cs="Arial"/>
        </w:rPr>
      </w:pPr>
      <w:r w:rsidRPr="008F4DEE">
        <w:rPr>
          <w:rFonts w:eastAsia="SimSun" w:cs="Arial"/>
        </w:rPr>
        <w:t>Any Trainee covered by this policy and procedures may be accompanied by a friend, partner/spouse, work colleague or trade union/defence organisation representative. The right to be accompanied extends to any of the meetings or hearings referred to throughout the policy and procedures.</w:t>
      </w:r>
    </w:p>
    <w:p w14:paraId="6CB24BF3" w14:textId="77777777" w:rsidR="00181C9C" w:rsidRPr="008F4DEE" w:rsidRDefault="00181C9C" w:rsidP="00181C9C">
      <w:pPr>
        <w:pStyle w:val="BodyText2"/>
        <w:rPr>
          <w:rFonts w:cs="Arial"/>
        </w:rPr>
      </w:pPr>
      <w:r w:rsidRPr="008F4DEE">
        <w:rPr>
          <w:rFonts w:eastAsia="SimSun" w:cs="Arial"/>
        </w:rPr>
        <w:t>In any hearing or appeal hearing where dismissal may be a potential outcome the Trainee may be represented by a solicitor or barrister employed or instructed by a trade union/ defence organisation or personally by the Trainee.</w:t>
      </w:r>
    </w:p>
    <w:p w14:paraId="0F189973" w14:textId="77777777" w:rsidR="00181C9C" w:rsidRPr="008F4DEE" w:rsidRDefault="00181C9C" w:rsidP="00181C9C">
      <w:pPr>
        <w:pStyle w:val="BodyText2"/>
        <w:rPr>
          <w:rFonts w:cs="Arial"/>
        </w:rPr>
      </w:pPr>
      <w:r w:rsidRPr="008F4DEE">
        <w:rPr>
          <w:rFonts w:eastAsia="SimSun" w:cs="Arial"/>
        </w:rPr>
        <w:t>Where the right to be accompanied extends to meetings held pursuant to this policy/ procedure the Trainee will be expected to answer questions directly put to them.</w:t>
      </w:r>
    </w:p>
    <w:p w14:paraId="3DC3811B" w14:textId="13146860" w:rsidR="00181C9C" w:rsidRDefault="00181C9C" w:rsidP="00181C9C">
      <w:pPr>
        <w:pStyle w:val="BodyText2"/>
        <w:rPr>
          <w:rFonts w:eastAsia="SimSun" w:cs="Arial"/>
        </w:rPr>
      </w:pPr>
      <w:r w:rsidRPr="008F4DEE">
        <w:rPr>
          <w:rFonts w:eastAsia="SimSun" w:cs="Arial"/>
        </w:rPr>
        <w:t>Where the Trainee is legally represented in a hearing the Case Manager or person conducting the management case at the hearing may also be similarly represe</w:t>
      </w:r>
      <w:r w:rsidR="00D8308C">
        <w:rPr>
          <w:rFonts w:eastAsia="SimSun" w:cs="Arial"/>
        </w:rPr>
        <w:t xml:space="preserve">nted or accompanied by a lawyer, or, as a minimum, at least have access to legal </w:t>
      </w:r>
      <w:proofErr w:type="spellStart"/>
      <w:proofErr w:type="gramStart"/>
      <w:r w:rsidR="00D8308C">
        <w:rPr>
          <w:rFonts w:eastAsia="SimSun" w:cs="Arial"/>
        </w:rPr>
        <w:t>support.</w:t>
      </w:r>
      <w:r w:rsidR="00A639C6">
        <w:rPr>
          <w:rFonts w:eastAsia="SimSun" w:cs="Arial"/>
        </w:rPr>
        <w:t>In</w:t>
      </w:r>
      <w:proofErr w:type="spellEnd"/>
      <w:proofErr w:type="gramEnd"/>
      <w:r w:rsidR="00A639C6">
        <w:rPr>
          <w:rFonts w:eastAsia="SimSun" w:cs="Arial"/>
        </w:rPr>
        <w:t xml:space="preserve"> addition the panel may have access to legal support if required.</w:t>
      </w:r>
    </w:p>
    <w:p w14:paraId="10F4E1EA" w14:textId="046DCF7B" w:rsidR="00A639C6" w:rsidRDefault="00A639C6" w:rsidP="00181C9C">
      <w:pPr>
        <w:pStyle w:val="BodyText2"/>
        <w:rPr>
          <w:rFonts w:eastAsia="SimSun" w:cs="Arial"/>
        </w:rPr>
      </w:pPr>
      <w:r>
        <w:rPr>
          <w:rFonts w:eastAsia="SimSun" w:cs="Arial"/>
        </w:rPr>
        <w:t xml:space="preserve">Appropriate steps should be taken to mitigate unfairness to doctors who do not have access to legal advice or other representation. </w:t>
      </w:r>
    </w:p>
    <w:p w14:paraId="03BD650C" w14:textId="5B66C753" w:rsidR="00A639C6" w:rsidRPr="008F4DEE" w:rsidRDefault="00A639C6" w:rsidP="00181C9C">
      <w:pPr>
        <w:pStyle w:val="BodyText2"/>
        <w:rPr>
          <w:rFonts w:cs="Arial"/>
        </w:rPr>
      </w:pPr>
      <w:r>
        <w:rPr>
          <w:rFonts w:eastAsia="SimSun" w:cs="Arial"/>
        </w:rPr>
        <w:t>Reasonable adjustments may be needed for a trainee with a disability who may need a support worker present.</w:t>
      </w:r>
    </w:p>
    <w:p w14:paraId="103CC8B8" w14:textId="77777777" w:rsidR="00181C9C" w:rsidRPr="008F4DEE" w:rsidRDefault="00181C9C" w:rsidP="00D80FAD">
      <w:pPr>
        <w:pStyle w:val="Level1Heading"/>
        <w:rPr>
          <w:rFonts w:cs="Arial"/>
        </w:rPr>
      </w:pPr>
      <w:bookmarkStart w:id="26" w:name="_Toc22826821"/>
      <w:bookmarkStart w:id="27" w:name="_Toc23933519"/>
      <w:r w:rsidRPr="008F4DEE">
        <w:rPr>
          <w:rFonts w:eastAsia="SimSun" w:cs="Arial"/>
        </w:rPr>
        <w:t>Documentation</w:t>
      </w:r>
      <w:bookmarkEnd w:id="26"/>
      <w:bookmarkEnd w:id="27"/>
    </w:p>
    <w:p w14:paraId="06ED0181" w14:textId="77777777" w:rsidR="00181C9C" w:rsidRPr="008F4DEE" w:rsidRDefault="00181C9C" w:rsidP="00181C9C">
      <w:pPr>
        <w:pStyle w:val="BodyText2"/>
        <w:rPr>
          <w:rFonts w:cs="Arial"/>
        </w:rPr>
      </w:pPr>
      <w:r w:rsidRPr="008F4DEE">
        <w:rPr>
          <w:rFonts w:eastAsia="SimSun" w:cs="Arial"/>
        </w:rPr>
        <w:t>At all times it is critical that the steps taken under this process are properly documented.</w:t>
      </w:r>
    </w:p>
    <w:p w14:paraId="4D5F705A" w14:textId="77777777" w:rsidR="00181C9C" w:rsidRPr="008F4DEE" w:rsidRDefault="00181C9C" w:rsidP="00D80FAD">
      <w:pPr>
        <w:pStyle w:val="Level1Heading"/>
        <w:rPr>
          <w:rFonts w:cs="Arial"/>
        </w:rPr>
      </w:pPr>
      <w:bookmarkStart w:id="28" w:name="_Toc22826822"/>
      <w:bookmarkStart w:id="29" w:name="_Toc23933520"/>
      <w:r w:rsidRPr="008F4DEE">
        <w:rPr>
          <w:rFonts w:eastAsia="SimSun" w:cs="Arial"/>
        </w:rPr>
        <w:lastRenderedPageBreak/>
        <w:t>The duty to protect patients</w:t>
      </w:r>
      <w:bookmarkEnd w:id="28"/>
      <w:bookmarkEnd w:id="29"/>
    </w:p>
    <w:p w14:paraId="61661944" w14:textId="77777777" w:rsidR="00181C9C" w:rsidRPr="008F4DEE" w:rsidRDefault="00181C9C" w:rsidP="00181C9C">
      <w:pPr>
        <w:pStyle w:val="BodyText2"/>
        <w:rPr>
          <w:rFonts w:cs="Arial"/>
        </w:rPr>
      </w:pPr>
      <w:r w:rsidRPr="008F4DEE">
        <w:rPr>
          <w:rFonts w:eastAsia="SimSun" w:cs="Arial"/>
        </w:rPr>
        <w:t>The duty to protect patients is paramount in the application of this procedure.</w:t>
      </w:r>
    </w:p>
    <w:p w14:paraId="24E4271D" w14:textId="77777777" w:rsidR="00181C9C" w:rsidRPr="008F4DEE" w:rsidRDefault="00181C9C" w:rsidP="00D80FAD">
      <w:pPr>
        <w:pStyle w:val="Level1Heading"/>
        <w:rPr>
          <w:rFonts w:cs="Arial"/>
        </w:rPr>
      </w:pPr>
      <w:bookmarkStart w:id="30" w:name="_Toc22826823"/>
      <w:bookmarkStart w:id="31" w:name="_Toc23933521"/>
      <w:r w:rsidRPr="008F4DEE">
        <w:rPr>
          <w:rFonts w:eastAsia="SimSun" w:cs="Arial"/>
        </w:rPr>
        <w:t>The duty to co-operate</w:t>
      </w:r>
      <w:bookmarkEnd w:id="30"/>
      <w:bookmarkEnd w:id="31"/>
    </w:p>
    <w:p w14:paraId="5FBD3C1B" w14:textId="77777777" w:rsidR="00181C9C" w:rsidRPr="008F4DEE" w:rsidRDefault="00181C9C" w:rsidP="00181C9C">
      <w:pPr>
        <w:pStyle w:val="BodyText2"/>
        <w:rPr>
          <w:rFonts w:eastAsia="SimSun" w:cs="Arial"/>
        </w:rPr>
      </w:pPr>
      <w:r w:rsidRPr="008F4DEE">
        <w:rPr>
          <w:rFonts w:eastAsia="SimSun" w:cs="Arial"/>
        </w:rPr>
        <w:t>It is recognised that it is in the interests of both any</w:t>
      </w:r>
      <w:r w:rsidR="00A721B2">
        <w:rPr>
          <w:rFonts w:eastAsia="SimSun" w:cs="Arial"/>
        </w:rPr>
        <w:t xml:space="preserve"> affected Trainee, the LET and the Host Organisation </w:t>
      </w:r>
      <w:r w:rsidRPr="008F4DEE">
        <w:rPr>
          <w:rFonts w:eastAsia="SimSun" w:cs="Arial"/>
        </w:rPr>
        <w:t>to ensure the procedures set out in this document are carried out efficiently a</w:t>
      </w:r>
      <w:r w:rsidR="00A721B2">
        <w:rPr>
          <w:rFonts w:eastAsia="SimSun" w:cs="Arial"/>
        </w:rPr>
        <w:t>nd without unnecessary delay.  All</w:t>
      </w:r>
      <w:r w:rsidRPr="008F4DEE">
        <w:rPr>
          <w:rFonts w:eastAsia="SimSun" w:cs="Arial"/>
        </w:rPr>
        <w:t xml:space="preserve"> parties will </w:t>
      </w:r>
      <w:proofErr w:type="gramStart"/>
      <w:r w:rsidRPr="008F4DEE">
        <w:rPr>
          <w:rFonts w:eastAsia="SimSun" w:cs="Arial"/>
        </w:rPr>
        <w:t>co-operate at all times</w:t>
      </w:r>
      <w:proofErr w:type="gramEnd"/>
      <w:r w:rsidRPr="008F4DEE">
        <w:rPr>
          <w:rFonts w:eastAsia="SimSun" w:cs="Arial"/>
        </w:rPr>
        <w:t xml:space="preserve"> to ensure that this occurs.</w:t>
      </w:r>
    </w:p>
    <w:p w14:paraId="79B7B6F7" w14:textId="77777777" w:rsidR="00F76FB3" w:rsidRPr="008F4DEE" w:rsidRDefault="00F76FB3" w:rsidP="00181C9C">
      <w:pPr>
        <w:pStyle w:val="BodyText2"/>
        <w:rPr>
          <w:rFonts w:cs="Arial"/>
        </w:rPr>
      </w:pPr>
    </w:p>
    <w:p w14:paraId="17F315CC" w14:textId="77777777" w:rsidR="00181C9C" w:rsidRPr="008F4DEE" w:rsidRDefault="00F049AB" w:rsidP="00F049AB">
      <w:pPr>
        <w:pStyle w:val="Part"/>
        <w:numPr>
          <w:ilvl w:val="0"/>
          <w:numId w:val="0"/>
        </w:numPr>
        <w:ind w:left="1843"/>
        <w:jc w:val="both"/>
        <w:rPr>
          <w:rFonts w:cs="Arial"/>
        </w:rPr>
      </w:pPr>
      <w:bookmarkStart w:id="32" w:name="Part_1"/>
      <w:bookmarkStart w:id="33" w:name="_Toc22826824"/>
      <w:bookmarkStart w:id="34" w:name="_Toc23933522"/>
      <w:r w:rsidRPr="008F4DEE">
        <w:rPr>
          <w:rFonts w:eastAsia="SimSun" w:cs="Arial"/>
        </w:rPr>
        <w:t>PART 1</w:t>
      </w:r>
      <w:bookmarkEnd w:id="32"/>
      <w:r w:rsidR="00E16495" w:rsidRPr="008F4DEE">
        <w:rPr>
          <w:rFonts w:eastAsia="SimSun" w:cs="Arial"/>
        </w:rPr>
        <w:t xml:space="preserve">: </w:t>
      </w:r>
      <w:r w:rsidR="00181C9C" w:rsidRPr="008F4DEE">
        <w:rPr>
          <w:rFonts w:eastAsia="SimSun" w:cs="Arial"/>
        </w:rPr>
        <w:t>INITIAL STEPS WHEN A CONCERN IS RAISED</w:t>
      </w:r>
      <w:bookmarkEnd w:id="33"/>
      <w:bookmarkEnd w:id="34"/>
    </w:p>
    <w:p w14:paraId="6397F485" w14:textId="77777777" w:rsidR="00181C9C" w:rsidRPr="008F4DEE" w:rsidRDefault="00181C9C" w:rsidP="00F76FB3">
      <w:pPr>
        <w:pStyle w:val="Level1Heading"/>
        <w:rPr>
          <w:rFonts w:cs="Arial"/>
        </w:rPr>
      </w:pPr>
      <w:bookmarkStart w:id="35" w:name="_Toc22826825"/>
      <w:bookmarkStart w:id="36" w:name="_Toc23933523"/>
      <w:bookmarkEnd w:id="35"/>
      <w:r w:rsidRPr="008F4DEE">
        <w:rPr>
          <w:rFonts w:eastAsia="SimSun" w:cs="Arial"/>
        </w:rPr>
        <w:t>Raising concerns about a Trainee</w:t>
      </w:r>
      <w:bookmarkEnd w:id="36"/>
    </w:p>
    <w:p w14:paraId="578C821C" w14:textId="77777777" w:rsidR="00181C9C" w:rsidRPr="008F4DEE" w:rsidRDefault="00181C9C" w:rsidP="00181C9C">
      <w:pPr>
        <w:pStyle w:val="BodyText2"/>
        <w:rPr>
          <w:rFonts w:cs="Arial"/>
        </w:rPr>
      </w:pPr>
      <w:r w:rsidRPr="008F4DEE">
        <w:rPr>
          <w:rFonts w:eastAsia="SimSun" w:cs="Arial"/>
        </w:rPr>
        <w:t>Any concerns about the conduct or capability of a Trainee should initially be raised with the Trainee’s Line Manager/Educational Supervisor.</w:t>
      </w:r>
    </w:p>
    <w:p w14:paraId="44684650" w14:textId="77777777" w:rsidR="00181C9C" w:rsidRPr="008F4DEE" w:rsidRDefault="00181C9C" w:rsidP="00181C9C">
      <w:pPr>
        <w:pStyle w:val="BodyText2"/>
        <w:rPr>
          <w:rFonts w:cs="Arial"/>
        </w:rPr>
      </w:pPr>
      <w:r w:rsidRPr="008F4DEE">
        <w:rPr>
          <w:rFonts w:eastAsia="SimSun" w:cs="Arial"/>
        </w:rPr>
        <w:t xml:space="preserve">Common sense needs to be applied to whether such concerns are of sufficient substance that they need to be reported. Where the Line Manager/Educational Supervisor does not consider the matter to be serious the concern should be dealt with as a training issue. </w:t>
      </w:r>
      <w:r w:rsidRPr="008F4DEE">
        <w:rPr>
          <w:rFonts w:eastAsia="SimSun" w:cs="Arial"/>
          <w:b/>
        </w:rPr>
        <w:t>The matter must, however, be recorded in the Trainee’s Learning Plan as part of their portfolio.</w:t>
      </w:r>
    </w:p>
    <w:p w14:paraId="6F5E323E" w14:textId="0D0C8E10" w:rsidR="00181C9C" w:rsidRPr="008F4DEE" w:rsidRDefault="00181C9C" w:rsidP="00181C9C">
      <w:pPr>
        <w:pStyle w:val="BodyText2"/>
        <w:rPr>
          <w:rFonts w:cs="Arial"/>
        </w:rPr>
      </w:pPr>
      <w:r w:rsidRPr="008F4DEE">
        <w:rPr>
          <w:rFonts w:eastAsia="SimSun" w:cs="Arial"/>
        </w:rPr>
        <w:t>If a Line Manager/Educational Supervisor is in any doubt about the severity of the concern, he/she should discuss the matter with the LET HR Department prior to making a formal report.</w:t>
      </w:r>
      <w:r w:rsidR="00006D45">
        <w:rPr>
          <w:rFonts w:eastAsia="SimSun" w:cs="Arial"/>
        </w:rPr>
        <w:t xml:space="preserve"> The Line Manager/Educational Supervisor will raise a Live Flow to Revalidation within HEENE at the same time. </w:t>
      </w:r>
    </w:p>
    <w:p w14:paraId="0BBA63CC" w14:textId="77777777" w:rsidR="00181C9C" w:rsidRPr="008F4DEE" w:rsidRDefault="00181C9C" w:rsidP="00181C9C">
      <w:pPr>
        <w:pStyle w:val="BodyText2"/>
        <w:rPr>
          <w:rFonts w:cs="Arial"/>
        </w:rPr>
      </w:pPr>
      <w:r w:rsidRPr="008F4DEE">
        <w:rPr>
          <w:rFonts w:eastAsia="SimSun" w:cs="Arial"/>
        </w:rPr>
        <w:t>If the concern is serious in nature, for example, the Trainee’s actions have adversely affected patient care, or cannot be dealt with as a training issue, the matter should be immediately raised with the LET HR Department.</w:t>
      </w:r>
    </w:p>
    <w:p w14:paraId="0893328C" w14:textId="77777777" w:rsidR="00181C9C" w:rsidRPr="008F4DEE" w:rsidRDefault="00181C9C" w:rsidP="008134E5">
      <w:pPr>
        <w:pStyle w:val="Level1Heading"/>
        <w:rPr>
          <w:rFonts w:cs="Arial"/>
        </w:rPr>
      </w:pPr>
      <w:bookmarkStart w:id="37" w:name="_Toc22826826"/>
      <w:bookmarkStart w:id="38" w:name="_Toc23933524"/>
      <w:r w:rsidRPr="008F4DEE">
        <w:rPr>
          <w:rFonts w:eastAsia="SimSun" w:cs="Arial"/>
        </w:rPr>
        <w:t>Appointment of a Case Manager</w:t>
      </w:r>
      <w:bookmarkEnd w:id="37"/>
      <w:bookmarkEnd w:id="38"/>
    </w:p>
    <w:p w14:paraId="1206E97F" w14:textId="65D3591E" w:rsidR="00181C9C" w:rsidRPr="008F4DEE" w:rsidRDefault="00181C9C" w:rsidP="00181C9C">
      <w:pPr>
        <w:pStyle w:val="BodyText2"/>
        <w:rPr>
          <w:rFonts w:cs="Arial"/>
        </w:rPr>
      </w:pPr>
      <w:r w:rsidRPr="008F4DEE">
        <w:rPr>
          <w:rFonts w:eastAsia="SimSun" w:cs="Arial"/>
        </w:rPr>
        <w:t>Once a concern of substance has been raised, a Case Manager, who has had no prior involvement in the issues of concern, needs appointing. The appropriate level to undertake the role o</w:t>
      </w:r>
      <w:r w:rsidR="00F049AB" w:rsidRPr="008F4DEE">
        <w:rPr>
          <w:rFonts w:eastAsia="SimSun" w:cs="Arial"/>
        </w:rPr>
        <w:t xml:space="preserve">f Case Manager is set out at </w:t>
      </w:r>
      <w:r w:rsidR="008F4DEE">
        <w:rPr>
          <w:rFonts w:eastAsia="SimSun" w:cs="Arial"/>
        </w:rPr>
        <w:fldChar w:fldCharType="begin"/>
      </w:r>
      <w:r w:rsidR="008F4DEE">
        <w:rPr>
          <w:rFonts w:eastAsia="SimSun" w:cs="Arial"/>
        </w:rPr>
        <w:instrText xml:space="preserve"> REF _Ref23928698 \r \h </w:instrText>
      </w:r>
      <w:r w:rsidR="008F4DEE">
        <w:rPr>
          <w:rFonts w:eastAsia="SimSun" w:cs="Arial"/>
        </w:rPr>
      </w:r>
      <w:r w:rsidR="008F4DEE">
        <w:rPr>
          <w:rFonts w:eastAsia="SimSun" w:cs="Arial"/>
        </w:rPr>
        <w:fldChar w:fldCharType="separate"/>
      </w:r>
      <w:r w:rsidR="00117F8D">
        <w:rPr>
          <w:rFonts w:eastAsia="SimSun" w:cs="Arial"/>
        </w:rPr>
        <w:t>7.1</w:t>
      </w:r>
      <w:r w:rsidR="008F4DEE">
        <w:rPr>
          <w:rFonts w:eastAsia="SimSun" w:cs="Arial"/>
        </w:rPr>
        <w:fldChar w:fldCharType="end"/>
      </w:r>
      <w:r w:rsidRPr="008F4DEE">
        <w:rPr>
          <w:rFonts w:eastAsia="SimSun" w:cs="Arial"/>
        </w:rPr>
        <w:t>, above.</w:t>
      </w:r>
    </w:p>
    <w:p w14:paraId="2E386F4D" w14:textId="77777777" w:rsidR="00181C9C" w:rsidRPr="008F4DEE" w:rsidRDefault="00181C9C" w:rsidP="008134E5">
      <w:pPr>
        <w:pStyle w:val="Level1Heading"/>
        <w:rPr>
          <w:rFonts w:cs="Arial"/>
        </w:rPr>
      </w:pPr>
      <w:bookmarkStart w:id="39" w:name="_Toc22826827"/>
      <w:bookmarkStart w:id="40" w:name="_Toc23933525"/>
      <w:r w:rsidRPr="008F4DEE">
        <w:rPr>
          <w:rFonts w:eastAsia="SimSun" w:cs="Arial"/>
        </w:rPr>
        <w:t>Restrictions on practice or exclusions</w:t>
      </w:r>
      <w:bookmarkEnd w:id="39"/>
      <w:bookmarkEnd w:id="40"/>
    </w:p>
    <w:p w14:paraId="46129F5C" w14:textId="5A73A5E1" w:rsidR="00181C9C" w:rsidRPr="008F4DEE" w:rsidRDefault="00181C9C" w:rsidP="00181C9C">
      <w:pPr>
        <w:pStyle w:val="BodyText2"/>
        <w:rPr>
          <w:rFonts w:cs="Arial"/>
        </w:rPr>
      </w:pPr>
      <w:r w:rsidRPr="008F4DEE">
        <w:rPr>
          <w:rFonts w:eastAsia="SimSun" w:cs="Arial"/>
        </w:rPr>
        <w:t xml:space="preserve">When a concern is raised the possibility of restrictions on practice or exclusions must be considered. This decision will depend upon the nature and severity of the concern in question. In implementing any decision on restrictions or exclusions, the provisions of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Part_2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2</w:t>
      </w:r>
      <w:r w:rsidR="0090741C" w:rsidRPr="0090741C">
        <w:rPr>
          <w:rFonts w:eastAsia="SimSun" w:cs="Arial"/>
        </w:rPr>
        <w:fldChar w:fldCharType="end"/>
      </w:r>
      <w:r w:rsidRPr="008F4DEE">
        <w:rPr>
          <w:rFonts w:eastAsia="SimSun" w:cs="Arial"/>
        </w:rPr>
        <w:t xml:space="preserve"> will need to be followed.</w:t>
      </w:r>
    </w:p>
    <w:p w14:paraId="537863B6" w14:textId="77777777" w:rsidR="00181C9C" w:rsidRPr="008F4DEE" w:rsidRDefault="00181C9C" w:rsidP="008134E5">
      <w:pPr>
        <w:pStyle w:val="Level1Heading"/>
        <w:rPr>
          <w:rFonts w:cs="Arial"/>
        </w:rPr>
      </w:pPr>
      <w:bookmarkStart w:id="41" w:name="_Toc22826828"/>
      <w:bookmarkStart w:id="42" w:name="_Ref23929466"/>
      <w:bookmarkStart w:id="43" w:name="_Toc23933526"/>
      <w:r w:rsidRPr="008F4DEE">
        <w:rPr>
          <w:rFonts w:eastAsia="SimSun" w:cs="Arial"/>
        </w:rPr>
        <w:t>The Case Manager’s initial assessment</w:t>
      </w:r>
      <w:bookmarkEnd w:id="41"/>
      <w:bookmarkEnd w:id="42"/>
      <w:bookmarkEnd w:id="43"/>
    </w:p>
    <w:p w14:paraId="4C962E69" w14:textId="77777777" w:rsidR="00181C9C" w:rsidRPr="008F4DEE" w:rsidRDefault="00181C9C" w:rsidP="00181C9C">
      <w:pPr>
        <w:pStyle w:val="BodyText2"/>
        <w:rPr>
          <w:rFonts w:cs="Arial"/>
        </w:rPr>
      </w:pPr>
      <w:r w:rsidRPr="008F4DEE">
        <w:rPr>
          <w:rFonts w:eastAsia="SimSun" w:cs="Arial"/>
        </w:rPr>
        <w:t>The Case Manager should carry out a preliminary assessment to establish the nature and seriousness of the concern and whether it is necessary to appoint a Case Investigator to carry out a full investigation.</w:t>
      </w:r>
    </w:p>
    <w:p w14:paraId="387F3E33" w14:textId="77777777" w:rsidR="00181C9C" w:rsidRPr="008F4DEE" w:rsidRDefault="00181C9C" w:rsidP="00181C9C">
      <w:pPr>
        <w:pStyle w:val="BodyText2"/>
        <w:rPr>
          <w:rFonts w:cs="Arial"/>
        </w:rPr>
      </w:pPr>
      <w:r w:rsidRPr="008F4DEE">
        <w:rPr>
          <w:rFonts w:eastAsia="SimSun" w:cs="Arial"/>
        </w:rPr>
        <w:t xml:space="preserve">This preliminary investigation may include short interviews with key witnesses and review of medical notes as well as any other documents </w:t>
      </w:r>
      <w:r w:rsidRPr="00DD6DC7">
        <w:rPr>
          <w:rFonts w:eastAsia="SimSun" w:cs="Arial"/>
        </w:rPr>
        <w:t>relevant to the concern raised. The Case Manager should seek guidance from the Executive Medical Director of the LET (or Acting Executive Medical Director) if he/she is not the Case Manager, the LET Head of HR</w:t>
      </w:r>
      <w:r w:rsidRPr="008F4DEE">
        <w:rPr>
          <w:rFonts w:eastAsia="SimSun" w:cs="Arial"/>
        </w:rPr>
        <w:t xml:space="preserve"> and PPA.</w:t>
      </w:r>
    </w:p>
    <w:p w14:paraId="0481EC05" w14:textId="77777777" w:rsidR="00181C9C" w:rsidRPr="008F4DEE" w:rsidRDefault="00181C9C" w:rsidP="00181C9C">
      <w:pPr>
        <w:pStyle w:val="BodyText2"/>
        <w:rPr>
          <w:rFonts w:cs="Arial"/>
        </w:rPr>
      </w:pPr>
      <w:r w:rsidRPr="008F4DEE">
        <w:rPr>
          <w:rFonts w:eastAsia="SimSun" w:cs="Arial"/>
        </w:rPr>
        <w:t xml:space="preserve">Where the Case Manager decides it is unnecessary to make an immediate </w:t>
      </w:r>
      <w:proofErr w:type="gramStart"/>
      <w:r w:rsidRPr="008F4DEE">
        <w:rPr>
          <w:rFonts w:eastAsia="SimSun" w:cs="Arial"/>
        </w:rPr>
        <w:t>decision</w:t>
      </w:r>
      <w:proofErr w:type="gramEnd"/>
      <w:r w:rsidRPr="008F4DEE">
        <w:rPr>
          <w:rFonts w:eastAsia="SimSun" w:cs="Arial"/>
        </w:rPr>
        <w:t xml:space="preserve"> he/she should set out his or her views on how the matter should be ta</w:t>
      </w:r>
      <w:r w:rsidR="00F049AB" w:rsidRPr="008F4DEE">
        <w:rPr>
          <w:rFonts w:eastAsia="SimSun" w:cs="Arial"/>
        </w:rPr>
        <w:t xml:space="preserve">ken forward, in a brief report; </w:t>
      </w:r>
      <w:r w:rsidRPr="008F4DEE">
        <w:rPr>
          <w:rFonts w:eastAsia="SimSun" w:cs="Arial"/>
        </w:rPr>
        <w:lastRenderedPageBreak/>
        <w:t>“The Initial Assessment Report”. Guidance on the format and required content for the Case Manager’s report is within the Guidance Notes.</w:t>
      </w:r>
    </w:p>
    <w:p w14:paraId="074825DB" w14:textId="77777777" w:rsidR="00181C9C" w:rsidRPr="008F4DEE" w:rsidRDefault="00181C9C" w:rsidP="00F76FB3">
      <w:pPr>
        <w:pStyle w:val="Level1Heading"/>
        <w:rPr>
          <w:rFonts w:cs="Arial"/>
        </w:rPr>
      </w:pPr>
      <w:bookmarkStart w:id="44" w:name="_Toc22826829"/>
      <w:bookmarkStart w:id="45" w:name="_Toc23933527"/>
      <w:bookmarkEnd w:id="44"/>
      <w:r w:rsidRPr="008F4DEE">
        <w:rPr>
          <w:rFonts w:eastAsia="SimSun" w:cs="Arial"/>
        </w:rPr>
        <w:t>The Case Manager’s recommendations</w:t>
      </w:r>
      <w:bookmarkEnd w:id="45"/>
    </w:p>
    <w:p w14:paraId="75E0F236" w14:textId="77777777" w:rsidR="00181C9C" w:rsidRPr="008F4DEE" w:rsidRDefault="00181C9C" w:rsidP="00181C9C">
      <w:pPr>
        <w:pStyle w:val="Level2Heading"/>
        <w:rPr>
          <w:rFonts w:cs="Arial"/>
        </w:rPr>
      </w:pPr>
      <w:r w:rsidRPr="008F4DEE">
        <w:rPr>
          <w:rFonts w:eastAsia="SimSun" w:cs="Arial"/>
        </w:rPr>
        <w:t>If serious concerns are raised</w:t>
      </w:r>
    </w:p>
    <w:p w14:paraId="51B8EF89" w14:textId="388C2B04" w:rsidR="00181C9C" w:rsidRPr="008F4DEE" w:rsidRDefault="00181C9C" w:rsidP="00181C9C">
      <w:pPr>
        <w:pStyle w:val="BodyText2"/>
        <w:rPr>
          <w:rFonts w:cs="Arial"/>
        </w:rPr>
      </w:pPr>
      <w:r w:rsidRPr="008F4DEE">
        <w:rPr>
          <w:rFonts w:eastAsia="SimSun" w:cs="Arial"/>
        </w:rPr>
        <w:t xml:space="preserve">If a serious concern has been raised, the Case Manager must again consider whether restrictions on or exclusion from practice are appropriate (see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Part_2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2</w:t>
      </w:r>
      <w:r w:rsidR="0090741C" w:rsidRPr="0090741C">
        <w:rPr>
          <w:rFonts w:eastAsia="SimSun" w:cs="Arial"/>
        </w:rPr>
        <w:fldChar w:fldCharType="end"/>
      </w:r>
      <w:r w:rsidRPr="008F4DEE">
        <w:rPr>
          <w:rFonts w:eastAsia="SimSun" w:cs="Arial"/>
        </w:rPr>
        <w:t xml:space="preserve">). The Case Manager will then have to decide </w:t>
      </w:r>
      <w:proofErr w:type="gramStart"/>
      <w:r w:rsidRPr="008F4DEE">
        <w:rPr>
          <w:rFonts w:eastAsia="SimSun" w:cs="Arial"/>
        </w:rPr>
        <w:t>whether or not</w:t>
      </w:r>
      <w:proofErr w:type="gramEnd"/>
      <w:r w:rsidRPr="008F4DEE">
        <w:rPr>
          <w:rFonts w:eastAsia="SimSun" w:cs="Arial"/>
        </w:rPr>
        <w:t xml:space="preserve"> the issues raise serious concerns.</w:t>
      </w:r>
    </w:p>
    <w:p w14:paraId="3ECA4697" w14:textId="77777777" w:rsidR="00181C9C" w:rsidRPr="008F4DEE" w:rsidRDefault="00181C9C" w:rsidP="00181C9C">
      <w:pPr>
        <w:pStyle w:val="Level2Heading"/>
        <w:rPr>
          <w:rFonts w:cs="Arial"/>
        </w:rPr>
      </w:pPr>
      <w:r w:rsidRPr="008F4DEE">
        <w:rPr>
          <w:rFonts w:eastAsia="SimSun" w:cs="Arial"/>
        </w:rPr>
        <w:t>Serious concerns have not arisen</w:t>
      </w:r>
    </w:p>
    <w:p w14:paraId="7102F74E" w14:textId="77777777" w:rsidR="00181C9C" w:rsidRPr="008F4DEE" w:rsidRDefault="00181C9C" w:rsidP="00181C9C">
      <w:pPr>
        <w:pStyle w:val="BodyText2"/>
        <w:rPr>
          <w:rFonts w:cs="Arial"/>
        </w:rPr>
      </w:pPr>
      <w:r w:rsidRPr="008F4DEE">
        <w:rPr>
          <w:rFonts w:eastAsia="SimSun" w:cs="Arial"/>
        </w:rPr>
        <w:t>If the matter is less serious then more informal investigations or processes not involving a Case Investigator may be initiated. This might involve seeking to agree a PPA clinical assessment with the Trainee in question.</w:t>
      </w:r>
    </w:p>
    <w:p w14:paraId="19D64D1F" w14:textId="77777777" w:rsidR="00181C9C" w:rsidRPr="008F4DEE" w:rsidRDefault="00181C9C" w:rsidP="00181C9C">
      <w:pPr>
        <w:pStyle w:val="Level2Heading"/>
        <w:rPr>
          <w:rFonts w:cs="Arial"/>
        </w:rPr>
      </w:pPr>
      <w:r w:rsidRPr="008F4DEE">
        <w:rPr>
          <w:rFonts w:eastAsia="SimSun" w:cs="Arial"/>
        </w:rPr>
        <w:t>Timescale for the Case Manager’s recommendations</w:t>
      </w:r>
    </w:p>
    <w:p w14:paraId="4D595363" w14:textId="77777777" w:rsidR="00181C9C" w:rsidRPr="008F4DEE" w:rsidRDefault="00181C9C" w:rsidP="00181C9C">
      <w:pPr>
        <w:pStyle w:val="BodyText2"/>
        <w:rPr>
          <w:rFonts w:cs="Arial"/>
        </w:rPr>
      </w:pPr>
      <w:r w:rsidRPr="008F4DEE">
        <w:rPr>
          <w:rFonts w:eastAsia="SimSun" w:cs="Arial"/>
        </w:rPr>
        <w:t xml:space="preserve">There will be situations where it is necessary to immediately exclude a Trainee or restrict his/her practice. The Case Manager must consider this first. Where immediate action is not required, the question of what further steps should be taken remains. The Case Manager should aim where possible to reach a decision as to his/her recommended action to the </w:t>
      </w:r>
      <w:r w:rsidRPr="006A5AFC">
        <w:rPr>
          <w:rFonts w:eastAsia="SimSun" w:cs="Arial"/>
        </w:rPr>
        <w:t>Executive Medical Director of the LET or, if the Executive Medical Director of the LET is the Case Manager, to the Chief Executive of the Host Organisation</w:t>
      </w:r>
      <w:r w:rsidRPr="008F4DEE">
        <w:rPr>
          <w:rFonts w:eastAsia="SimSun" w:cs="Arial"/>
        </w:rPr>
        <w:t xml:space="preserve"> (together with the LET Head of HR), within </w:t>
      </w:r>
      <w:r w:rsidRPr="008F4DEE">
        <w:rPr>
          <w:rFonts w:eastAsia="SimSun" w:cs="Arial"/>
          <w:b/>
        </w:rPr>
        <w:t xml:space="preserve">5 working days </w:t>
      </w:r>
      <w:r w:rsidRPr="008F4DEE">
        <w:rPr>
          <w:rFonts w:eastAsia="SimSun" w:cs="Arial"/>
        </w:rPr>
        <w:t>of the concern being reported to him/her.</w:t>
      </w:r>
    </w:p>
    <w:p w14:paraId="76E0CE7C" w14:textId="77777777" w:rsidR="00181C9C" w:rsidRPr="008F4DEE" w:rsidRDefault="00181C9C" w:rsidP="00F76FB3">
      <w:pPr>
        <w:pStyle w:val="Level1Heading"/>
        <w:rPr>
          <w:rFonts w:cs="Arial"/>
        </w:rPr>
      </w:pPr>
      <w:bookmarkStart w:id="46" w:name="_Toc22826830"/>
      <w:bookmarkStart w:id="47" w:name="_Toc23933528"/>
      <w:bookmarkEnd w:id="46"/>
      <w:r w:rsidRPr="008F4DEE">
        <w:rPr>
          <w:rFonts w:eastAsia="SimSun" w:cs="Arial"/>
        </w:rPr>
        <w:t>Action in the event that minor shortcomings are isolated</w:t>
      </w:r>
      <w:bookmarkEnd w:id="47"/>
    </w:p>
    <w:p w14:paraId="295E5CDD" w14:textId="77777777" w:rsidR="00181C9C" w:rsidRPr="008F4DEE" w:rsidRDefault="00181C9C" w:rsidP="00181C9C">
      <w:pPr>
        <w:pStyle w:val="Level2Heading"/>
        <w:rPr>
          <w:rFonts w:cs="Arial"/>
        </w:rPr>
      </w:pPr>
      <w:r w:rsidRPr="008F4DEE">
        <w:rPr>
          <w:rFonts w:eastAsia="SimSun" w:cs="Arial"/>
        </w:rPr>
        <w:t>Counselling</w:t>
      </w:r>
    </w:p>
    <w:p w14:paraId="241D60D4" w14:textId="7748B31D" w:rsidR="00181C9C" w:rsidRPr="008F4DEE" w:rsidRDefault="00006D45" w:rsidP="00181C9C">
      <w:pPr>
        <w:pStyle w:val="BodyText2"/>
        <w:rPr>
          <w:rFonts w:cs="Arial"/>
        </w:rPr>
      </w:pPr>
      <w:r>
        <w:rPr>
          <w:rFonts w:eastAsia="SimSun" w:cs="Arial"/>
        </w:rPr>
        <w:t xml:space="preserve">Once a </w:t>
      </w:r>
      <w:proofErr w:type="gramStart"/>
      <w:r>
        <w:rPr>
          <w:rFonts w:eastAsia="SimSun" w:cs="Arial"/>
        </w:rPr>
        <w:t>Fact Finding</w:t>
      </w:r>
      <w:proofErr w:type="gramEnd"/>
      <w:r>
        <w:rPr>
          <w:rFonts w:eastAsia="SimSun" w:cs="Arial"/>
        </w:rPr>
        <w:t xml:space="preserve"> </w:t>
      </w:r>
      <w:r w:rsidRPr="00DD6DC7">
        <w:rPr>
          <w:rFonts w:eastAsia="SimSun" w:cs="Arial"/>
        </w:rPr>
        <w:t>exercise has been undertaken m</w:t>
      </w:r>
      <w:r w:rsidR="00181C9C" w:rsidRPr="00DD6DC7">
        <w:rPr>
          <w:rFonts w:eastAsia="SimSun" w:cs="Arial"/>
        </w:rPr>
        <w:t xml:space="preserve">inor shortcomings </w:t>
      </w:r>
      <w:r w:rsidRPr="00DD6DC7">
        <w:rPr>
          <w:rFonts w:eastAsia="SimSun" w:cs="Arial"/>
        </w:rPr>
        <w:t xml:space="preserve">that will not proceed to disciplinary action </w:t>
      </w:r>
      <w:r w:rsidR="00181C9C" w:rsidRPr="00DD6DC7">
        <w:rPr>
          <w:rFonts w:eastAsia="SimSun" w:cs="Arial"/>
        </w:rPr>
        <w:t>shall initially be dealt with informally. The Trainee</w:t>
      </w:r>
      <w:r w:rsidRPr="00DD6DC7">
        <w:rPr>
          <w:rFonts w:eastAsia="SimSun" w:cs="Arial"/>
        </w:rPr>
        <w:t xml:space="preserve"> will meet with the Case Manager and LET’s Head of HR to </w:t>
      </w:r>
      <w:r w:rsidR="00181C9C" w:rsidRPr="00DD6DC7">
        <w:rPr>
          <w:rFonts w:eastAsia="SimSun" w:cs="Arial"/>
        </w:rPr>
        <w:t>discuss the shortcomings with a view to identifying the causes and offering help to the Trainee to rectify them. Such counselling will not in itself represent part of the disciplinary procedure, although this should be recorded on a counselling record, and in the Trainee’s Learning</w:t>
      </w:r>
      <w:r w:rsidR="00181C9C" w:rsidRPr="008F4DEE">
        <w:rPr>
          <w:rFonts w:eastAsia="SimSun" w:cs="Arial"/>
        </w:rPr>
        <w:t xml:space="preserve"> Plan as part of their portfolio.</w:t>
      </w:r>
      <w:r>
        <w:rPr>
          <w:rFonts w:eastAsia="SimSun" w:cs="Arial"/>
        </w:rPr>
        <w:t xml:space="preserve"> A copy of this will be shared with the Revalidation team within HEENE. </w:t>
      </w:r>
    </w:p>
    <w:p w14:paraId="161876FD" w14:textId="77777777" w:rsidR="00181C9C" w:rsidRPr="008F4DEE" w:rsidRDefault="00181C9C" w:rsidP="00181C9C">
      <w:pPr>
        <w:pStyle w:val="Level2Heading"/>
        <w:rPr>
          <w:rFonts w:cs="Arial"/>
        </w:rPr>
      </w:pPr>
      <w:r w:rsidRPr="008F4DEE">
        <w:rPr>
          <w:rFonts w:eastAsia="SimSun" w:cs="Arial"/>
        </w:rPr>
        <w:t xml:space="preserve">Situations in which ill health </w:t>
      </w:r>
      <w:r w:rsidR="00F049AB" w:rsidRPr="008F4DEE">
        <w:rPr>
          <w:rFonts w:eastAsia="SimSun" w:cs="Arial"/>
        </w:rPr>
        <w:t>is/</w:t>
      </w:r>
      <w:r w:rsidRPr="008F4DEE">
        <w:rPr>
          <w:rFonts w:eastAsia="SimSun" w:cs="Arial"/>
        </w:rPr>
        <w:t>was a contributing factor</w:t>
      </w:r>
    </w:p>
    <w:p w14:paraId="439996CF" w14:textId="2A275CE2" w:rsidR="00181C9C" w:rsidRPr="008F4DEE" w:rsidRDefault="00181C9C" w:rsidP="00181C9C">
      <w:pPr>
        <w:pStyle w:val="BodyText2"/>
        <w:rPr>
          <w:rFonts w:cs="Arial"/>
        </w:rPr>
      </w:pPr>
      <w:r w:rsidRPr="008F4DEE">
        <w:rPr>
          <w:rFonts w:eastAsia="SimSun" w:cs="Arial"/>
        </w:rPr>
        <w:t xml:space="preserve">In situations where a Trainee’s ill health is a significant contributory factor to their conduct or performance then separate procedures for dealing with ill health and capability would be used. (Further guidance can be seen in the Capability Procedure at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Part_4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4</w:t>
      </w:r>
      <w:r w:rsidR="0090741C" w:rsidRPr="0090741C">
        <w:rPr>
          <w:rFonts w:eastAsia="SimSun" w:cs="Arial"/>
        </w:rPr>
        <w:fldChar w:fldCharType="end"/>
      </w:r>
      <w:r w:rsidRPr="008F4DEE">
        <w:rPr>
          <w:rFonts w:eastAsia="SimSun" w:cs="Arial"/>
        </w:rPr>
        <w:t xml:space="preserve"> below).</w:t>
      </w:r>
    </w:p>
    <w:p w14:paraId="763B674D" w14:textId="77777777" w:rsidR="00181C9C" w:rsidRPr="008F4DEE" w:rsidRDefault="00181C9C" w:rsidP="00181C9C">
      <w:pPr>
        <w:pStyle w:val="Level2Heading"/>
        <w:rPr>
          <w:rFonts w:cs="Arial"/>
        </w:rPr>
      </w:pPr>
      <w:r w:rsidRPr="008F4DEE">
        <w:rPr>
          <w:rFonts w:eastAsia="SimSun" w:cs="Arial"/>
        </w:rPr>
        <w:t>Action in the event of a pattern of behaviour</w:t>
      </w:r>
    </w:p>
    <w:p w14:paraId="5FF6E896" w14:textId="77777777" w:rsidR="00181C9C" w:rsidRPr="008F4DEE" w:rsidRDefault="00181C9C" w:rsidP="00181C9C">
      <w:pPr>
        <w:pStyle w:val="BodyText2"/>
        <w:rPr>
          <w:rFonts w:cs="Arial"/>
        </w:rPr>
      </w:pPr>
      <w:r w:rsidRPr="008F4DEE">
        <w:rPr>
          <w:rFonts w:eastAsia="SimSun" w:cs="Arial"/>
        </w:rPr>
        <w:t>If a particular pattern of inappropriate behaviour/sub-standard performance has been identified, managers should liaise with the LET HR Department, as separate disciplinary action may need considering/taking.</w:t>
      </w:r>
    </w:p>
    <w:p w14:paraId="1E45A6D3" w14:textId="77777777" w:rsidR="00181C9C" w:rsidRPr="008F4DEE" w:rsidRDefault="00181C9C" w:rsidP="00181C9C">
      <w:pPr>
        <w:pStyle w:val="BodyText2"/>
        <w:rPr>
          <w:rFonts w:cs="Arial"/>
        </w:rPr>
      </w:pPr>
      <w:r w:rsidRPr="008F4DEE">
        <w:rPr>
          <w:rFonts w:eastAsia="SimSun" w:cs="Arial"/>
        </w:rPr>
        <w:t xml:space="preserve">Any new, unrelated shortcomings arising during a counselling or review period may be </w:t>
      </w:r>
      <w:proofErr w:type="gramStart"/>
      <w:r w:rsidRPr="008F4DEE">
        <w:rPr>
          <w:rFonts w:eastAsia="SimSun" w:cs="Arial"/>
        </w:rPr>
        <w:t>identified, and</w:t>
      </w:r>
      <w:proofErr w:type="gramEnd"/>
      <w:r w:rsidRPr="008F4DEE">
        <w:rPr>
          <w:rFonts w:eastAsia="SimSun" w:cs="Arial"/>
        </w:rPr>
        <w:t xml:space="preserve"> acknowledged as a separate issue but may be reviewed concurrently.</w:t>
      </w:r>
    </w:p>
    <w:p w14:paraId="711DA871" w14:textId="77777777" w:rsidR="00181C9C" w:rsidRPr="008F4DEE" w:rsidRDefault="00181C9C" w:rsidP="00F76FB3">
      <w:pPr>
        <w:pStyle w:val="Level1Heading"/>
        <w:rPr>
          <w:rFonts w:cs="Arial"/>
        </w:rPr>
      </w:pPr>
      <w:bookmarkStart w:id="48" w:name="_Toc22826831"/>
      <w:bookmarkStart w:id="49" w:name="_Toc23933529"/>
      <w:bookmarkEnd w:id="48"/>
      <w:r w:rsidRPr="008F4DEE">
        <w:rPr>
          <w:rFonts w:eastAsia="SimSun" w:cs="Arial"/>
        </w:rPr>
        <w:lastRenderedPageBreak/>
        <w:t>Action in the event that serious shortcomings are isolated</w:t>
      </w:r>
      <w:bookmarkEnd w:id="49"/>
    </w:p>
    <w:p w14:paraId="19D3F54F" w14:textId="77777777" w:rsidR="00181C9C" w:rsidRPr="00DD6DC7" w:rsidRDefault="00181C9C" w:rsidP="00181C9C">
      <w:pPr>
        <w:pStyle w:val="Level2Heading"/>
        <w:rPr>
          <w:rFonts w:cs="Arial"/>
        </w:rPr>
      </w:pPr>
      <w:r w:rsidRPr="008F4DEE">
        <w:rPr>
          <w:rFonts w:eastAsia="SimSun" w:cs="Arial"/>
        </w:rPr>
        <w:t xml:space="preserve">Appointment of a Case </w:t>
      </w:r>
      <w:r w:rsidRPr="00DD6DC7">
        <w:rPr>
          <w:rFonts w:eastAsia="SimSun" w:cs="Arial"/>
        </w:rPr>
        <w:t>Investigator</w:t>
      </w:r>
    </w:p>
    <w:p w14:paraId="73768DB8" w14:textId="77777777" w:rsidR="00181C9C" w:rsidRPr="00DD6DC7" w:rsidRDefault="00181C9C" w:rsidP="00B1304E">
      <w:pPr>
        <w:pStyle w:val="BodyText2"/>
        <w:rPr>
          <w:rFonts w:cs="Arial"/>
        </w:rPr>
      </w:pPr>
      <w:r w:rsidRPr="00DD6DC7">
        <w:rPr>
          <w:rFonts w:eastAsia="SimSun" w:cs="Arial"/>
        </w:rPr>
        <w:t>If the Case Manager considers a formal investigation is needed, they, together with the Executive Medical</w:t>
      </w:r>
      <w:r w:rsidR="00B1304E" w:rsidRPr="00DD6DC7">
        <w:rPr>
          <w:rFonts w:cs="Arial"/>
        </w:rPr>
        <w:t xml:space="preserve"> </w:t>
      </w:r>
      <w:r w:rsidRPr="00DD6DC7">
        <w:rPr>
          <w:rFonts w:eastAsia="SimSun" w:cs="Arial"/>
        </w:rPr>
        <w:t>Director of the LET (if they are not the Case Manager), in discussion with the LET’s Head of HR, shall decide whether to appoint a Case Investigator.</w:t>
      </w:r>
    </w:p>
    <w:p w14:paraId="2627CAA0" w14:textId="77777777" w:rsidR="00181C9C" w:rsidRPr="00DD6DC7" w:rsidRDefault="00181C9C" w:rsidP="00181C9C">
      <w:pPr>
        <w:pStyle w:val="Level2Heading"/>
        <w:rPr>
          <w:rFonts w:cs="Arial"/>
        </w:rPr>
      </w:pPr>
      <w:r w:rsidRPr="00DD6DC7">
        <w:rPr>
          <w:rFonts w:eastAsia="SimSun" w:cs="Arial"/>
        </w:rPr>
        <w:t>Terms of reference</w:t>
      </w:r>
    </w:p>
    <w:p w14:paraId="5F951C7D" w14:textId="77777777" w:rsidR="00181C9C" w:rsidRPr="008F4DEE" w:rsidRDefault="00181C9C" w:rsidP="00B1304E">
      <w:pPr>
        <w:pStyle w:val="BodyText2"/>
        <w:rPr>
          <w:rFonts w:cs="Arial"/>
        </w:rPr>
      </w:pPr>
      <w:r w:rsidRPr="00DD6DC7">
        <w:rPr>
          <w:rFonts w:eastAsia="SimSun" w:cs="Arial"/>
        </w:rPr>
        <w:t>When a Case Investigator is appointed, the terms of reference for the investigation should be determined by the Case Manager, usually in consultation with the Executive Medical</w:t>
      </w:r>
      <w:r w:rsidR="00B1304E" w:rsidRPr="00DD6DC7">
        <w:rPr>
          <w:rFonts w:cs="Arial"/>
        </w:rPr>
        <w:t xml:space="preserve"> </w:t>
      </w:r>
      <w:r w:rsidRPr="00DD6DC7">
        <w:rPr>
          <w:rFonts w:eastAsia="SimSun" w:cs="Arial"/>
        </w:rPr>
        <w:t>Director of the LET (if they are not the Case Manager), and the LET’s Head of HR.</w:t>
      </w:r>
    </w:p>
    <w:p w14:paraId="7672C25F" w14:textId="77777777" w:rsidR="00181C9C" w:rsidRPr="008F4DEE" w:rsidRDefault="00181C9C" w:rsidP="00181C9C">
      <w:pPr>
        <w:pStyle w:val="BodyText2"/>
        <w:rPr>
          <w:rFonts w:cs="Arial"/>
        </w:rPr>
      </w:pPr>
      <w:r w:rsidRPr="008F4DEE">
        <w:rPr>
          <w:rFonts w:eastAsia="SimSun" w:cs="Arial"/>
        </w:rPr>
        <w:t>Terms of Reference should usually include the following:</w:t>
      </w:r>
    </w:p>
    <w:p w14:paraId="2B97A3FC"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identification of the Case Manager, the Case Investigator and the Designated Board </w:t>
      </w:r>
      <w:proofErr w:type="gramStart"/>
      <w:r w:rsidRPr="008F4DEE">
        <w:rPr>
          <w:rFonts w:cs="Arial"/>
        </w:rPr>
        <w:t>Member;</w:t>
      </w:r>
      <w:proofErr w:type="gramEnd"/>
    </w:p>
    <w:p w14:paraId="737ABC8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 clear statement of the concerns which are the subject of the </w:t>
      </w:r>
      <w:proofErr w:type="gramStart"/>
      <w:r w:rsidRPr="008F4DEE">
        <w:rPr>
          <w:rFonts w:cs="Arial"/>
        </w:rPr>
        <w:t>investigation</w:t>
      </w:r>
      <w:proofErr w:type="gramEnd"/>
      <w:r w:rsidRPr="008F4DEE">
        <w:rPr>
          <w:rFonts w:cs="Arial"/>
        </w:rPr>
        <w:t xml:space="preserve"> and the Case Investigator should be requested to investigate these concerns and report on </w:t>
      </w:r>
      <w:proofErr w:type="gramStart"/>
      <w:r w:rsidRPr="008F4DEE">
        <w:rPr>
          <w:rFonts w:cs="Arial"/>
        </w:rPr>
        <w:t>them;</w:t>
      </w:r>
      <w:proofErr w:type="gramEnd"/>
    </w:p>
    <w:p w14:paraId="46A094C3"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any evidence collated by the Case Manager should be appended to the Terms of Reference and any relevant witnesses should be identified. It should however be stressed that the Case Investigator’s investigation is not limited to considering this evidence alone and it is entirely for the Case Investigator, at his or her discretion, to determine how best to investigate the concerns set out in the Terms of </w:t>
      </w:r>
      <w:proofErr w:type="gramStart"/>
      <w:r w:rsidRPr="008F4DEE">
        <w:rPr>
          <w:rFonts w:cs="Arial"/>
        </w:rPr>
        <w:t>Reference;</w:t>
      </w:r>
      <w:proofErr w:type="gramEnd"/>
    </w:p>
    <w:p w14:paraId="1977DC6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identification of any Human Resources adviser and/or a specialist clinician working in the same area as the Trainee who will assist the Case </w:t>
      </w:r>
      <w:proofErr w:type="gramStart"/>
      <w:r w:rsidRPr="008F4DEE">
        <w:rPr>
          <w:rFonts w:cs="Arial"/>
        </w:rPr>
        <w:t>Investigator;</w:t>
      </w:r>
      <w:proofErr w:type="gramEnd"/>
    </w:p>
    <w:p w14:paraId="264E190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date by which the investigation should be completed or by which a progress report should be provided; and</w:t>
      </w:r>
    </w:p>
    <w:p w14:paraId="1D24012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date by which the Case Investigator’s report should be presented to the Case Manager.</w:t>
      </w:r>
    </w:p>
    <w:p w14:paraId="094E2C6A" w14:textId="77777777" w:rsidR="00181C9C" w:rsidRPr="008F4DEE" w:rsidRDefault="00181C9C" w:rsidP="00181C9C">
      <w:pPr>
        <w:pStyle w:val="BodyText2"/>
        <w:rPr>
          <w:rFonts w:cs="Arial"/>
        </w:rPr>
      </w:pPr>
      <w:r w:rsidRPr="008F4DEE">
        <w:rPr>
          <w:rFonts w:eastAsia="SimSun" w:cs="Arial"/>
        </w:rPr>
        <w:t>The Terms of Reference should be signed and dated by the Case Manager.</w:t>
      </w:r>
    </w:p>
    <w:p w14:paraId="170A84CD" w14:textId="77777777" w:rsidR="00181C9C" w:rsidRPr="008F4DEE" w:rsidRDefault="00181C9C" w:rsidP="00181C9C">
      <w:pPr>
        <w:pStyle w:val="Level2Heading"/>
        <w:rPr>
          <w:rFonts w:cs="Arial"/>
        </w:rPr>
      </w:pPr>
      <w:r w:rsidRPr="008F4DEE">
        <w:rPr>
          <w:rFonts w:eastAsia="SimSun" w:cs="Arial"/>
        </w:rPr>
        <w:t>Informing the Trainee</w:t>
      </w:r>
    </w:p>
    <w:p w14:paraId="099558FC" w14:textId="77777777" w:rsidR="00181C9C" w:rsidRPr="008F4DEE" w:rsidRDefault="00181C9C" w:rsidP="00181C9C">
      <w:pPr>
        <w:pStyle w:val="BodyText2"/>
        <w:rPr>
          <w:rFonts w:cs="Arial"/>
        </w:rPr>
      </w:pPr>
      <w:r w:rsidRPr="008F4DEE">
        <w:rPr>
          <w:rFonts w:eastAsia="SimSun" w:cs="Arial"/>
        </w:rPr>
        <w:t>As promptly as possible after the decision to carry out a formal investigation is taken (which should generally be no later than five working days after the Case Manager’s Initial Assessment Report has been finalised), the Trainee should be notified in writing of:</w:t>
      </w:r>
    </w:p>
    <w:p w14:paraId="41836AF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fact that an investigation is to be carried </w:t>
      </w:r>
      <w:proofErr w:type="gramStart"/>
      <w:r w:rsidRPr="008F4DEE">
        <w:rPr>
          <w:rFonts w:cs="Arial"/>
        </w:rPr>
        <w:t>out;</w:t>
      </w:r>
      <w:proofErr w:type="gramEnd"/>
    </w:p>
    <w:p w14:paraId="69ABD1D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specific allegations or </w:t>
      </w:r>
      <w:proofErr w:type="gramStart"/>
      <w:r w:rsidRPr="008F4DEE">
        <w:rPr>
          <w:rFonts w:cs="Arial"/>
        </w:rPr>
        <w:t>concerns;</w:t>
      </w:r>
      <w:proofErr w:type="gramEnd"/>
    </w:p>
    <w:p w14:paraId="7F9DD07C"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name of the Case Investigator and where relevant any Clinical </w:t>
      </w:r>
      <w:proofErr w:type="gramStart"/>
      <w:r w:rsidRPr="008F4DEE">
        <w:rPr>
          <w:rFonts w:cs="Arial"/>
        </w:rPr>
        <w:t>Adviser;</w:t>
      </w:r>
      <w:proofErr w:type="gramEnd"/>
    </w:p>
    <w:p w14:paraId="64542BC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If known, the list of people to be interviewed by the Case </w:t>
      </w:r>
      <w:proofErr w:type="gramStart"/>
      <w:r w:rsidRPr="008F4DEE">
        <w:rPr>
          <w:rFonts w:cs="Arial"/>
        </w:rPr>
        <w:t>Investigator;</w:t>
      </w:r>
      <w:proofErr w:type="gramEnd"/>
    </w:p>
    <w:p w14:paraId="0C1FEED3"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Trainee’s right to meet the Case Investigator to put his/her </w:t>
      </w:r>
      <w:proofErr w:type="gramStart"/>
      <w:r w:rsidRPr="008F4DEE">
        <w:rPr>
          <w:rFonts w:cs="Arial"/>
        </w:rPr>
        <w:t>views;</w:t>
      </w:r>
      <w:proofErr w:type="gramEnd"/>
    </w:p>
    <w:p w14:paraId="4019C85A" w14:textId="28D4DFAA" w:rsidR="00181C9C" w:rsidRDefault="00181C9C" w:rsidP="00642CBE">
      <w:pPr>
        <w:pStyle w:val="ListParagraph"/>
        <w:numPr>
          <w:ilvl w:val="0"/>
          <w:numId w:val="1"/>
        </w:numPr>
        <w:kinsoku w:val="0"/>
        <w:overflowPunct w:val="0"/>
        <w:spacing w:before="118"/>
        <w:ind w:left="1276" w:hanging="567"/>
        <w:rPr>
          <w:rFonts w:cs="Arial"/>
        </w:rPr>
      </w:pPr>
      <w:r w:rsidRPr="008F4DEE">
        <w:rPr>
          <w:rFonts w:cs="Arial"/>
        </w:rPr>
        <w:t>His/her right to be accompanied.</w:t>
      </w:r>
    </w:p>
    <w:p w14:paraId="0995478A" w14:textId="4E42C9E7" w:rsidR="00A639C6" w:rsidRPr="008F4DEE" w:rsidRDefault="00A639C6" w:rsidP="00642CBE">
      <w:pPr>
        <w:pStyle w:val="ListParagraph"/>
        <w:numPr>
          <w:ilvl w:val="0"/>
          <w:numId w:val="1"/>
        </w:numPr>
        <w:kinsoku w:val="0"/>
        <w:overflowPunct w:val="0"/>
        <w:spacing w:before="118"/>
        <w:ind w:left="1276" w:hanging="567"/>
        <w:rPr>
          <w:rFonts w:cs="Arial"/>
        </w:rPr>
      </w:pPr>
      <w:r>
        <w:rPr>
          <w:rFonts w:cs="Arial"/>
        </w:rPr>
        <w:t>Appropriate signposting to sources of support or independent advice.</w:t>
      </w:r>
    </w:p>
    <w:p w14:paraId="38280B46" w14:textId="77777777" w:rsidR="00181C9C" w:rsidRPr="008F4DEE" w:rsidRDefault="00181C9C" w:rsidP="00F76FB3">
      <w:pPr>
        <w:pStyle w:val="Level1Heading"/>
        <w:rPr>
          <w:rFonts w:cs="Arial"/>
        </w:rPr>
      </w:pPr>
      <w:bookmarkStart w:id="50" w:name="_Toc22826832"/>
      <w:bookmarkStart w:id="51" w:name="_Ref23929256"/>
      <w:bookmarkStart w:id="52" w:name="_Toc23933530"/>
      <w:bookmarkEnd w:id="50"/>
      <w:r w:rsidRPr="008F4DEE">
        <w:rPr>
          <w:rFonts w:eastAsia="SimSun" w:cs="Arial"/>
        </w:rPr>
        <w:t>Carrying out an investigation</w:t>
      </w:r>
      <w:bookmarkEnd w:id="51"/>
      <w:bookmarkEnd w:id="52"/>
    </w:p>
    <w:p w14:paraId="73454974" w14:textId="77777777" w:rsidR="00181C9C" w:rsidRPr="008F4DEE" w:rsidRDefault="00181C9C" w:rsidP="00181C9C">
      <w:pPr>
        <w:pStyle w:val="Level2Heading"/>
        <w:rPr>
          <w:rFonts w:cs="Arial"/>
        </w:rPr>
      </w:pPr>
      <w:r w:rsidRPr="008F4DEE">
        <w:rPr>
          <w:rFonts w:eastAsia="SimSun" w:cs="Arial"/>
        </w:rPr>
        <w:t>Time limit for carrying out the investigation</w:t>
      </w:r>
    </w:p>
    <w:p w14:paraId="441FDCDA" w14:textId="77777777" w:rsidR="00181C9C" w:rsidRPr="008F4DEE" w:rsidRDefault="00181C9C" w:rsidP="00181C9C">
      <w:pPr>
        <w:pStyle w:val="BodyText2"/>
        <w:rPr>
          <w:rFonts w:cs="Arial"/>
        </w:rPr>
      </w:pPr>
      <w:r w:rsidRPr="008F4DEE">
        <w:rPr>
          <w:rFonts w:eastAsia="SimSun" w:cs="Arial"/>
        </w:rPr>
        <w:t xml:space="preserve">The Case Investigator should aim to complete their investigation within </w:t>
      </w:r>
      <w:r w:rsidRPr="008F4DEE">
        <w:rPr>
          <w:rFonts w:eastAsia="SimSun" w:cs="Arial"/>
          <w:b/>
        </w:rPr>
        <w:t xml:space="preserve">4 weeks </w:t>
      </w:r>
      <w:r w:rsidRPr="008F4DEE">
        <w:rPr>
          <w:rFonts w:eastAsia="SimSun" w:cs="Arial"/>
        </w:rPr>
        <w:t xml:space="preserve">of his/her appointment and submit the report to the Case Manager within a further </w:t>
      </w:r>
      <w:r w:rsidRPr="008F4DEE">
        <w:rPr>
          <w:rFonts w:eastAsia="SimSun" w:cs="Arial"/>
          <w:b/>
        </w:rPr>
        <w:t>5 working days</w:t>
      </w:r>
      <w:r w:rsidRPr="008F4DEE">
        <w:rPr>
          <w:rFonts w:eastAsia="SimSun" w:cs="Arial"/>
        </w:rPr>
        <w:t>.</w:t>
      </w:r>
    </w:p>
    <w:p w14:paraId="15687ED3" w14:textId="77777777" w:rsidR="00181C9C" w:rsidRPr="008F4DEE" w:rsidRDefault="00181C9C" w:rsidP="00B1304E">
      <w:pPr>
        <w:pStyle w:val="BodyText2"/>
        <w:rPr>
          <w:rFonts w:cs="Arial"/>
        </w:rPr>
      </w:pPr>
      <w:r w:rsidRPr="008F4DEE">
        <w:rPr>
          <w:rFonts w:eastAsia="SimSun" w:cs="Arial"/>
        </w:rPr>
        <w:t xml:space="preserve">In circumstances where a Case Investigator cannot meet the four-week target, he/she should, as soon as this is realised, notify in writing </w:t>
      </w:r>
      <w:r w:rsidRPr="008F4DEE">
        <w:rPr>
          <w:rFonts w:eastAsia="SimSun" w:cs="Arial"/>
          <w:b/>
        </w:rPr>
        <w:t xml:space="preserve">BOTH </w:t>
      </w:r>
      <w:r w:rsidRPr="008F4DEE">
        <w:rPr>
          <w:rFonts w:eastAsia="SimSun" w:cs="Arial"/>
        </w:rPr>
        <w:t>the Case Manager and then the Trainee in question explaining the reasons why.  A revised timetable should be provided,</w:t>
      </w:r>
      <w:r w:rsidR="00B1304E" w:rsidRPr="008F4DEE">
        <w:rPr>
          <w:rFonts w:cs="Arial"/>
        </w:rPr>
        <w:t xml:space="preserve"> </w:t>
      </w:r>
      <w:r w:rsidRPr="008F4DEE">
        <w:rPr>
          <w:rFonts w:eastAsia="SimSun" w:cs="Arial"/>
        </w:rPr>
        <w:t>in addition to an explanation.</w:t>
      </w:r>
    </w:p>
    <w:p w14:paraId="64D62025" w14:textId="77777777" w:rsidR="00181C9C" w:rsidRPr="008F4DEE" w:rsidRDefault="00181C9C" w:rsidP="00181C9C">
      <w:pPr>
        <w:pStyle w:val="Level2Heading"/>
        <w:rPr>
          <w:rFonts w:cs="Arial"/>
        </w:rPr>
      </w:pPr>
      <w:r w:rsidRPr="008F4DEE">
        <w:rPr>
          <w:rFonts w:eastAsia="SimSun" w:cs="Arial"/>
        </w:rPr>
        <w:lastRenderedPageBreak/>
        <w:t>Procedure for carrying out the investigation</w:t>
      </w:r>
    </w:p>
    <w:p w14:paraId="059C0DD3" w14:textId="77777777" w:rsidR="00181C9C" w:rsidRPr="008F4DEE" w:rsidRDefault="00181C9C" w:rsidP="00181C9C">
      <w:pPr>
        <w:pStyle w:val="BodyText2"/>
        <w:rPr>
          <w:rFonts w:cs="Arial"/>
        </w:rPr>
      </w:pPr>
      <w:r w:rsidRPr="008F4DEE">
        <w:rPr>
          <w:rFonts w:eastAsia="SimSun" w:cs="Arial"/>
        </w:rPr>
        <w:t>The Case Investigator has a wide discretion in how he/she carries out the investigation so long as he/she establishes the facts in an unbiased way and adheres to the terms of reference.</w:t>
      </w:r>
    </w:p>
    <w:p w14:paraId="4ECB1E16" w14:textId="77777777" w:rsidR="00181C9C" w:rsidRPr="008F4DEE" w:rsidRDefault="00181C9C" w:rsidP="00181C9C">
      <w:pPr>
        <w:pStyle w:val="BodyText2"/>
        <w:rPr>
          <w:rFonts w:cs="Arial"/>
        </w:rPr>
      </w:pPr>
      <w:r w:rsidRPr="008F4DEE">
        <w:rPr>
          <w:rFonts w:eastAsia="SimSun" w:cs="Arial"/>
        </w:rPr>
        <w:t>If the Case Investigator is a non-clinician, a Clinical Adviser should be involved where clinical issues arise. The Clinical Adviser should not have been p</w:t>
      </w:r>
      <w:r w:rsidR="002815D6">
        <w:rPr>
          <w:rFonts w:eastAsia="SimSun" w:cs="Arial"/>
        </w:rPr>
        <w:t xml:space="preserve">reviously involved in the issue(s) </w:t>
      </w:r>
      <w:r w:rsidRPr="008F4DEE">
        <w:rPr>
          <w:rFonts w:eastAsia="SimSun" w:cs="Arial"/>
        </w:rPr>
        <w:t>being investigated.</w:t>
      </w:r>
    </w:p>
    <w:p w14:paraId="614E01F0" w14:textId="77777777" w:rsidR="00181C9C" w:rsidRPr="008F4DEE" w:rsidRDefault="00181C9C" w:rsidP="00181C9C">
      <w:pPr>
        <w:pStyle w:val="BodyText2"/>
        <w:rPr>
          <w:rFonts w:cs="Arial"/>
        </w:rPr>
      </w:pPr>
      <w:r w:rsidRPr="008F4DEE">
        <w:rPr>
          <w:rFonts w:eastAsia="SimSun" w:cs="Arial"/>
        </w:rPr>
        <w:t xml:space="preserve">The investigation should be carried out in accordance with the guidance contained in </w:t>
      </w:r>
      <w:proofErr w:type="gramStart"/>
      <w:r w:rsidRPr="008F4DEE">
        <w:rPr>
          <w:rFonts w:eastAsia="SimSun" w:cs="Arial"/>
        </w:rPr>
        <w:t>MHPS, and</w:t>
      </w:r>
      <w:proofErr w:type="gramEnd"/>
      <w:r w:rsidRPr="008F4DEE">
        <w:rPr>
          <w:rFonts w:eastAsia="SimSun" w:cs="Arial"/>
        </w:rPr>
        <w:t xml:space="preserve"> take account of advice provided by NHS Resolution on </w:t>
      </w:r>
      <w:r w:rsidRPr="008F4DEE">
        <w:rPr>
          <w:rFonts w:eastAsia="SimSun" w:cs="Arial"/>
          <w:i/>
        </w:rPr>
        <w:t>‘How to conduct a local performance investigation’</w:t>
      </w:r>
      <w:r w:rsidRPr="008F4DEE">
        <w:rPr>
          <w:rFonts w:eastAsia="SimSun" w:cs="Arial"/>
        </w:rPr>
        <w:t>, which can be accessed via the NHS Resolution website.</w:t>
      </w:r>
    </w:p>
    <w:p w14:paraId="08AD4D20" w14:textId="5893D105" w:rsidR="00181C9C" w:rsidRPr="008F4DEE" w:rsidRDefault="00181C9C" w:rsidP="00181C9C">
      <w:pPr>
        <w:pStyle w:val="BodyText2"/>
        <w:rPr>
          <w:rFonts w:cs="Arial"/>
        </w:rPr>
      </w:pPr>
      <w:r w:rsidRPr="008F4DEE">
        <w:rPr>
          <w:rFonts w:eastAsia="SimSun" w:cs="Arial"/>
        </w:rPr>
        <w:t xml:space="preserve">The Case Investigator </w:t>
      </w:r>
      <w:r w:rsidR="00A639C6">
        <w:rPr>
          <w:rFonts w:eastAsia="SimSun" w:cs="Arial"/>
        </w:rPr>
        <w:t>will be</w:t>
      </w:r>
      <w:r w:rsidRPr="008F4DEE">
        <w:rPr>
          <w:rFonts w:eastAsia="SimSun" w:cs="Arial"/>
        </w:rPr>
        <w:t xml:space="preserve"> assist</w:t>
      </w:r>
      <w:r w:rsidR="00A639C6">
        <w:rPr>
          <w:rFonts w:eastAsia="SimSun" w:cs="Arial"/>
        </w:rPr>
        <w:t>ed</w:t>
      </w:r>
      <w:r w:rsidRPr="008F4DEE">
        <w:rPr>
          <w:rFonts w:eastAsia="SimSun" w:cs="Arial"/>
        </w:rPr>
        <w:t xml:space="preserve"> from the LET HR Department, where appropriate.</w:t>
      </w:r>
    </w:p>
    <w:p w14:paraId="7B747E8B" w14:textId="1E509B66" w:rsidR="00181C9C" w:rsidRPr="008F4DEE" w:rsidRDefault="00181C9C" w:rsidP="00181C9C">
      <w:pPr>
        <w:pStyle w:val="BodyText2"/>
        <w:rPr>
          <w:rFonts w:cs="Arial"/>
        </w:rPr>
      </w:pPr>
      <w:r w:rsidRPr="008F4DEE">
        <w:rPr>
          <w:rFonts w:eastAsia="SimSun" w:cs="Arial"/>
        </w:rPr>
        <w:t xml:space="preserve">Where concerns trigger the Host Organisation’s </w:t>
      </w:r>
      <w:r w:rsidR="00B1304E" w:rsidRPr="008F4DEE">
        <w:rPr>
          <w:rFonts w:eastAsia="SimSun" w:cs="Arial"/>
        </w:rPr>
        <w:t xml:space="preserve">(Serious) </w:t>
      </w:r>
      <w:r w:rsidRPr="008F4DEE">
        <w:rPr>
          <w:rFonts w:eastAsia="SimSun" w:cs="Arial"/>
        </w:rPr>
        <w:t xml:space="preserve">Incidents Policy (“SI”), the Case </w:t>
      </w:r>
      <w:r w:rsidR="00006D45">
        <w:rPr>
          <w:rFonts w:eastAsia="SimSun" w:cs="Arial"/>
        </w:rPr>
        <w:t>Manager</w:t>
      </w:r>
      <w:r w:rsidRPr="008F4DEE">
        <w:rPr>
          <w:rFonts w:eastAsia="SimSun" w:cs="Arial"/>
        </w:rPr>
        <w:t xml:space="preserve"> should liaise with the Host Organisation’s SI team to agree the approach to be taken to such investigations.</w:t>
      </w:r>
    </w:p>
    <w:p w14:paraId="3F2783FF" w14:textId="77777777" w:rsidR="00181C9C" w:rsidRPr="00DD6DC7" w:rsidRDefault="00181C9C" w:rsidP="00181C9C">
      <w:pPr>
        <w:pStyle w:val="Level2Heading"/>
        <w:rPr>
          <w:rFonts w:cs="Arial"/>
        </w:rPr>
      </w:pPr>
      <w:r w:rsidRPr="008F4DEE">
        <w:rPr>
          <w:rFonts w:eastAsia="SimSun" w:cs="Arial"/>
        </w:rPr>
        <w:t xml:space="preserve">Action </w:t>
      </w:r>
      <w:proofErr w:type="gramStart"/>
      <w:r w:rsidRPr="008F4DEE">
        <w:rPr>
          <w:rFonts w:eastAsia="SimSun" w:cs="Arial"/>
        </w:rPr>
        <w:t>in the event that</w:t>
      </w:r>
      <w:proofErr w:type="gramEnd"/>
      <w:r w:rsidRPr="008F4DEE">
        <w:rPr>
          <w:rFonts w:eastAsia="SimSun" w:cs="Arial"/>
        </w:rPr>
        <w:t xml:space="preserve"> new issues arise </w:t>
      </w:r>
      <w:proofErr w:type="gramStart"/>
      <w:r w:rsidRPr="008F4DEE">
        <w:rPr>
          <w:rFonts w:eastAsia="SimSun" w:cs="Arial"/>
        </w:rPr>
        <w:t>during the course of</w:t>
      </w:r>
      <w:proofErr w:type="gramEnd"/>
      <w:r w:rsidRPr="008F4DEE">
        <w:rPr>
          <w:rFonts w:eastAsia="SimSun" w:cs="Arial"/>
        </w:rPr>
        <w:t xml:space="preserve"> </w:t>
      </w:r>
      <w:r w:rsidRPr="00DD6DC7">
        <w:rPr>
          <w:rFonts w:eastAsia="SimSun" w:cs="Arial"/>
        </w:rPr>
        <w:t>the investigation</w:t>
      </w:r>
    </w:p>
    <w:p w14:paraId="69FF9DE2" w14:textId="77777777" w:rsidR="00181C9C" w:rsidRPr="008F4DEE" w:rsidRDefault="00181C9C" w:rsidP="00181C9C">
      <w:pPr>
        <w:pStyle w:val="BodyText2"/>
        <w:rPr>
          <w:rFonts w:cs="Arial"/>
        </w:rPr>
      </w:pPr>
      <w:proofErr w:type="gramStart"/>
      <w:r w:rsidRPr="00DD6DC7">
        <w:rPr>
          <w:rFonts w:eastAsia="SimSun" w:cs="Arial"/>
        </w:rPr>
        <w:t>In the event that</w:t>
      </w:r>
      <w:proofErr w:type="gramEnd"/>
      <w:r w:rsidRPr="00DD6DC7">
        <w:rPr>
          <w:rFonts w:eastAsia="SimSun" w:cs="Arial"/>
        </w:rPr>
        <w:t xml:space="preserve"> new issues of concern arise during the investigation, the Case Investigator will inform in writing the Case Manager of the nature of the new issues that have arisen and supply the supporting evidence. The Case Manager, in consultation with the LET’s Head of HR, will decide whether to amend the terms of reference to cover the new issues of concern. </w:t>
      </w:r>
      <w:proofErr w:type="gramStart"/>
      <w:r w:rsidRPr="00DD6DC7">
        <w:rPr>
          <w:rFonts w:eastAsia="SimSun" w:cs="Arial"/>
        </w:rPr>
        <w:t>In the event that</w:t>
      </w:r>
      <w:proofErr w:type="gramEnd"/>
      <w:r w:rsidRPr="00DD6DC7">
        <w:rPr>
          <w:rFonts w:eastAsia="SimSun" w:cs="Arial"/>
        </w:rPr>
        <w:t xml:space="preserve"> the terms of reference are to be varied, the Trainee will be provided with the amended</w:t>
      </w:r>
      <w:r w:rsidRPr="008F4DEE">
        <w:rPr>
          <w:rFonts w:eastAsia="SimSun" w:cs="Arial"/>
        </w:rPr>
        <w:t xml:space="preserve"> terms of reference, together with an explanation of why the terms of reference were varied.</w:t>
      </w:r>
    </w:p>
    <w:p w14:paraId="0E58D58D" w14:textId="77777777" w:rsidR="00181C9C" w:rsidRPr="008F4DEE" w:rsidRDefault="00181C9C" w:rsidP="00181C9C">
      <w:pPr>
        <w:pStyle w:val="BodyText2"/>
        <w:rPr>
          <w:rFonts w:cs="Arial"/>
        </w:rPr>
      </w:pPr>
      <w:r w:rsidRPr="008F4DEE">
        <w:rPr>
          <w:rFonts w:eastAsia="SimSun" w:cs="Arial"/>
        </w:rPr>
        <w:t>The time limit for completion may be reviewed to take into c</w:t>
      </w:r>
      <w:r w:rsidR="00B1304E" w:rsidRPr="008F4DEE">
        <w:rPr>
          <w:rFonts w:eastAsia="SimSun" w:cs="Arial"/>
        </w:rPr>
        <w:t xml:space="preserve">onsideration the time required </w:t>
      </w:r>
      <w:r w:rsidRPr="008F4DEE">
        <w:rPr>
          <w:rFonts w:eastAsia="SimSun" w:cs="Arial"/>
        </w:rPr>
        <w:t>to explore the new issues fully. The Case Investigator should, however, still strive to complete their investigation within four weeks of the terms of reference being amended</w:t>
      </w:r>
      <w:r w:rsidR="002815D6">
        <w:rPr>
          <w:rFonts w:eastAsia="SimSun" w:cs="Arial"/>
        </w:rPr>
        <w:t>, wherever possible</w:t>
      </w:r>
      <w:r w:rsidRPr="008F4DEE">
        <w:rPr>
          <w:rFonts w:eastAsia="SimSun" w:cs="Arial"/>
        </w:rPr>
        <w:t>.</w:t>
      </w:r>
    </w:p>
    <w:p w14:paraId="01052BAA" w14:textId="77777777" w:rsidR="00181C9C" w:rsidRPr="008F4DEE" w:rsidRDefault="00181C9C" w:rsidP="00F76FB3">
      <w:pPr>
        <w:pStyle w:val="Level1Heading"/>
        <w:rPr>
          <w:rFonts w:cs="Arial"/>
        </w:rPr>
      </w:pPr>
      <w:bookmarkStart w:id="53" w:name="_Toc22826833"/>
      <w:bookmarkStart w:id="54" w:name="_Ref23929242"/>
      <w:bookmarkStart w:id="55" w:name="_Ref23929265"/>
      <w:bookmarkStart w:id="56" w:name="_Ref23929332"/>
      <w:bookmarkStart w:id="57" w:name="_Toc23933531"/>
      <w:bookmarkEnd w:id="53"/>
      <w:r w:rsidRPr="008F4DEE">
        <w:rPr>
          <w:rFonts w:eastAsia="SimSun" w:cs="Arial"/>
        </w:rPr>
        <w:t>The Case Investigator’s Report</w:t>
      </w:r>
      <w:bookmarkEnd w:id="54"/>
      <w:bookmarkEnd w:id="55"/>
      <w:bookmarkEnd w:id="56"/>
      <w:bookmarkEnd w:id="57"/>
    </w:p>
    <w:p w14:paraId="3E68B707" w14:textId="77777777" w:rsidR="00181C9C" w:rsidRPr="008F4DEE" w:rsidRDefault="00181C9C" w:rsidP="00181C9C">
      <w:pPr>
        <w:pStyle w:val="Level2Heading"/>
        <w:rPr>
          <w:rFonts w:cs="Arial"/>
        </w:rPr>
      </w:pPr>
      <w:bookmarkStart w:id="58" w:name="_Ref23928767"/>
      <w:r w:rsidRPr="008F4DEE">
        <w:rPr>
          <w:rFonts w:eastAsia="SimSun" w:cs="Arial"/>
        </w:rPr>
        <w:t>The content of the Case Investigator’s Report</w:t>
      </w:r>
      <w:bookmarkEnd w:id="58"/>
    </w:p>
    <w:p w14:paraId="52427011" w14:textId="7F9E982E" w:rsidR="00181C9C" w:rsidRPr="008F4DEE" w:rsidRDefault="00B1304E" w:rsidP="00B1304E">
      <w:pPr>
        <w:pStyle w:val="BodyText2"/>
        <w:rPr>
          <w:rFonts w:cs="Arial"/>
        </w:rPr>
      </w:pPr>
      <w:r w:rsidRPr="008F4DEE">
        <w:rPr>
          <w:rFonts w:eastAsia="SimSun" w:cs="Arial"/>
        </w:rPr>
        <w:t>Once the</w:t>
      </w:r>
      <w:r w:rsidR="00181C9C" w:rsidRPr="008F4DEE">
        <w:rPr>
          <w:rFonts w:eastAsia="SimSun" w:cs="Arial"/>
        </w:rPr>
        <w:t xml:space="preserve"> investiga</w:t>
      </w:r>
      <w:r w:rsidRPr="008F4DEE">
        <w:rPr>
          <w:rFonts w:eastAsia="SimSun" w:cs="Arial"/>
        </w:rPr>
        <w:t xml:space="preserve">tion has been completed the Case Investigator must </w:t>
      </w:r>
      <w:r w:rsidR="00181C9C" w:rsidRPr="008F4DEE">
        <w:rPr>
          <w:rFonts w:eastAsia="SimSun" w:cs="Arial"/>
        </w:rPr>
        <w:t>prepare his/her</w:t>
      </w:r>
      <w:r w:rsidRPr="008F4DEE">
        <w:rPr>
          <w:rFonts w:cs="Arial"/>
        </w:rPr>
        <w:t xml:space="preserve"> </w:t>
      </w:r>
      <w:r w:rsidR="00181C9C" w:rsidRPr="008F4DEE">
        <w:rPr>
          <w:rFonts w:eastAsia="SimSun" w:cs="Arial"/>
        </w:rPr>
        <w:t xml:space="preserve">written report, together with the Clinical Adviser’s assistance if necessary. </w:t>
      </w:r>
      <w:r w:rsidR="00A639C6">
        <w:rPr>
          <w:rFonts w:eastAsia="SimSun" w:cs="Arial"/>
        </w:rPr>
        <w:t xml:space="preserve">This should be supported by clear objective reasoning that is based solely on facts and evidence, reflecting clear criteria, </w:t>
      </w:r>
      <w:proofErr w:type="gramStart"/>
      <w:r w:rsidR="00A639C6">
        <w:rPr>
          <w:rFonts w:eastAsia="SimSun" w:cs="Arial"/>
        </w:rPr>
        <w:t>taking into account</w:t>
      </w:r>
      <w:proofErr w:type="gramEnd"/>
      <w:r w:rsidR="00A639C6">
        <w:rPr>
          <w:rFonts w:eastAsia="SimSun" w:cs="Arial"/>
        </w:rPr>
        <w:t xml:space="preserve"> relevant context such as mitigating and aggravating factors. </w:t>
      </w:r>
      <w:r w:rsidR="00181C9C" w:rsidRPr="008F4DEE">
        <w:rPr>
          <w:rFonts w:eastAsia="SimSun" w:cs="Arial"/>
        </w:rPr>
        <w:t>The report should provide the Case Manager with enough information to decide whether:</w:t>
      </w:r>
    </w:p>
    <w:p w14:paraId="59D23063" w14:textId="071443AE"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there is a case of misconduct to put to a Conduct Panel (see </w:t>
      </w:r>
      <w:r w:rsidR="0090741C" w:rsidRPr="0090741C">
        <w:rPr>
          <w:rFonts w:cs="Arial"/>
        </w:rPr>
        <w:fldChar w:fldCharType="begin"/>
      </w:r>
      <w:r w:rsidR="0090741C" w:rsidRPr="0090741C">
        <w:rPr>
          <w:rFonts w:cs="Arial"/>
        </w:rPr>
        <w:instrText xml:space="preserve"> </w:instrText>
      </w:r>
      <w:r w:rsidR="0090741C" w:rsidRPr="0090741C">
        <w:rPr>
          <w:rFonts w:cs="Arial"/>
          <w:b/>
        </w:rPr>
        <w:instrText>R</w:instrText>
      </w:r>
      <w:r w:rsidR="0090741C" w:rsidRPr="0090741C">
        <w:rPr>
          <w:rFonts w:cs="Arial"/>
        </w:rPr>
        <w:instrText xml:space="preserve">EF Part_3 \h \*lower \*charformat </w:instrText>
      </w:r>
      <w:r w:rsidR="0090741C" w:rsidRPr="0090741C">
        <w:rPr>
          <w:rFonts w:cs="Arial"/>
        </w:rPr>
      </w:r>
      <w:r w:rsidR="0090741C" w:rsidRPr="0090741C">
        <w:rPr>
          <w:rFonts w:cs="Arial"/>
        </w:rPr>
        <w:fldChar w:fldCharType="separate"/>
      </w:r>
      <w:r w:rsidR="00117F8D" w:rsidRPr="00117F8D">
        <w:rPr>
          <w:rFonts w:cs="Arial"/>
          <w:b/>
        </w:rPr>
        <w:t>part 3</w:t>
      </w:r>
      <w:r w:rsidR="0090741C" w:rsidRPr="0090741C">
        <w:rPr>
          <w:rFonts w:cs="Arial"/>
        </w:rPr>
        <w:fldChar w:fldCharType="end"/>
      </w:r>
      <w:proofErr w:type="gramStart"/>
      <w:r w:rsidRPr="008F4DEE">
        <w:rPr>
          <w:rFonts w:cs="Arial"/>
        </w:rPr>
        <w:t>);</w:t>
      </w:r>
      <w:proofErr w:type="gramEnd"/>
    </w:p>
    <w:p w14:paraId="6F973B9A" w14:textId="635B4DC6"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there are concerns about the Trainee’s health to be considered by the Occupational Health department (see </w:t>
      </w:r>
      <w:r w:rsidR="0090741C" w:rsidRPr="0090741C">
        <w:rPr>
          <w:rFonts w:cs="Arial"/>
        </w:rPr>
        <w:fldChar w:fldCharType="begin"/>
      </w:r>
      <w:r w:rsidR="0090741C" w:rsidRPr="0090741C">
        <w:rPr>
          <w:rFonts w:cs="Arial"/>
        </w:rPr>
        <w:instrText xml:space="preserve"> </w:instrText>
      </w:r>
      <w:r w:rsidR="0090741C" w:rsidRPr="0090741C">
        <w:rPr>
          <w:rFonts w:cs="Arial"/>
          <w:b/>
        </w:rPr>
        <w:instrText>R</w:instrText>
      </w:r>
      <w:r w:rsidR="0090741C" w:rsidRPr="0090741C">
        <w:rPr>
          <w:rFonts w:cs="Arial"/>
        </w:rPr>
        <w:instrText xml:space="preserve">EF Part_5 \h \*lower \*charformat </w:instrText>
      </w:r>
      <w:r w:rsidR="0090741C" w:rsidRPr="0090741C">
        <w:rPr>
          <w:rFonts w:cs="Arial"/>
        </w:rPr>
      </w:r>
      <w:r w:rsidR="0090741C" w:rsidRPr="0090741C">
        <w:rPr>
          <w:rFonts w:cs="Arial"/>
        </w:rPr>
        <w:fldChar w:fldCharType="separate"/>
      </w:r>
      <w:r w:rsidR="00117F8D" w:rsidRPr="00117F8D">
        <w:rPr>
          <w:rFonts w:cs="Arial"/>
          <w:b/>
        </w:rPr>
        <w:t>part 5</w:t>
      </w:r>
      <w:r w:rsidR="0090741C" w:rsidRPr="0090741C">
        <w:rPr>
          <w:rFonts w:cs="Arial"/>
        </w:rPr>
        <w:fldChar w:fldCharType="end"/>
      </w:r>
      <w:proofErr w:type="gramStart"/>
      <w:r w:rsidRPr="008F4DEE">
        <w:rPr>
          <w:rFonts w:cs="Arial"/>
        </w:rPr>
        <w:t>);</w:t>
      </w:r>
      <w:proofErr w:type="gramEnd"/>
    </w:p>
    <w:p w14:paraId="17D66388"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there are performance concerns to be further explored with </w:t>
      </w:r>
      <w:proofErr w:type="gramStart"/>
      <w:r w:rsidRPr="008F4DEE">
        <w:rPr>
          <w:rFonts w:cs="Arial"/>
        </w:rPr>
        <w:t>PPA;</w:t>
      </w:r>
      <w:proofErr w:type="gramEnd"/>
    </w:p>
    <w:p w14:paraId="16B51121" w14:textId="0BF2CEE2"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restrictions on practice and/or exclusion from work need to be considered (see </w:t>
      </w:r>
      <w:r w:rsidR="0090741C" w:rsidRPr="0090741C">
        <w:rPr>
          <w:rFonts w:cs="Arial"/>
        </w:rPr>
        <w:fldChar w:fldCharType="begin"/>
      </w:r>
      <w:r w:rsidR="0090741C" w:rsidRPr="0090741C">
        <w:rPr>
          <w:rFonts w:cs="Arial"/>
        </w:rPr>
        <w:instrText xml:space="preserve"> </w:instrText>
      </w:r>
      <w:r w:rsidR="0090741C" w:rsidRPr="0090741C">
        <w:rPr>
          <w:rFonts w:cs="Arial"/>
          <w:b/>
        </w:rPr>
        <w:instrText>R</w:instrText>
      </w:r>
      <w:r w:rsidR="0090741C" w:rsidRPr="0090741C">
        <w:rPr>
          <w:rFonts w:cs="Arial"/>
        </w:rPr>
        <w:instrText xml:space="preserve">EF Part_2 \h \*lower \*charformat </w:instrText>
      </w:r>
      <w:r w:rsidR="0090741C" w:rsidRPr="0090741C">
        <w:rPr>
          <w:rFonts w:cs="Arial"/>
        </w:rPr>
      </w:r>
      <w:r w:rsidR="0090741C" w:rsidRPr="0090741C">
        <w:rPr>
          <w:rFonts w:cs="Arial"/>
        </w:rPr>
        <w:fldChar w:fldCharType="separate"/>
      </w:r>
      <w:r w:rsidR="00117F8D" w:rsidRPr="00117F8D">
        <w:rPr>
          <w:rFonts w:cs="Arial"/>
          <w:b/>
        </w:rPr>
        <w:t>part 2</w:t>
      </w:r>
      <w:r w:rsidR="0090741C" w:rsidRPr="0090741C">
        <w:rPr>
          <w:rFonts w:cs="Arial"/>
        </w:rPr>
        <w:fldChar w:fldCharType="end"/>
      </w:r>
      <w:proofErr w:type="gramStart"/>
      <w:r w:rsidRPr="008F4DEE">
        <w:rPr>
          <w:rFonts w:cs="Arial"/>
        </w:rPr>
        <w:t>);</w:t>
      </w:r>
      <w:proofErr w:type="gramEnd"/>
    </w:p>
    <w:p w14:paraId="3B5EE5B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concerns should be referred to the General Medical Council (“GMC”) or General Dental Council (“GDC”</w:t>
      </w:r>
      <w:proofErr w:type="gramStart"/>
      <w:r w:rsidRPr="008F4DEE">
        <w:rPr>
          <w:rFonts w:cs="Arial"/>
        </w:rPr>
        <w:t>);</w:t>
      </w:r>
      <w:proofErr w:type="gramEnd"/>
    </w:p>
    <w:p w14:paraId="429FAFAA" w14:textId="677D44BF"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matter should be dealt with under the capability procedures (see </w:t>
      </w:r>
      <w:r w:rsidR="0090741C" w:rsidRPr="0090741C">
        <w:rPr>
          <w:rFonts w:cs="Arial"/>
        </w:rPr>
        <w:fldChar w:fldCharType="begin"/>
      </w:r>
      <w:r w:rsidR="0090741C" w:rsidRPr="0090741C">
        <w:rPr>
          <w:rFonts w:cs="Arial"/>
        </w:rPr>
        <w:instrText xml:space="preserve"> </w:instrText>
      </w:r>
      <w:r w:rsidR="0090741C" w:rsidRPr="0090741C">
        <w:rPr>
          <w:rFonts w:cs="Arial"/>
          <w:b/>
        </w:rPr>
        <w:instrText>R</w:instrText>
      </w:r>
      <w:r w:rsidR="0090741C" w:rsidRPr="0090741C">
        <w:rPr>
          <w:rFonts w:cs="Arial"/>
        </w:rPr>
        <w:instrText xml:space="preserve">EF Part_4 \h \*lower \*charformat </w:instrText>
      </w:r>
      <w:r w:rsidR="0090741C" w:rsidRPr="0090741C">
        <w:rPr>
          <w:rFonts w:cs="Arial"/>
        </w:rPr>
      </w:r>
      <w:r w:rsidR="0090741C" w:rsidRPr="0090741C">
        <w:rPr>
          <w:rFonts w:cs="Arial"/>
        </w:rPr>
        <w:fldChar w:fldCharType="separate"/>
      </w:r>
      <w:r w:rsidR="00117F8D" w:rsidRPr="00117F8D">
        <w:rPr>
          <w:rFonts w:cs="Arial"/>
          <w:b/>
        </w:rPr>
        <w:t>part 4</w:t>
      </w:r>
      <w:r w:rsidR="0090741C" w:rsidRPr="0090741C">
        <w:rPr>
          <w:rFonts w:cs="Arial"/>
        </w:rPr>
        <w:fldChar w:fldCharType="end"/>
      </w:r>
      <w:r w:rsidRPr="008F4DEE">
        <w:rPr>
          <w:rFonts w:cs="Arial"/>
        </w:rPr>
        <w:t>); or</w:t>
      </w:r>
    </w:p>
    <w:p w14:paraId="0322F536" w14:textId="230D5D19" w:rsidR="00181C9C" w:rsidRDefault="00181C9C" w:rsidP="00642CBE">
      <w:pPr>
        <w:pStyle w:val="ListParagraph"/>
        <w:numPr>
          <w:ilvl w:val="0"/>
          <w:numId w:val="1"/>
        </w:numPr>
        <w:kinsoku w:val="0"/>
        <w:overflowPunct w:val="0"/>
        <w:spacing w:before="118"/>
        <w:ind w:left="1276" w:hanging="567"/>
        <w:rPr>
          <w:rFonts w:cs="Arial"/>
        </w:rPr>
      </w:pPr>
      <w:r w:rsidRPr="008F4DEE">
        <w:rPr>
          <w:rFonts w:cs="Arial"/>
        </w:rPr>
        <w:t>no further action is needed.</w:t>
      </w:r>
    </w:p>
    <w:p w14:paraId="52B95D93" w14:textId="7FDA999E" w:rsidR="00515E29" w:rsidRPr="008F4DEE" w:rsidRDefault="00515E29" w:rsidP="00642CBE">
      <w:pPr>
        <w:pStyle w:val="ListParagraph"/>
        <w:numPr>
          <w:ilvl w:val="0"/>
          <w:numId w:val="1"/>
        </w:numPr>
        <w:kinsoku w:val="0"/>
        <w:overflowPunct w:val="0"/>
        <w:spacing w:before="118"/>
        <w:ind w:left="1276" w:hanging="567"/>
        <w:rPr>
          <w:rFonts w:cs="Arial"/>
        </w:rPr>
      </w:pPr>
      <w:r>
        <w:rPr>
          <w:rFonts w:cs="Arial"/>
        </w:rPr>
        <w:t>Counselling meeting/Case Manager meeting to be held.</w:t>
      </w:r>
    </w:p>
    <w:p w14:paraId="6F25D408" w14:textId="77777777" w:rsidR="00181C9C" w:rsidRPr="008F4DEE" w:rsidRDefault="00181C9C" w:rsidP="00181C9C">
      <w:pPr>
        <w:pStyle w:val="Level2Heading"/>
        <w:rPr>
          <w:rFonts w:cs="Arial"/>
        </w:rPr>
      </w:pPr>
      <w:r w:rsidRPr="008F4DEE">
        <w:rPr>
          <w:rFonts w:eastAsia="SimSun" w:cs="Arial"/>
        </w:rPr>
        <w:t>The right of the Trainee to comment on the factual parts of the report in capability cases</w:t>
      </w:r>
    </w:p>
    <w:p w14:paraId="194438B0" w14:textId="77777777" w:rsidR="00181C9C" w:rsidRPr="008F4DEE" w:rsidRDefault="00181C9C" w:rsidP="00181C9C">
      <w:pPr>
        <w:pStyle w:val="BodyText2"/>
        <w:rPr>
          <w:rFonts w:cs="Arial"/>
        </w:rPr>
      </w:pPr>
      <w:r w:rsidRPr="008F4DEE">
        <w:rPr>
          <w:rFonts w:eastAsia="SimSun" w:cs="Arial"/>
        </w:rPr>
        <w:t xml:space="preserve">Before a final report into concerns about capability is provided to the Case Manager, the Case Investigator must provide the factual parts of his/her report to the Trainee for comment. The </w:t>
      </w:r>
      <w:r w:rsidRPr="008F4DEE">
        <w:rPr>
          <w:rFonts w:eastAsia="SimSun" w:cs="Arial"/>
        </w:rPr>
        <w:lastRenderedPageBreak/>
        <w:t xml:space="preserve">Trainee has </w:t>
      </w:r>
      <w:r w:rsidRPr="008F4DEE">
        <w:rPr>
          <w:rFonts w:eastAsia="SimSun" w:cs="Arial"/>
          <w:b/>
        </w:rPr>
        <w:t xml:space="preserve">10 working days </w:t>
      </w:r>
      <w:r w:rsidRPr="008F4DEE">
        <w:rPr>
          <w:rFonts w:eastAsia="SimSun" w:cs="Arial"/>
        </w:rPr>
        <w:t>in which to comment on the report unless an alternative timescale is agreed in writing with the Case Manager.</w:t>
      </w:r>
    </w:p>
    <w:p w14:paraId="693F7334" w14:textId="77777777" w:rsidR="00181C9C" w:rsidRPr="008F4DEE" w:rsidRDefault="00181C9C" w:rsidP="00181C9C">
      <w:pPr>
        <w:pStyle w:val="BodyText2"/>
        <w:rPr>
          <w:rFonts w:cs="Arial"/>
        </w:rPr>
      </w:pPr>
      <w:r w:rsidRPr="008F4DEE">
        <w:rPr>
          <w:rFonts w:eastAsia="SimSun" w:cs="Arial"/>
        </w:rPr>
        <w:t xml:space="preserve">If the Trainee (or his/her representative) fails to provide his or her comments within the 10 working </w:t>
      </w:r>
      <w:proofErr w:type="gramStart"/>
      <w:r w:rsidRPr="008F4DEE">
        <w:rPr>
          <w:rFonts w:eastAsia="SimSun" w:cs="Arial"/>
        </w:rPr>
        <w:t>day time</w:t>
      </w:r>
      <w:proofErr w:type="gramEnd"/>
      <w:r w:rsidRPr="008F4DEE">
        <w:rPr>
          <w:rFonts w:eastAsia="SimSun" w:cs="Arial"/>
        </w:rPr>
        <w:t xml:space="preserve"> limit or such other time limit as may be agreed with him/her, the Case Investigator will finalise his/her report, recording the fact that it has not been possible to obtain the Trainee’s comments.</w:t>
      </w:r>
    </w:p>
    <w:p w14:paraId="423385BB" w14:textId="498D14F0" w:rsidR="00181C9C" w:rsidRPr="008F4DEE" w:rsidRDefault="00181C9C" w:rsidP="00181C9C">
      <w:pPr>
        <w:pStyle w:val="BodyText2"/>
        <w:rPr>
          <w:rFonts w:cs="Arial"/>
        </w:rPr>
      </w:pPr>
      <w:r w:rsidRPr="008F4DEE">
        <w:rPr>
          <w:rFonts w:eastAsia="SimSun" w:cs="Arial"/>
        </w:rPr>
        <w:t>The right to comment on the factual aspects of the Case Investigator’s report shall be limited to cases concerning the capability of a Trainee and shall not extend to other kinds of allegation.</w:t>
      </w:r>
      <w:r w:rsidR="00006D45">
        <w:rPr>
          <w:rFonts w:eastAsia="SimSun" w:cs="Arial"/>
        </w:rPr>
        <w:t xml:space="preserve"> Trainees who have Capability matters will be managed through training methods linked to HEENE in the first instance. </w:t>
      </w:r>
    </w:p>
    <w:p w14:paraId="4D9E29BB" w14:textId="77777777" w:rsidR="00181C9C" w:rsidRPr="008F4DEE" w:rsidRDefault="00181C9C" w:rsidP="00181C9C">
      <w:pPr>
        <w:pStyle w:val="Level2Heading"/>
        <w:rPr>
          <w:rFonts w:cs="Arial"/>
        </w:rPr>
      </w:pPr>
      <w:r w:rsidRPr="008F4DEE">
        <w:rPr>
          <w:rFonts w:eastAsia="SimSun" w:cs="Arial"/>
        </w:rPr>
        <w:t>Decision of the Case Manager</w:t>
      </w:r>
    </w:p>
    <w:p w14:paraId="47B3B9C2" w14:textId="1C627C73" w:rsidR="00181C9C" w:rsidRPr="008F4DEE" w:rsidRDefault="00181C9C" w:rsidP="00181C9C">
      <w:pPr>
        <w:pStyle w:val="BodyText2"/>
        <w:rPr>
          <w:rFonts w:cs="Arial"/>
        </w:rPr>
      </w:pPr>
      <w:r w:rsidRPr="008F4DEE">
        <w:rPr>
          <w:rFonts w:eastAsia="SimSun" w:cs="Arial"/>
        </w:rPr>
        <w:t xml:space="preserve">Once the report is completed it must be provided to the Case Manager who will then decide which of those courses of action set out in paragraph </w:t>
      </w:r>
      <w:r w:rsidR="008F4DEE">
        <w:rPr>
          <w:rFonts w:eastAsia="SimSun" w:cs="Arial"/>
        </w:rPr>
        <w:fldChar w:fldCharType="begin"/>
      </w:r>
      <w:r w:rsidR="008F4DEE">
        <w:rPr>
          <w:rFonts w:eastAsia="SimSun" w:cs="Arial"/>
        </w:rPr>
        <w:instrText xml:space="preserve"> REF _Ref23928767 \r \h </w:instrText>
      </w:r>
      <w:r w:rsidR="008F4DEE">
        <w:rPr>
          <w:rFonts w:eastAsia="SimSun" w:cs="Arial"/>
        </w:rPr>
      </w:r>
      <w:r w:rsidR="008F4DEE">
        <w:rPr>
          <w:rFonts w:eastAsia="SimSun" w:cs="Arial"/>
        </w:rPr>
        <w:fldChar w:fldCharType="separate"/>
      </w:r>
      <w:r w:rsidR="00117F8D">
        <w:rPr>
          <w:rFonts w:eastAsia="SimSun" w:cs="Arial"/>
        </w:rPr>
        <w:t>21.1</w:t>
      </w:r>
      <w:r w:rsidR="008F4DEE">
        <w:rPr>
          <w:rFonts w:eastAsia="SimSun" w:cs="Arial"/>
        </w:rPr>
        <w:fldChar w:fldCharType="end"/>
      </w:r>
      <w:r w:rsidRPr="008F4DEE">
        <w:rPr>
          <w:rFonts w:eastAsia="SimSun" w:cs="Arial"/>
        </w:rPr>
        <w:t xml:space="preserve"> needs to be taken in the light of it. The Case Manager should discuss the report with the </w:t>
      </w:r>
      <w:r w:rsidRPr="00A37A47">
        <w:rPr>
          <w:rFonts w:eastAsia="SimSun" w:cs="Arial"/>
        </w:rPr>
        <w:t>Host Organisation’s Chief Executive</w:t>
      </w:r>
      <w:r w:rsidRPr="008F4DEE">
        <w:rPr>
          <w:rFonts w:eastAsia="SimSun" w:cs="Arial"/>
        </w:rPr>
        <w:t xml:space="preserve"> and the LET’s Head of HR, as well as with PPA.</w:t>
      </w:r>
    </w:p>
    <w:p w14:paraId="54EA249D" w14:textId="13FF6984" w:rsidR="00181C9C" w:rsidRPr="008F4DEE" w:rsidRDefault="00181C9C" w:rsidP="00181C9C">
      <w:pPr>
        <w:pStyle w:val="BodyText2"/>
        <w:rPr>
          <w:rFonts w:eastAsia="SimSun" w:cs="Arial"/>
        </w:rPr>
      </w:pPr>
      <w:r w:rsidRPr="008F4DEE">
        <w:rPr>
          <w:rFonts w:eastAsia="SimSun" w:cs="Arial"/>
        </w:rPr>
        <w:t xml:space="preserve">The Case Manager will write to the Trainee enclosing a copy of the report together with the statements and other evidence gathered </w:t>
      </w:r>
      <w:proofErr w:type="gramStart"/>
      <w:r w:rsidRPr="008F4DEE">
        <w:rPr>
          <w:rFonts w:eastAsia="SimSun" w:cs="Arial"/>
        </w:rPr>
        <w:t>in the course of</w:t>
      </w:r>
      <w:proofErr w:type="gramEnd"/>
      <w:r w:rsidRPr="008F4DEE">
        <w:rPr>
          <w:rFonts w:eastAsia="SimSun" w:cs="Arial"/>
        </w:rPr>
        <w:t xml:space="preserve"> the investigation. The letter must set out the Case Manager’s decision and the reasons for it</w:t>
      </w:r>
      <w:r w:rsidR="00515E29">
        <w:rPr>
          <w:rFonts w:eastAsia="SimSun" w:cs="Arial"/>
        </w:rPr>
        <w:t xml:space="preserve"> based on clear, transparent criteria</w:t>
      </w:r>
      <w:r w:rsidRPr="008F4DEE">
        <w:rPr>
          <w:rFonts w:eastAsia="SimSun" w:cs="Arial"/>
        </w:rPr>
        <w:t xml:space="preserve">.  (See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Part_4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4</w:t>
      </w:r>
      <w:r w:rsidR="0090741C" w:rsidRPr="0090741C">
        <w:rPr>
          <w:rFonts w:eastAsia="SimSun" w:cs="Arial"/>
        </w:rPr>
        <w:fldChar w:fldCharType="end"/>
      </w:r>
      <w:r w:rsidRPr="008F4DEE">
        <w:rPr>
          <w:rFonts w:eastAsia="SimSun" w:cs="Arial"/>
        </w:rPr>
        <w:t xml:space="preserve"> in relation to capability procedure).</w:t>
      </w:r>
    </w:p>
    <w:p w14:paraId="358B6C69" w14:textId="77777777" w:rsidR="00F76FB3" w:rsidRPr="008F4DEE" w:rsidRDefault="00F76FB3" w:rsidP="00181C9C">
      <w:pPr>
        <w:pStyle w:val="BodyText2"/>
        <w:rPr>
          <w:rFonts w:cs="Arial"/>
        </w:rPr>
      </w:pPr>
    </w:p>
    <w:p w14:paraId="40CAB5A9" w14:textId="77777777" w:rsidR="00181C9C" w:rsidRPr="008F4DEE" w:rsidRDefault="00BA5FF5" w:rsidP="00BA5FF5">
      <w:pPr>
        <w:pStyle w:val="Part"/>
        <w:numPr>
          <w:ilvl w:val="0"/>
          <w:numId w:val="0"/>
        </w:numPr>
        <w:ind w:left="1843"/>
        <w:rPr>
          <w:rFonts w:cs="Arial"/>
        </w:rPr>
      </w:pPr>
      <w:bookmarkStart w:id="59" w:name="Part_2"/>
      <w:bookmarkStart w:id="60" w:name="_Toc22826834"/>
      <w:bookmarkStart w:id="61" w:name="_Toc23933532"/>
      <w:r w:rsidRPr="008F4DEE">
        <w:rPr>
          <w:rFonts w:eastAsia="SimSun" w:cs="Arial"/>
        </w:rPr>
        <w:t>PART 2</w:t>
      </w:r>
      <w:bookmarkEnd w:id="59"/>
      <w:r w:rsidR="00E16495" w:rsidRPr="008F4DEE">
        <w:rPr>
          <w:rFonts w:eastAsia="SimSun" w:cs="Arial"/>
        </w:rPr>
        <w:t xml:space="preserve">: </w:t>
      </w:r>
      <w:r w:rsidR="00181C9C" w:rsidRPr="008F4DEE">
        <w:rPr>
          <w:rFonts w:eastAsia="SimSun" w:cs="Arial"/>
        </w:rPr>
        <w:t>EXCLUSIONS OR RESTRICTIONS ON PRACTICE</w:t>
      </w:r>
      <w:bookmarkEnd w:id="60"/>
      <w:bookmarkEnd w:id="61"/>
    </w:p>
    <w:p w14:paraId="3BA7F31B" w14:textId="77777777" w:rsidR="00181C9C" w:rsidRPr="008F4DEE" w:rsidRDefault="00181C9C" w:rsidP="008134E5">
      <w:pPr>
        <w:pStyle w:val="Level1Heading"/>
        <w:rPr>
          <w:rFonts w:cs="Arial"/>
        </w:rPr>
      </w:pPr>
      <w:bookmarkStart w:id="62" w:name="_Toc22826835"/>
      <w:bookmarkStart w:id="63" w:name="_Toc23933533"/>
      <w:r w:rsidRPr="008F4DEE">
        <w:rPr>
          <w:rFonts w:eastAsia="SimSun" w:cs="Arial"/>
        </w:rPr>
        <w:t>Introduction</w:t>
      </w:r>
      <w:bookmarkEnd w:id="62"/>
      <w:bookmarkEnd w:id="63"/>
    </w:p>
    <w:p w14:paraId="35261D10" w14:textId="77777777" w:rsidR="00181C9C" w:rsidRPr="008F4DEE" w:rsidRDefault="00181C9C" w:rsidP="00181C9C">
      <w:pPr>
        <w:pStyle w:val="BodyText2"/>
        <w:rPr>
          <w:rFonts w:cs="Arial"/>
        </w:rPr>
      </w:pPr>
      <w:r w:rsidRPr="008F4DEE">
        <w:rPr>
          <w:rFonts w:eastAsia="SimSun" w:cs="Arial"/>
        </w:rPr>
        <w:t xml:space="preserve">The word suspension should not be used when dealing with a Trainee (and Practitioners </w:t>
      </w:r>
      <w:r w:rsidR="00BA5FF5" w:rsidRPr="008F4DEE">
        <w:rPr>
          <w:rFonts w:eastAsia="SimSun" w:cs="Arial"/>
        </w:rPr>
        <w:t xml:space="preserve">in </w:t>
      </w:r>
      <w:r w:rsidRPr="008F4DEE">
        <w:rPr>
          <w:rFonts w:eastAsia="SimSun" w:cs="Arial"/>
        </w:rPr>
        <w:t xml:space="preserve">general), as it causes confusion, on the basis that it can sound like professional suspension </w:t>
      </w:r>
      <w:proofErr w:type="spellStart"/>
      <w:r w:rsidRPr="008F4DEE">
        <w:rPr>
          <w:rFonts w:eastAsia="SimSun" w:cs="Arial"/>
        </w:rPr>
        <w:t>i.e</w:t>
      </w:r>
      <w:proofErr w:type="spellEnd"/>
      <w:r w:rsidRPr="008F4DEE">
        <w:rPr>
          <w:rFonts w:eastAsia="SimSun" w:cs="Arial"/>
        </w:rPr>
        <w:t xml:space="preserve"> from the GMC/GDC register. Instead, the terminology ‘exclusion’ </w:t>
      </w:r>
      <w:r w:rsidR="00BA5FF5" w:rsidRPr="008F4DEE">
        <w:rPr>
          <w:rFonts w:eastAsia="SimSun" w:cs="Arial"/>
        </w:rPr>
        <w:t>should be</w:t>
      </w:r>
      <w:r w:rsidRPr="008F4DEE">
        <w:rPr>
          <w:rFonts w:eastAsia="SimSun" w:cs="Arial"/>
        </w:rPr>
        <w:t xml:space="preserve"> used.</w:t>
      </w:r>
    </w:p>
    <w:p w14:paraId="1235C8E1" w14:textId="4469090A" w:rsidR="00BA5FF5" w:rsidRDefault="00181C9C" w:rsidP="00BA5FF5">
      <w:pPr>
        <w:pStyle w:val="BodyText2"/>
        <w:rPr>
          <w:rFonts w:eastAsia="SimSun" w:cs="Arial"/>
        </w:rPr>
      </w:pPr>
      <w:r w:rsidRPr="008F4DEE">
        <w:rPr>
          <w:rFonts w:eastAsia="SimSun" w:cs="Arial"/>
        </w:rPr>
        <w:t>Whilst exclusion is not a disciplinary sanction, it should be considered a last resort, and only justified on the grounds set out below, and imposed as a temporary and precautionary measure</w:t>
      </w:r>
      <w:r w:rsidR="00A37A47">
        <w:rPr>
          <w:rFonts w:eastAsia="SimSun" w:cs="Arial"/>
        </w:rPr>
        <w:t>, and reviewed regularly</w:t>
      </w:r>
      <w:r w:rsidRPr="008F4DEE">
        <w:rPr>
          <w:rFonts w:eastAsia="SimSun" w:cs="Arial"/>
        </w:rPr>
        <w:t>. Before the decision is taken to exclude any Trainee, all other options must have been thoroughly explored, for example restricting a Trainee’s duties, or not allowing them to undertake work with patients without a chaperone.</w:t>
      </w:r>
    </w:p>
    <w:p w14:paraId="0C8C93E9" w14:textId="67993A0B" w:rsidR="00006D45" w:rsidRDefault="00006D45" w:rsidP="00BA5FF5">
      <w:pPr>
        <w:pStyle w:val="BodyText2"/>
        <w:rPr>
          <w:rFonts w:eastAsia="SimSun" w:cs="Arial"/>
        </w:rPr>
      </w:pPr>
      <w:r>
        <w:rPr>
          <w:rFonts w:eastAsia="SimSun" w:cs="Arial"/>
        </w:rPr>
        <w:t xml:space="preserve">During any period of </w:t>
      </w:r>
      <w:proofErr w:type="gramStart"/>
      <w:r>
        <w:rPr>
          <w:rFonts w:eastAsia="SimSun" w:cs="Arial"/>
        </w:rPr>
        <w:t>exclusion</w:t>
      </w:r>
      <w:proofErr w:type="gramEnd"/>
      <w:r>
        <w:rPr>
          <w:rFonts w:eastAsia="SimSun" w:cs="Arial"/>
        </w:rPr>
        <w:t xml:space="preserve"> the LET HR and HEENE </w:t>
      </w:r>
      <w:r w:rsidR="00F8165C">
        <w:rPr>
          <w:rFonts w:eastAsia="SimSun" w:cs="Arial"/>
        </w:rPr>
        <w:t xml:space="preserve">Training teams will offer support to the Trainee including engaging in any remote teaching or training that is relevant. </w:t>
      </w:r>
    </w:p>
    <w:p w14:paraId="5529070A" w14:textId="77777777" w:rsidR="00515E29" w:rsidRPr="008F4DEE" w:rsidRDefault="00515E29" w:rsidP="00BA5FF5">
      <w:pPr>
        <w:pStyle w:val="BodyText2"/>
        <w:rPr>
          <w:rFonts w:eastAsia="SimSun" w:cs="Arial"/>
        </w:rPr>
      </w:pPr>
    </w:p>
    <w:p w14:paraId="34681FF4" w14:textId="77777777" w:rsidR="00BA5FF5" w:rsidRPr="008F4DEE" w:rsidRDefault="00181C9C" w:rsidP="00F76FB3">
      <w:pPr>
        <w:pStyle w:val="Level1Heading"/>
        <w:rPr>
          <w:rFonts w:cs="Arial"/>
        </w:rPr>
      </w:pPr>
      <w:bookmarkStart w:id="64" w:name="_Toc22826836"/>
      <w:bookmarkStart w:id="65" w:name="_Toc23933534"/>
      <w:bookmarkEnd w:id="64"/>
      <w:r w:rsidRPr="008F4DEE">
        <w:rPr>
          <w:rFonts w:eastAsia="SimSun" w:cs="Arial"/>
        </w:rPr>
        <w:t>Roles of Officers</w:t>
      </w:r>
      <w:bookmarkEnd w:id="65"/>
    </w:p>
    <w:p w14:paraId="199EA0AB" w14:textId="77777777" w:rsidR="00181C9C" w:rsidRPr="008F4DEE" w:rsidRDefault="00181C9C" w:rsidP="0043187C">
      <w:pPr>
        <w:pStyle w:val="Level2Heading"/>
        <w:rPr>
          <w:rFonts w:eastAsia="SimSun" w:cs="Arial"/>
        </w:rPr>
      </w:pPr>
      <w:bookmarkStart w:id="66" w:name="_Ref23928991"/>
      <w:r w:rsidRPr="0043187C">
        <w:rPr>
          <w:rFonts w:eastAsia="SimSun" w:cs="Arial"/>
        </w:rPr>
        <w:t>Power to exclude or restrict a Trainee</w:t>
      </w:r>
      <w:bookmarkEnd w:id="66"/>
    </w:p>
    <w:p w14:paraId="75868F78" w14:textId="77777777" w:rsidR="00BA5FF5" w:rsidRPr="008F4DEE" w:rsidRDefault="00181C9C" w:rsidP="00BA5FF5">
      <w:pPr>
        <w:pStyle w:val="BodyText2"/>
        <w:rPr>
          <w:rFonts w:eastAsia="SimSun" w:cs="Arial"/>
        </w:rPr>
      </w:pPr>
      <w:r w:rsidRPr="008F4DEE">
        <w:rPr>
          <w:rFonts w:eastAsia="SimSun" w:cs="Arial"/>
        </w:rPr>
        <w:t xml:space="preserve">The decision as to whether there is reasonable and proper cause to formally exclude the Trainee and/or impose restrictions should usually be taken by the Case Manager in consultation with </w:t>
      </w:r>
      <w:r w:rsidRPr="00A37A47">
        <w:rPr>
          <w:rFonts w:eastAsia="SimSun" w:cs="Arial"/>
        </w:rPr>
        <w:t>HEENE, the LET’s Head of HR, the Executive Medical Director of the LET, a</w:t>
      </w:r>
      <w:r w:rsidR="00BA5FF5" w:rsidRPr="00A37A47">
        <w:rPr>
          <w:rFonts w:eastAsia="SimSun" w:cs="Arial"/>
        </w:rPr>
        <w:t>nd the LET’s Chief Executive</w:t>
      </w:r>
      <w:r w:rsidRPr="00A37A47">
        <w:rPr>
          <w:rFonts w:eastAsia="SimSun" w:cs="Arial"/>
        </w:rPr>
        <w:t>/the Host Organisation’s Chief Executive.</w:t>
      </w:r>
    </w:p>
    <w:p w14:paraId="463AD625" w14:textId="77777777" w:rsidR="00181C9C" w:rsidRPr="0043187C" w:rsidRDefault="00181C9C" w:rsidP="0043187C">
      <w:pPr>
        <w:pStyle w:val="Level2Heading"/>
        <w:rPr>
          <w:rFonts w:eastAsia="SimSun" w:cs="Arial"/>
        </w:rPr>
      </w:pPr>
      <w:r w:rsidRPr="0043187C">
        <w:rPr>
          <w:rFonts w:eastAsia="SimSun" w:cs="Arial"/>
        </w:rPr>
        <w:lastRenderedPageBreak/>
        <w:t>Responsibilities of individual officers in the event of a Restriction or exclusion</w:t>
      </w:r>
    </w:p>
    <w:p w14:paraId="5A36247A" w14:textId="77777777" w:rsidR="00181C9C" w:rsidRPr="008F4DEE" w:rsidRDefault="00181C9C" w:rsidP="00F76FB3">
      <w:pPr>
        <w:pStyle w:val="Level3Heading"/>
        <w:rPr>
          <w:rFonts w:cs="Arial"/>
        </w:rPr>
      </w:pPr>
      <w:r w:rsidRPr="008F4DEE">
        <w:rPr>
          <w:rFonts w:eastAsia="SimSun" w:cs="Arial"/>
        </w:rPr>
        <w:t>The Case Manager</w:t>
      </w:r>
    </w:p>
    <w:p w14:paraId="6A2250C2" w14:textId="0EB0C0D0" w:rsidR="00181C9C" w:rsidRPr="008F4DEE" w:rsidRDefault="00181C9C" w:rsidP="008F4DEE">
      <w:pPr>
        <w:pStyle w:val="BodyText3"/>
        <w:rPr>
          <w:rFonts w:cs="Arial"/>
        </w:rPr>
      </w:pPr>
      <w:r w:rsidRPr="008F4DEE">
        <w:rPr>
          <w:rFonts w:eastAsia="SimSun" w:cs="Arial"/>
        </w:rPr>
        <w:t xml:space="preserve">It will usually be for the Case Manager to make the initial decision whether to exclude or restrict a Trainee (in consultation with others). </w:t>
      </w:r>
      <w:proofErr w:type="gramStart"/>
      <w:r w:rsidRPr="008F4DEE">
        <w:rPr>
          <w:rFonts w:eastAsia="SimSun" w:cs="Arial"/>
        </w:rPr>
        <w:t>However</w:t>
      </w:r>
      <w:proofErr w:type="gramEnd"/>
      <w:r w:rsidRPr="008F4DEE">
        <w:rPr>
          <w:rFonts w:eastAsia="SimSun" w:cs="Arial"/>
        </w:rPr>
        <w:t xml:space="preserve"> there may be ci</w:t>
      </w:r>
      <w:r w:rsidR="009546B7" w:rsidRPr="008F4DEE">
        <w:rPr>
          <w:rFonts w:eastAsia="SimSun" w:cs="Arial"/>
        </w:rPr>
        <w:t xml:space="preserve">rcumstances where this may not </w:t>
      </w:r>
      <w:r w:rsidRPr="008F4DEE">
        <w:rPr>
          <w:rFonts w:eastAsia="SimSun" w:cs="Arial"/>
        </w:rPr>
        <w:t xml:space="preserve">be possible in which case the officers listed in paragraph </w:t>
      </w:r>
      <w:r w:rsidR="0043187C">
        <w:rPr>
          <w:rFonts w:eastAsia="SimSun" w:cs="Arial"/>
        </w:rPr>
        <w:fldChar w:fldCharType="begin"/>
      </w:r>
      <w:r w:rsidR="0043187C">
        <w:rPr>
          <w:rFonts w:eastAsia="SimSun" w:cs="Arial"/>
        </w:rPr>
        <w:instrText xml:space="preserve"> REF _Ref23928991 \r \h </w:instrText>
      </w:r>
      <w:r w:rsidR="0043187C">
        <w:rPr>
          <w:rFonts w:eastAsia="SimSun" w:cs="Arial"/>
        </w:rPr>
      </w:r>
      <w:r w:rsidR="0043187C">
        <w:rPr>
          <w:rFonts w:eastAsia="SimSun" w:cs="Arial"/>
        </w:rPr>
        <w:fldChar w:fldCharType="separate"/>
      </w:r>
      <w:r w:rsidR="00117F8D">
        <w:rPr>
          <w:rFonts w:eastAsia="SimSun" w:cs="Arial"/>
        </w:rPr>
        <w:t>23.1</w:t>
      </w:r>
      <w:r w:rsidR="0043187C">
        <w:rPr>
          <w:rFonts w:eastAsia="SimSun" w:cs="Arial"/>
        </w:rPr>
        <w:fldChar w:fldCharType="end"/>
      </w:r>
      <w:r w:rsidRPr="008F4DEE">
        <w:rPr>
          <w:rFonts w:eastAsia="SimSun" w:cs="Arial"/>
        </w:rPr>
        <w:t xml:space="preserve"> will be empowered to make this decision. A decision to exclude a Trainee will only be made once it has been decided that there are significant concerns about the Trainee’s conduct or capability and the co</w:t>
      </w:r>
      <w:r w:rsidR="009546B7" w:rsidRPr="008F4DEE">
        <w:rPr>
          <w:rFonts w:eastAsia="SimSun" w:cs="Arial"/>
        </w:rPr>
        <w:t xml:space="preserve">nditions set out in paragraph </w:t>
      </w:r>
      <w:r w:rsidR="008F4DEE">
        <w:rPr>
          <w:rFonts w:eastAsia="SimSun" w:cs="Arial"/>
        </w:rPr>
        <w:fldChar w:fldCharType="begin"/>
      </w:r>
      <w:r w:rsidR="008F4DEE">
        <w:rPr>
          <w:rFonts w:eastAsia="SimSun" w:cs="Arial"/>
        </w:rPr>
        <w:instrText xml:space="preserve"> REF _Ref23928878 \r \h </w:instrText>
      </w:r>
      <w:r w:rsidR="008F4DEE">
        <w:rPr>
          <w:rFonts w:eastAsia="SimSun" w:cs="Arial"/>
        </w:rPr>
      </w:r>
      <w:r w:rsidR="008F4DEE">
        <w:rPr>
          <w:rFonts w:eastAsia="SimSun" w:cs="Arial"/>
        </w:rPr>
        <w:fldChar w:fldCharType="separate"/>
      </w:r>
      <w:r w:rsidR="00117F8D">
        <w:rPr>
          <w:rFonts w:eastAsia="SimSun" w:cs="Arial"/>
        </w:rPr>
        <w:t>25</w:t>
      </w:r>
      <w:r w:rsidR="008F4DEE">
        <w:rPr>
          <w:rFonts w:eastAsia="SimSun" w:cs="Arial"/>
        </w:rPr>
        <w:fldChar w:fldCharType="end"/>
      </w:r>
      <w:r w:rsidRPr="008F4DEE">
        <w:rPr>
          <w:rFonts w:eastAsia="SimSun" w:cs="Arial"/>
        </w:rPr>
        <w:t xml:space="preserve"> below have been satisfied.</w:t>
      </w:r>
    </w:p>
    <w:p w14:paraId="418106A8" w14:textId="77777777" w:rsidR="009546B7" w:rsidRPr="008F4DEE" w:rsidRDefault="00181C9C" w:rsidP="008F4DEE">
      <w:pPr>
        <w:pStyle w:val="BodyText3"/>
        <w:rPr>
          <w:rFonts w:eastAsia="SimSun" w:cs="Arial"/>
        </w:rPr>
      </w:pPr>
      <w:r w:rsidRPr="008F4DEE">
        <w:rPr>
          <w:rFonts w:eastAsia="SimSun" w:cs="Arial"/>
        </w:rPr>
        <w:t>The Case Manager will review the exclusion or restriction with the Designated Board Member a</w:t>
      </w:r>
      <w:r w:rsidR="009546B7" w:rsidRPr="008F4DEE">
        <w:rPr>
          <w:rFonts w:eastAsia="SimSun" w:cs="Arial"/>
        </w:rPr>
        <w:t xml:space="preserve">nd the </w:t>
      </w:r>
      <w:r w:rsidR="009546B7" w:rsidRPr="00A37A47">
        <w:rPr>
          <w:rFonts w:eastAsia="SimSun" w:cs="Arial"/>
        </w:rPr>
        <w:t>LET’s Chief Executive</w:t>
      </w:r>
      <w:r w:rsidRPr="00A37A47">
        <w:rPr>
          <w:rFonts w:eastAsia="SimSun" w:cs="Arial"/>
        </w:rPr>
        <w:t>/the Host Organisation’s Chief Executive</w:t>
      </w:r>
      <w:r w:rsidRPr="008F4DEE">
        <w:rPr>
          <w:rFonts w:eastAsia="SimSun" w:cs="Arial"/>
        </w:rPr>
        <w:t xml:space="preserve"> as set out below, taking into consideration any information that may be provided to him/her by the Case Investigator.</w:t>
      </w:r>
    </w:p>
    <w:p w14:paraId="0DE92F41" w14:textId="77777777" w:rsidR="00181C9C" w:rsidRPr="008F4DEE" w:rsidRDefault="00181C9C" w:rsidP="008F4DEE">
      <w:pPr>
        <w:pStyle w:val="Level3Heading"/>
        <w:rPr>
          <w:rFonts w:cs="Arial"/>
        </w:rPr>
      </w:pPr>
      <w:r w:rsidRPr="008F4DEE">
        <w:rPr>
          <w:rFonts w:eastAsia="SimSun" w:cs="Arial"/>
        </w:rPr>
        <w:t>The Designated Board Member</w:t>
      </w:r>
    </w:p>
    <w:p w14:paraId="45C68A62" w14:textId="43A4D40C" w:rsidR="00181C9C" w:rsidRPr="008F4DEE" w:rsidRDefault="00181C9C" w:rsidP="008F4DEE">
      <w:pPr>
        <w:pStyle w:val="BodyText3"/>
        <w:rPr>
          <w:rFonts w:cs="Arial"/>
        </w:rPr>
      </w:pPr>
      <w:r w:rsidRPr="008F4DEE">
        <w:rPr>
          <w:rFonts w:eastAsia="SimSun" w:cs="Arial"/>
        </w:rPr>
        <w:t>The Designated Board M</w:t>
      </w:r>
      <w:r w:rsidR="009546B7" w:rsidRPr="008F4DEE">
        <w:rPr>
          <w:rFonts w:eastAsia="SimSun" w:cs="Arial"/>
        </w:rPr>
        <w:t xml:space="preserve">ember, as defined in section </w:t>
      </w:r>
      <w:r w:rsidR="0043187C">
        <w:rPr>
          <w:rFonts w:eastAsia="SimSun" w:cs="Arial"/>
        </w:rPr>
        <w:fldChar w:fldCharType="begin"/>
      </w:r>
      <w:r w:rsidR="0043187C">
        <w:rPr>
          <w:rFonts w:eastAsia="SimSun" w:cs="Arial"/>
        </w:rPr>
        <w:instrText xml:space="preserve"> REF _Ref23929003 \r \h </w:instrText>
      </w:r>
      <w:r w:rsidR="0043187C">
        <w:rPr>
          <w:rFonts w:eastAsia="SimSun" w:cs="Arial"/>
        </w:rPr>
      </w:r>
      <w:r w:rsidR="0043187C">
        <w:rPr>
          <w:rFonts w:eastAsia="SimSun" w:cs="Arial"/>
        </w:rPr>
        <w:fldChar w:fldCharType="separate"/>
      </w:r>
      <w:r w:rsidR="00117F8D">
        <w:rPr>
          <w:rFonts w:eastAsia="SimSun" w:cs="Arial"/>
        </w:rPr>
        <w:t>7.3</w:t>
      </w:r>
      <w:r w:rsidR="0043187C">
        <w:rPr>
          <w:rFonts w:eastAsia="SimSun" w:cs="Arial"/>
        </w:rPr>
        <w:fldChar w:fldCharType="end"/>
      </w:r>
      <w:r w:rsidRPr="008F4DEE">
        <w:rPr>
          <w:rFonts w:eastAsia="SimSun" w:cs="Arial"/>
        </w:rPr>
        <w:t>, shall oversee the exclusion or restriction process. This role will include ensuring t</w:t>
      </w:r>
      <w:r w:rsidR="009546B7" w:rsidRPr="008F4DEE">
        <w:rPr>
          <w:rFonts w:eastAsia="SimSun" w:cs="Arial"/>
        </w:rPr>
        <w:t xml:space="preserve">hat the applicable time limits </w:t>
      </w:r>
      <w:r w:rsidRPr="008F4DEE">
        <w:rPr>
          <w:rFonts w:eastAsia="SimSun" w:cs="Arial"/>
        </w:rPr>
        <w:t>are complied with, as well as receiving representations on the process or procedure leading to the exclusion or restriction.</w:t>
      </w:r>
    </w:p>
    <w:p w14:paraId="6CB7AD29" w14:textId="77777777" w:rsidR="00181C9C" w:rsidRPr="008F4DEE" w:rsidRDefault="00181C9C" w:rsidP="008F4DEE">
      <w:pPr>
        <w:pStyle w:val="Level3Heading"/>
        <w:rPr>
          <w:rFonts w:cs="Arial"/>
        </w:rPr>
      </w:pPr>
      <w:r w:rsidRPr="008F4DEE">
        <w:rPr>
          <w:rFonts w:eastAsia="SimSun" w:cs="Arial"/>
        </w:rPr>
        <w:t>The Case Investigator</w:t>
      </w:r>
    </w:p>
    <w:p w14:paraId="5D7AFCBF" w14:textId="77777777" w:rsidR="00181C9C" w:rsidRPr="008F4DEE" w:rsidRDefault="00181C9C" w:rsidP="008F4DEE">
      <w:pPr>
        <w:pStyle w:val="BodyText3"/>
        <w:rPr>
          <w:rFonts w:cs="Arial"/>
        </w:rPr>
      </w:pPr>
      <w:r w:rsidRPr="008F4DEE">
        <w:rPr>
          <w:rFonts w:eastAsia="SimSun" w:cs="Arial"/>
        </w:rPr>
        <w:t>The Case Investigator shall from time to time provide such information to the Case Manager as may be relevant to the review of the decision to exclude or restrict the Trainee.</w:t>
      </w:r>
    </w:p>
    <w:p w14:paraId="523F1928" w14:textId="77777777" w:rsidR="00181C9C" w:rsidRPr="008F4DEE" w:rsidRDefault="00181C9C" w:rsidP="008F4DEE">
      <w:pPr>
        <w:pStyle w:val="Level1Heading"/>
      </w:pPr>
      <w:bookmarkStart w:id="67" w:name="_Toc22826837"/>
      <w:bookmarkStart w:id="68" w:name="_Toc23933535"/>
      <w:bookmarkEnd w:id="67"/>
      <w:r w:rsidRPr="008F4DEE">
        <w:rPr>
          <w:rFonts w:eastAsia="SimSun"/>
        </w:rPr>
        <w:t>The restrictions that can be imposed on the Trainee</w:t>
      </w:r>
      <w:bookmarkEnd w:id="68"/>
    </w:p>
    <w:p w14:paraId="59B4F157" w14:textId="77777777" w:rsidR="00181C9C" w:rsidRPr="008F4DEE" w:rsidRDefault="00181C9C" w:rsidP="00181C9C">
      <w:pPr>
        <w:pStyle w:val="BodyText2"/>
        <w:rPr>
          <w:rFonts w:cs="Arial"/>
        </w:rPr>
      </w:pPr>
      <w:r w:rsidRPr="008F4DEE">
        <w:rPr>
          <w:rFonts w:eastAsia="SimSun" w:cs="Arial"/>
        </w:rPr>
        <w:t>If a serious concern is raised about a Trainee, the Case Manager must consider at the outset if temporary restrictions on the Trainee’s practice are necessary. There are four alternative types of restriction:</w:t>
      </w:r>
    </w:p>
    <w:p w14:paraId="0D9B805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Obtaining voluntary undertakings from the Trainee on what he/she will and will not </w:t>
      </w:r>
      <w:proofErr w:type="gramStart"/>
      <w:r w:rsidRPr="008F4DEE">
        <w:rPr>
          <w:rFonts w:cs="Arial"/>
        </w:rPr>
        <w:t>do;</w:t>
      </w:r>
      <w:proofErr w:type="gramEnd"/>
    </w:p>
    <w:p w14:paraId="2196FBAC"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Placing the Trai</w:t>
      </w:r>
      <w:r w:rsidR="009546B7" w:rsidRPr="008F4DEE">
        <w:rPr>
          <w:rFonts w:cs="Arial"/>
        </w:rPr>
        <w:t>nee under the supervision of a Consultant,</w:t>
      </w:r>
      <w:r w:rsidRPr="008F4DEE">
        <w:rPr>
          <w:rFonts w:cs="Arial"/>
        </w:rPr>
        <w:t xml:space="preserve"> Clinical or Executive Medical </w:t>
      </w:r>
      <w:proofErr w:type="gramStart"/>
      <w:r w:rsidRPr="008F4DEE">
        <w:rPr>
          <w:rFonts w:cs="Arial"/>
        </w:rPr>
        <w:t>Director;</w:t>
      </w:r>
      <w:proofErr w:type="gramEnd"/>
    </w:p>
    <w:p w14:paraId="3841B13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Amending or restricting clinical duties; and</w:t>
      </w:r>
    </w:p>
    <w:p w14:paraId="4B37E8D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Restriction to non-medical duties.</w:t>
      </w:r>
    </w:p>
    <w:p w14:paraId="3AEB53FF" w14:textId="72A5A912" w:rsidR="00181C9C" w:rsidRPr="008F4DEE" w:rsidRDefault="00181C9C" w:rsidP="00181C9C">
      <w:pPr>
        <w:pStyle w:val="BodyText2"/>
        <w:rPr>
          <w:rFonts w:cs="Arial"/>
        </w:rPr>
      </w:pPr>
      <w:r w:rsidRPr="008F4DEE">
        <w:rPr>
          <w:rFonts w:eastAsia="SimSun" w:cs="Arial"/>
        </w:rPr>
        <w:t xml:space="preserve">If there is evidence that concerns are related to the Trainee’s health, Occupational Health should become involved at an early stage to help with the investigation of specific health problems and to advise the Case Investigator accordingly (see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Part_5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5</w:t>
      </w:r>
      <w:r w:rsidR="0090741C" w:rsidRPr="0090741C">
        <w:rPr>
          <w:rFonts w:eastAsia="SimSun" w:cs="Arial"/>
        </w:rPr>
        <w:fldChar w:fldCharType="end"/>
      </w:r>
      <w:r w:rsidRPr="008F4DEE">
        <w:rPr>
          <w:rFonts w:eastAsia="SimSun" w:cs="Arial"/>
        </w:rPr>
        <w:t>).</w:t>
      </w:r>
    </w:p>
    <w:p w14:paraId="71022EB5" w14:textId="77777777" w:rsidR="00181C9C" w:rsidRPr="008F4DEE" w:rsidRDefault="00181C9C" w:rsidP="008F4DEE">
      <w:pPr>
        <w:pStyle w:val="Level1Heading"/>
      </w:pPr>
      <w:bookmarkStart w:id="69" w:name="_Toc22826838"/>
      <w:bookmarkStart w:id="70" w:name="_Ref23928878"/>
      <w:bookmarkStart w:id="71" w:name="_Ref23929073"/>
      <w:bookmarkStart w:id="72" w:name="_Toc23933536"/>
      <w:bookmarkEnd w:id="69"/>
      <w:r w:rsidRPr="008F4DEE">
        <w:rPr>
          <w:rFonts w:eastAsia="SimSun"/>
        </w:rPr>
        <w:t>Where exclusion may be justified</w:t>
      </w:r>
      <w:bookmarkEnd w:id="70"/>
      <w:bookmarkEnd w:id="71"/>
      <w:bookmarkEnd w:id="72"/>
    </w:p>
    <w:p w14:paraId="7BC6C41F" w14:textId="77777777" w:rsidR="00181C9C" w:rsidRPr="008F4DEE" w:rsidRDefault="00181C9C" w:rsidP="00A37A47">
      <w:pPr>
        <w:pStyle w:val="BodyText2"/>
        <w:rPr>
          <w:rFonts w:cs="Arial"/>
        </w:rPr>
      </w:pPr>
      <w:r w:rsidRPr="008F4DEE">
        <w:rPr>
          <w:rFonts w:eastAsia="SimSun" w:cs="Arial"/>
        </w:rPr>
        <w:t>Exclusion is a temporary measure reserved for specific circumstances.  Alternatives to</w:t>
      </w:r>
      <w:r w:rsidR="00A37A47">
        <w:rPr>
          <w:rFonts w:cs="Arial"/>
        </w:rPr>
        <w:t xml:space="preserve"> </w:t>
      </w:r>
      <w:r w:rsidRPr="008F4DEE">
        <w:rPr>
          <w:rFonts w:eastAsia="SimSun" w:cs="Arial"/>
        </w:rPr>
        <w:t>exclusion must always be considered in the first instance. Exclusion is only potentially justified where:</w:t>
      </w:r>
    </w:p>
    <w:p w14:paraId="135EC88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There has been a critical incident where serious allegations have been made; </w:t>
      </w:r>
      <w:r w:rsidR="00A37A47">
        <w:rPr>
          <w:rFonts w:cs="Arial"/>
        </w:rPr>
        <w:t>and/</w:t>
      </w:r>
      <w:r w:rsidRPr="008F4DEE">
        <w:rPr>
          <w:rFonts w:cs="Arial"/>
        </w:rPr>
        <w:t>or</w:t>
      </w:r>
    </w:p>
    <w:p w14:paraId="363FD93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There has been a breakdown in relationships between a colleague and the rest of the team, and this breakdown is likely to impact on patient care or safety; </w:t>
      </w:r>
      <w:r w:rsidR="00A37A47">
        <w:rPr>
          <w:rFonts w:cs="Arial"/>
        </w:rPr>
        <w:t>and/</w:t>
      </w:r>
      <w:r w:rsidRPr="008F4DEE">
        <w:rPr>
          <w:rFonts w:cs="Arial"/>
        </w:rPr>
        <w:t>or</w:t>
      </w:r>
    </w:p>
    <w:p w14:paraId="4A7C8AE3" w14:textId="77777777" w:rsidR="00226A53"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presence of the Trainee is likely to hinder the formal investigation. </w:t>
      </w:r>
    </w:p>
    <w:p w14:paraId="26E90EFE" w14:textId="77777777" w:rsidR="00226A53" w:rsidRPr="008F4DEE" w:rsidRDefault="00181C9C" w:rsidP="009546B7">
      <w:pPr>
        <w:kinsoku w:val="0"/>
        <w:overflowPunct w:val="0"/>
        <w:spacing w:before="118"/>
        <w:ind w:firstLine="709"/>
        <w:rPr>
          <w:rFonts w:cs="Arial"/>
        </w:rPr>
      </w:pPr>
      <w:r w:rsidRPr="008F4DEE">
        <w:rPr>
          <w:rFonts w:cs="Arial"/>
        </w:rPr>
        <w:t xml:space="preserve">The key factors </w:t>
      </w:r>
      <w:r w:rsidR="00226A53" w:rsidRPr="008F4DEE">
        <w:rPr>
          <w:rFonts w:cs="Arial"/>
        </w:rPr>
        <w:t>in any decision to exclude are:</w:t>
      </w:r>
    </w:p>
    <w:p w14:paraId="55F0E8A9" w14:textId="77777777" w:rsidR="00226A53"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lastRenderedPageBreak/>
        <w:t>The protection of staff or patient interests; and/or</w:t>
      </w:r>
    </w:p>
    <w:p w14:paraId="161A72B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To assist the investigative process.</w:t>
      </w:r>
    </w:p>
    <w:p w14:paraId="0FAE94DE" w14:textId="77777777" w:rsidR="00181C9C" w:rsidRPr="008F4DEE" w:rsidRDefault="00181C9C" w:rsidP="008F4DEE">
      <w:pPr>
        <w:pStyle w:val="Level1Heading"/>
      </w:pPr>
      <w:bookmarkStart w:id="73" w:name="_Toc22826839"/>
      <w:bookmarkStart w:id="74" w:name="_Toc23933537"/>
      <w:bookmarkEnd w:id="73"/>
      <w:r w:rsidRPr="008F4DEE">
        <w:rPr>
          <w:rFonts w:eastAsia="SimSun"/>
        </w:rPr>
        <w:t>The process for deciding whether to exclude or restrict</w:t>
      </w:r>
      <w:bookmarkEnd w:id="74"/>
    </w:p>
    <w:p w14:paraId="3791D4B4" w14:textId="7EE97A51" w:rsidR="00181C9C" w:rsidRPr="008F4DEE" w:rsidRDefault="00181C9C" w:rsidP="00181C9C">
      <w:pPr>
        <w:pStyle w:val="BodyText2"/>
        <w:rPr>
          <w:rFonts w:cs="Arial"/>
        </w:rPr>
      </w:pPr>
      <w:r w:rsidRPr="008F4DEE">
        <w:rPr>
          <w:rFonts w:eastAsia="SimSun" w:cs="Arial"/>
        </w:rPr>
        <w:t xml:space="preserve">There are two types of exclusion: immediate exclusion dealt with in paragraph </w:t>
      </w:r>
      <w:r w:rsidR="0043187C">
        <w:rPr>
          <w:rFonts w:eastAsia="SimSun" w:cs="Arial"/>
        </w:rPr>
        <w:fldChar w:fldCharType="begin"/>
      </w:r>
      <w:r w:rsidR="0043187C">
        <w:rPr>
          <w:rFonts w:eastAsia="SimSun" w:cs="Arial"/>
        </w:rPr>
        <w:instrText xml:space="preserve"> REF _Ref23929029 \r \h </w:instrText>
      </w:r>
      <w:r w:rsidR="0043187C">
        <w:rPr>
          <w:rFonts w:eastAsia="SimSun" w:cs="Arial"/>
        </w:rPr>
      </w:r>
      <w:r w:rsidR="0043187C">
        <w:rPr>
          <w:rFonts w:eastAsia="SimSun" w:cs="Arial"/>
        </w:rPr>
        <w:fldChar w:fldCharType="separate"/>
      </w:r>
      <w:r w:rsidR="00117F8D">
        <w:rPr>
          <w:rFonts w:eastAsia="SimSun" w:cs="Arial"/>
        </w:rPr>
        <w:t>27</w:t>
      </w:r>
      <w:r w:rsidR="0043187C">
        <w:rPr>
          <w:rFonts w:eastAsia="SimSun" w:cs="Arial"/>
        </w:rPr>
        <w:fldChar w:fldCharType="end"/>
      </w:r>
      <w:r w:rsidRPr="008F4DEE">
        <w:rPr>
          <w:rFonts w:eastAsia="SimSun" w:cs="Arial"/>
        </w:rPr>
        <w:t xml:space="preserve"> below, and formal exclusions which are dealt with under paragraph </w:t>
      </w:r>
      <w:r w:rsidR="0043187C">
        <w:rPr>
          <w:rFonts w:eastAsia="SimSun" w:cs="Arial"/>
        </w:rPr>
        <w:fldChar w:fldCharType="begin"/>
      </w:r>
      <w:r w:rsidR="0043187C">
        <w:rPr>
          <w:rFonts w:eastAsia="SimSun" w:cs="Arial"/>
        </w:rPr>
        <w:instrText xml:space="preserve"> REF _Ref23929045 \r \h </w:instrText>
      </w:r>
      <w:r w:rsidR="0043187C">
        <w:rPr>
          <w:rFonts w:eastAsia="SimSun" w:cs="Arial"/>
        </w:rPr>
      </w:r>
      <w:r w:rsidR="0043187C">
        <w:rPr>
          <w:rFonts w:eastAsia="SimSun" w:cs="Arial"/>
        </w:rPr>
        <w:fldChar w:fldCharType="separate"/>
      </w:r>
      <w:r w:rsidR="00117F8D">
        <w:rPr>
          <w:rFonts w:eastAsia="SimSun" w:cs="Arial"/>
        </w:rPr>
        <w:t>28</w:t>
      </w:r>
      <w:r w:rsidR="0043187C">
        <w:rPr>
          <w:rFonts w:eastAsia="SimSun" w:cs="Arial"/>
        </w:rPr>
        <w:fldChar w:fldCharType="end"/>
      </w:r>
      <w:r w:rsidRPr="008F4DEE">
        <w:rPr>
          <w:rFonts w:eastAsia="SimSun" w:cs="Arial"/>
        </w:rPr>
        <w:t>. In addition, restrictions of practice may be imposed.</w:t>
      </w:r>
    </w:p>
    <w:p w14:paraId="7099BEE0" w14:textId="3A260470" w:rsidR="00181C9C" w:rsidRPr="008F4DEE" w:rsidRDefault="00181C9C" w:rsidP="00181C9C">
      <w:pPr>
        <w:pStyle w:val="BodyText2"/>
        <w:rPr>
          <w:rFonts w:cs="Arial"/>
        </w:rPr>
      </w:pPr>
      <w:r w:rsidRPr="008F4DEE">
        <w:rPr>
          <w:rFonts w:eastAsia="SimSun" w:cs="Arial"/>
        </w:rPr>
        <w:t xml:space="preserve">Before reaching the decision to exclude, it is important to seek PPA’s assistance. However, ultimately the decision on restriction(s) and/or exclusion rests with the authorised officers as set out in paragraph </w:t>
      </w:r>
      <w:r w:rsidR="0043187C">
        <w:rPr>
          <w:rFonts w:eastAsia="SimSun" w:cs="Arial"/>
        </w:rPr>
        <w:fldChar w:fldCharType="begin"/>
      </w:r>
      <w:r w:rsidR="0043187C">
        <w:rPr>
          <w:rFonts w:eastAsia="SimSun" w:cs="Arial"/>
        </w:rPr>
        <w:instrText xml:space="preserve"> REF _Ref23928991 \r \h </w:instrText>
      </w:r>
      <w:r w:rsidR="0043187C">
        <w:rPr>
          <w:rFonts w:eastAsia="SimSun" w:cs="Arial"/>
        </w:rPr>
      </w:r>
      <w:r w:rsidR="0043187C">
        <w:rPr>
          <w:rFonts w:eastAsia="SimSun" w:cs="Arial"/>
        </w:rPr>
        <w:fldChar w:fldCharType="separate"/>
      </w:r>
      <w:r w:rsidR="00117F8D">
        <w:rPr>
          <w:rFonts w:eastAsia="SimSun" w:cs="Arial"/>
        </w:rPr>
        <w:t>23.1</w:t>
      </w:r>
      <w:r w:rsidR="0043187C">
        <w:rPr>
          <w:rFonts w:eastAsia="SimSun" w:cs="Arial"/>
        </w:rPr>
        <w:fldChar w:fldCharType="end"/>
      </w:r>
      <w:r w:rsidRPr="008F4DEE">
        <w:rPr>
          <w:rFonts w:eastAsia="SimSun" w:cs="Arial"/>
        </w:rPr>
        <w:t>.</w:t>
      </w:r>
    </w:p>
    <w:p w14:paraId="553C8E23" w14:textId="77777777" w:rsidR="00181C9C" w:rsidRPr="008F4DEE" w:rsidRDefault="00181C9C" w:rsidP="00181C9C">
      <w:pPr>
        <w:pStyle w:val="BodyText2"/>
        <w:rPr>
          <w:rFonts w:cs="Arial"/>
        </w:rPr>
      </w:pPr>
      <w:r w:rsidRPr="008F4DEE">
        <w:rPr>
          <w:rFonts w:eastAsia="SimSun" w:cs="Arial"/>
        </w:rPr>
        <w:t>Where the officers disagree with PPA, the reasons for this divergence in view should be carefully recorded in writing.</w:t>
      </w:r>
    </w:p>
    <w:p w14:paraId="0F25AAD0" w14:textId="0FBB2AD9" w:rsidR="00181C9C" w:rsidRPr="008F4DEE" w:rsidRDefault="00181C9C" w:rsidP="00181C9C">
      <w:pPr>
        <w:pStyle w:val="BodyText2"/>
        <w:rPr>
          <w:rFonts w:cs="Arial"/>
        </w:rPr>
      </w:pPr>
      <w:r w:rsidRPr="008F4DEE">
        <w:rPr>
          <w:rFonts w:eastAsia="SimSun" w:cs="Arial"/>
        </w:rPr>
        <w:t xml:space="preserve">Any decision to exclude formally should be discussed between the LET’s Head of HR, the </w:t>
      </w:r>
      <w:r w:rsidRPr="00A37A47">
        <w:rPr>
          <w:rFonts w:eastAsia="SimSun" w:cs="Arial"/>
        </w:rPr>
        <w:t xml:space="preserve">Executive Medical Director of the LET, </w:t>
      </w:r>
      <w:r w:rsidR="009546B7" w:rsidRPr="00A37A47">
        <w:rPr>
          <w:rFonts w:eastAsia="SimSun" w:cs="Arial"/>
        </w:rPr>
        <w:t>and the LET’s Chief Executive</w:t>
      </w:r>
      <w:r w:rsidRPr="00A37A47">
        <w:rPr>
          <w:rFonts w:eastAsia="SimSun" w:cs="Arial"/>
        </w:rPr>
        <w:t xml:space="preserve">/the Host Organisation’s Chief Executive. The Designated Board Member should be informed of any such decision. A decision to exclude immediately should, where practicable, follow the same procedure, although, in the event that this is not practicable, the officer designated under paragraph </w:t>
      </w:r>
      <w:r w:rsidR="0043187C" w:rsidRPr="00A37A47">
        <w:rPr>
          <w:rFonts w:eastAsia="SimSun" w:cs="Arial"/>
        </w:rPr>
        <w:fldChar w:fldCharType="begin"/>
      </w:r>
      <w:r w:rsidR="0043187C" w:rsidRPr="00A37A47">
        <w:rPr>
          <w:rFonts w:eastAsia="SimSun" w:cs="Arial"/>
        </w:rPr>
        <w:instrText xml:space="preserve"> REF _Ref23928991 \r \h </w:instrText>
      </w:r>
      <w:r w:rsidR="00A37A47">
        <w:rPr>
          <w:rFonts w:eastAsia="SimSun" w:cs="Arial"/>
        </w:rPr>
        <w:instrText xml:space="preserve"> \* MERGEFORMAT </w:instrText>
      </w:r>
      <w:r w:rsidR="0043187C" w:rsidRPr="00A37A47">
        <w:rPr>
          <w:rFonts w:eastAsia="SimSun" w:cs="Arial"/>
        </w:rPr>
      </w:r>
      <w:r w:rsidR="0043187C" w:rsidRPr="00A37A47">
        <w:rPr>
          <w:rFonts w:eastAsia="SimSun" w:cs="Arial"/>
        </w:rPr>
        <w:fldChar w:fldCharType="separate"/>
      </w:r>
      <w:r w:rsidR="00117F8D">
        <w:rPr>
          <w:rFonts w:eastAsia="SimSun" w:cs="Arial"/>
        </w:rPr>
        <w:t>23.1</w:t>
      </w:r>
      <w:r w:rsidR="0043187C" w:rsidRPr="00A37A47">
        <w:rPr>
          <w:rFonts w:eastAsia="SimSun" w:cs="Arial"/>
        </w:rPr>
        <w:fldChar w:fldCharType="end"/>
      </w:r>
      <w:r w:rsidRPr="00A37A47">
        <w:rPr>
          <w:rFonts w:eastAsia="SimSun" w:cs="Arial"/>
        </w:rPr>
        <w:t xml:space="preserve"> shall discuss the decision as soon as practicable with the LET’s Head of HR, a</w:t>
      </w:r>
      <w:r w:rsidR="009546B7" w:rsidRPr="00A37A47">
        <w:rPr>
          <w:rFonts w:eastAsia="SimSun" w:cs="Arial"/>
        </w:rPr>
        <w:t>nd the LET’s Chief Executive</w:t>
      </w:r>
      <w:r w:rsidRPr="00A37A47">
        <w:rPr>
          <w:rFonts w:eastAsia="SimSun" w:cs="Arial"/>
        </w:rPr>
        <w:t>/the Host Organisation’s Chief Executive,</w:t>
      </w:r>
      <w:r w:rsidRPr="008F4DEE">
        <w:rPr>
          <w:rFonts w:eastAsia="SimSun" w:cs="Arial"/>
        </w:rPr>
        <w:t xml:space="preserve"> and confirm that decision to the Designated Board Member.</w:t>
      </w:r>
    </w:p>
    <w:p w14:paraId="331695BA" w14:textId="77777777" w:rsidR="00181C9C" w:rsidRPr="008F4DEE" w:rsidRDefault="00181C9C" w:rsidP="008F4DEE">
      <w:pPr>
        <w:pStyle w:val="Level1Heading"/>
      </w:pPr>
      <w:bookmarkStart w:id="75" w:name="_Toc22826840"/>
      <w:bookmarkStart w:id="76" w:name="_Ref23929029"/>
      <w:bookmarkStart w:id="77" w:name="_Toc23933538"/>
      <w:bookmarkEnd w:id="75"/>
      <w:r w:rsidRPr="008F4DEE">
        <w:rPr>
          <w:rFonts w:eastAsia="SimSun"/>
        </w:rPr>
        <w:t>Immediate exclusion</w:t>
      </w:r>
      <w:bookmarkEnd w:id="76"/>
      <w:bookmarkEnd w:id="77"/>
    </w:p>
    <w:p w14:paraId="047AC1D6" w14:textId="77777777" w:rsidR="00181C9C" w:rsidRPr="008F4DEE" w:rsidRDefault="00181C9C" w:rsidP="00181C9C">
      <w:pPr>
        <w:pStyle w:val="Level2Heading"/>
        <w:rPr>
          <w:rFonts w:cs="Arial"/>
        </w:rPr>
      </w:pPr>
      <w:r w:rsidRPr="008F4DEE">
        <w:rPr>
          <w:rFonts w:eastAsia="SimSun" w:cs="Arial"/>
        </w:rPr>
        <w:t>The right to exclude immediately</w:t>
      </w:r>
    </w:p>
    <w:p w14:paraId="746AEA3B" w14:textId="5678B114" w:rsidR="00181C9C" w:rsidRPr="008F4DEE" w:rsidRDefault="00181C9C" w:rsidP="00181C9C">
      <w:pPr>
        <w:pStyle w:val="BodyText2"/>
        <w:rPr>
          <w:rFonts w:cs="Arial"/>
        </w:rPr>
      </w:pPr>
      <w:r w:rsidRPr="008F4DEE">
        <w:rPr>
          <w:rFonts w:eastAsia="SimSun" w:cs="Arial"/>
        </w:rPr>
        <w:t xml:space="preserve">In a circumstance referred to in paragraph </w:t>
      </w:r>
      <w:r w:rsidR="0043187C">
        <w:rPr>
          <w:rFonts w:eastAsia="SimSun" w:cs="Arial"/>
        </w:rPr>
        <w:fldChar w:fldCharType="begin"/>
      </w:r>
      <w:r w:rsidR="0043187C">
        <w:rPr>
          <w:rFonts w:eastAsia="SimSun" w:cs="Arial"/>
        </w:rPr>
        <w:instrText xml:space="preserve"> REF _Ref23929073 \r \h </w:instrText>
      </w:r>
      <w:r w:rsidR="0043187C">
        <w:rPr>
          <w:rFonts w:eastAsia="SimSun" w:cs="Arial"/>
        </w:rPr>
      </w:r>
      <w:r w:rsidR="0043187C">
        <w:rPr>
          <w:rFonts w:eastAsia="SimSun" w:cs="Arial"/>
        </w:rPr>
        <w:fldChar w:fldCharType="separate"/>
      </w:r>
      <w:r w:rsidR="00117F8D">
        <w:rPr>
          <w:rFonts w:eastAsia="SimSun" w:cs="Arial"/>
        </w:rPr>
        <w:t>25</w:t>
      </w:r>
      <w:r w:rsidR="0043187C">
        <w:rPr>
          <w:rFonts w:eastAsia="SimSun" w:cs="Arial"/>
        </w:rPr>
        <w:fldChar w:fldCharType="end"/>
      </w:r>
      <w:r w:rsidRPr="008F4DEE">
        <w:rPr>
          <w:rFonts w:eastAsia="SimSun" w:cs="Arial"/>
        </w:rPr>
        <w:t xml:space="preserve"> above, where no alternative is deemed appropriate by the officers listed at paragraph </w:t>
      </w:r>
      <w:r w:rsidR="0043187C">
        <w:rPr>
          <w:rFonts w:eastAsia="SimSun" w:cs="Arial"/>
        </w:rPr>
        <w:fldChar w:fldCharType="begin"/>
      </w:r>
      <w:r w:rsidR="0043187C">
        <w:rPr>
          <w:rFonts w:eastAsia="SimSun" w:cs="Arial"/>
        </w:rPr>
        <w:instrText xml:space="preserve"> REF _Ref23928991 \r \h </w:instrText>
      </w:r>
      <w:r w:rsidR="0043187C">
        <w:rPr>
          <w:rFonts w:eastAsia="SimSun" w:cs="Arial"/>
        </w:rPr>
      </w:r>
      <w:r w:rsidR="0043187C">
        <w:rPr>
          <w:rFonts w:eastAsia="SimSun" w:cs="Arial"/>
        </w:rPr>
        <w:fldChar w:fldCharType="separate"/>
      </w:r>
      <w:r w:rsidR="00117F8D">
        <w:rPr>
          <w:rFonts w:eastAsia="SimSun" w:cs="Arial"/>
        </w:rPr>
        <w:t>23.1</w:t>
      </w:r>
      <w:r w:rsidR="0043187C">
        <w:rPr>
          <w:rFonts w:eastAsia="SimSun" w:cs="Arial"/>
        </w:rPr>
        <w:fldChar w:fldCharType="end"/>
      </w:r>
      <w:r w:rsidRPr="008F4DEE">
        <w:rPr>
          <w:rFonts w:eastAsia="SimSun" w:cs="Arial"/>
        </w:rPr>
        <w:t>, the Trainee may be excluded immediately to allow preliminary consideration of the concern by the Case Manager and Case Investigator.</w:t>
      </w:r>
    </w:p>
    <w:p w14:paraId="44A8E22E" w14:textId="77777777" w:rsidR="00181C9C" w:rsidRPr="008F4DEE" w:rsidRDefault="00181C9C" w:rsidP="00181C9C">
      <w:pPr>
        <w:pStyle w:val="Level2Heading"/>
        <w:rPr>
          <w:rFonts w:cs="Arial"/>
        </w:rPr>
      </w:pPr>
      <w:r w:rsidRPr="008F4DEE">
        <w:rPr>
          <w:rFonts w:eastAsia="SimSun" w:cs="Arial"/>
        </w:rPr>
        <w:t>The initial period of immediate exclusion</w:t>
      </w:r>
    </w:p>
    <w:p w14:paraId="1DF9C539" w14:textId="593F028E" w:rsidR="00181C9C" w:rsidRPr="008F4DEE" w:rsidRDefault="00181C9C" w:rsidP="00181C9C">
      <w:pPr>
        <w:pStyle w:val="BodyText2"/>
        <w:rPr>
          <w:rFonts w:cs="Arial"/>
        </w:rPr>
      </w:pPr>
      <w:r w:rsidRPr="008F4DEE">
        <w:rPr>
          <w:rFonts w:eastAsia="SimSun" w:cs="Arial"/>
        </w:rPr>
        <w:t xml:space="preserve">An immediate exclusion can be for a </w:t>
      </w:r>
      <w:r w:rsidRPr="008F4DEE">
        <w:rPr>
          <w:rFonts w:eastAsia="SimSun" w:cs="Arial"/>
          <w:b/>
        </w:rPr>
        <w:t xml:space="preserve">maximum of two weeks </w:t>
      </w:r>
      <w:r w:rsidRPr="008F4DEE">
        <w:rPr>
          <w:rFonts w:eastAsia="SimSun" w:cs="Arial"/>
        </w:rPr>
        <w:t xml:space="preserve">following which a decision whether to exclude formally must be made in accordance with the procedure set out in paragraph </w:t>
      </w:r>
      <w:r w:rsidR="0043187C">
        <w:rPr>
          <w:rFonts w:eastAsia="SimSun" w:cs="Arial"/>
        </w:rPr>
        <w:fldChar w:fldCharType="begin"/>
      </w:r>
      <w:r w:rsidR="0043187C">
        <w:rPr>
          <w:rFonts w:eastAsia="SimSun" w:cs="Arial"/>
        </w:rPr>
        <w:instrText xml:space="preserve"> REF _Ref23929086 \r \h </w:instrText>
      </w:r>
      <w:r w:rsidR="0043187C">
        <w:rPr>
          <w:rFonts w:eastAsia="SimSun" w:cs="Arial"/>
        </w:rPr>
      </w:r>
      <w:r w:rsidR="0043187C">
        <w:rPr>
          <w:rFonts w:eastAsia="SimSun" w:cs="Arial"/>
        </w:rPr>
        <w:fldChar w:fldCharType="separate"/>
      </w:r>
      <w:r w:rsidR="00117F8D">
        <w:rPr>
          <w:rFonts w:eastAsia="SimSun" w:cs="Arial"/>
        </w:rPr>
        <w:t>28</w:t>
      </w:r>
      <w:r w:rsidR="0043187C">
        <w:rPr>
          <w:rFonts w:eastAsia="SimSun" w:cs="Arial"/>
        </w:rPr>
        <w:fldChar w:fldCharType="end"/>
      </w:r>
      <w:r w:rsidR="009546B7" w:rsidRPr="008F4DEE">
        <w:rPr>
          <w:rFonts w:eastAsia="SimSun" w:cs="Arial"/>
        </w:rPr>
        <w:t xml:space="preserve"> </w:t>
      </w:r>
      <w:r w:rsidRPr="008F4DEE">
        <w:rPr>
          <w:rFonts w:eastAsia="SimSun" w:cs="Arial"/>
        </w:rPr>
        <w:t>below. If the decision is to restrict a Trainee’s practice, it should also be reviewed, though it is recommended this happens when the Case Investigator has completed his/her report.</w:t>
      </w:r>
    </w:p>
    <w:p w14:paraId="120FCC44" w14:textId="77777777" w:rsidR="00181C9C" w:rsidRPr="008F4DEE" w:rsidRDefault="00181C9C" w:rsidP="00181C9C">
      <w:pPr>
        <w:pStyle w:val="Level2Heading"/>
        <w:rPr>
          <w:rFonts w:cs="Arial"/>
        </w:rPr>
      </w:pPr>
      <w:bookmarkStart w:id="78" w:name="_Ref23929097"/>
      <w:r w:rsidRPr="008F4DEE">
        <w:rPr>
          <w:rFonts w:eastAsia="SimSun" w:cs="Arial"/>
        </w:rPr>
        <w:t>Meeting with the Trainee</w:t>
      </w:r>
      <w:bookmarkEnd w:id="78"/>
    </w:p>
    <w:p w14:paraId="031BF4CB" w14:textId="77777777" w:rsidR="0048120C" w:rsidRPr="008F4DEE" w:rsidRDefault="00181C9C" w:rsidP="009546B7">
      <w:pPr>
        <w:pStyle w:val="BodyText2"/>
        <w:rPr>
          <w:rFonts w:cs="Arial"/>
        </w:rPr>
      </w:pPr>
      <w:r w:rsidRPr="008F4DEE">
        <w:rPr>
          <w:rFonts w:eastAsia="SimSun" w:cs="Arial"/>
        </w:rPr>
        <w:t>The Trainee should be informed at a meeting that they are being excluded immediately together with the broad reasons for the exclusion. A date should be agreed to meet again within the two weeks commencing on the date of the exclusion. The meeting should be immediately followed by a letter confirming the outcome of that meeting</w:t>
      </w:r>
      <w:bookmarkStart w:id="79" w:name="_Toc22826841"/>
      <w:bookmarkEnd w:id="79"/>
    </w:p>
    <w:p w14:paraId="628ACA0A" w14:textId="77777777" w:rsidR="00181C9C" w:rsidRPr="008F4DEE" w:rsidRDefault="00181C9C" w:rsidP="008F4DEE">
      <w:pPr>
        <w:pStyle w:val="Level1Heading"/>
      </w:pPr>
      <w:bookmarkStart w:id="80" w:name="_Ref23929045"/>
      <w:bookmarkStart w:id="81" w:name="_Ref23929086"/>
      <w:bookmarkStart w:id="82" w:name="_Toc23933539"/>
      <w:r w:rsidRPr="008F4DEE">
        <w:rPr>
          <w:rFonts w:eastAsia="SimSun"/>
        </w:rPr>
        <w:t>Formal decisions to exclude or restrict practice</w:t>
      </w:r>
      <w:bookmarkEnd w:id="80"/>
      <w:bookmarkEnd w:id="81"/>
      <w:bookmarkEnd w:id="82"/>
    </w:p>
    <w:p w14:paraId="0175C79E" w14:textId="77777777" w:rsidR="00181C9C" w:rsidRPr="008F4DEE" w:rsidRDefault="00181C9C" w:rsidP="00181C9C">
      <w:pPr>
        <w:pStyle w:val="Level2Heading"/>
        <w:rPr>
          <w:rFonts w:cs="Arial"/>
        </w:rPr>
      </w:pPr>
      <w:r w:rsidRPr="008F4DEE">
        <w:rPr>
          <w:rFonts w:eastAsia="SimSun" w:cs="Arial"/>
        </w:rPr>
        <w:t>The right to exclude formally</w:t>
      </w:r>
    </w:p>
    <w:p w14:paraId="1E77A4AF" w14:textId="77777777" w:rsidR="00181C9C" w:rsidRPr="008F4DEE" w:rsidRDefault="00181C9C" w:rsidP="00181C9C">
      <w:pPr>
        <w:pStyle w:val="BodyText2"/>
        <w:rPr>
          <w:rFonts w:cs="Arial"/>
        </w:rPr>
      </w:pPr>
      <w:r w:rsidRPr="008F4DEE">
        <w:rPr>
          <w:rFonts w:eastAsia="SimSun" w:cs="Arial"/>
        </w:rPr>
        <w:t>A formal exclusion (up to a period of four weeks) can only take place after:</w:t>
      </w:r>
    </w:p>
    <w:p w14:paraId="6EF58E76" w14:textId="345031D6" w:rsidR="00181C9C" w:rsidRPr="008F4DEE" w:rsidRDefault="00F8165C" w:rsidP="00642CBE">
      <w:pPr>
        <w:pStyle w:val="ListParagraph"/>
        <w:numPr>
          <w:ilvl w:val="0"/>
          <w:numId w:val="1"/>
        </w:numPr>
        <w:kinsoku w:val="0"/>
        <w:overflowPunct w:val="0"/>
        <w:spacing w:before="118"/>
        <w:ind w:left="1276" w:hanging="567"/>
        <w:rPr>
          <w:rFonts w:cs="Arial"/>
        </w:rPr>
      </w:pPr>
      <w:r>
        <w:rPr>
          <w:rFonts w:cs="Arial"/>
        </w:rPr>
        <w:t xml:space="preserve">An initial fact finding concluded </w:t>
      </w:r>
      <w:r w:rsidR="00181C9C" w:rsidRPr="008F4DEE">
        <w:rPr>
          <w:rFonts w:cs="Arial"/>
        </w:rPr>
        <w:t xml:space="preserve">by the </w:t>
      </w:r>
      <w:r>
        <w:rPr>
          <w:rFonts w:cs="Arial"/>
        </w:rPr>
        <w:t>LET HR team</w:t>
      </w:r>
      <w:r w:rsidR="00181C9C" w:rsidRPr="008F4DEE">
        <w:rPr>
          <w:rFonts w:cs="Arial"/>
        </w:rPr>
        <w:t xml:space="preserve"> which confirms there is misconduct/capability concern or further investigation is </w:t>
      </w:r>
      <w:proofErr w:type="gramStart"/>
      <w:r w:rsidR="00181C9C" w:rsidRPr="008F4DEE">
        <w:rPr>
          <w:rFonts w:cs="Arial"/>
        </w:rPr>
        <w:t>warranted;</w:t>
      </w:r>
      <w:proofErr w:type="gramEnd"/>
    </w:p>
    <w:p w14:paraId="5D6735B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Case Manager, if possible, provisionally assesses whether there is a case to </w:t>
      </w:r>
      <w:proofErr w:type="gramStart"/>
      <w:r w:rsidRPr="008F4DEE">
        <w:rPr>
          <w:rFonts w:cs="Arial"/>
        </w:rPr>
        <w:t>answer;</w:t>
      </w:r>
      <w:proofErr w:type="gramEnd"/>
    </w:p>
    <w:p w14:paraId="5B85BFC5" w14:textId="1FAE8FFE"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 meeting has </w:t>
      </w:r>
      <w:r w:rsidR="004923F8" w:rsidRPr="008F4DEE">
        <w:rPr>
          <w:rFonts w:cs="Arial"/>
        </w:rPr>
        <w:t xml:space="preserve">been held with the Trainee </w:t>
      </w:r>
      <w:r w:rsidRPr="008F4DEE">
        <w:rPr>
          <w:rFonts w:cs="Arial"/>
        </w:rPr>
        <w:t xml:space="preserve">in accordance with paragraph </w:t>
      </w:r>
      <w:r w:rsidR="0043187C">
        <w:rPr>
          <w:rFonts w:cs="Arial"/>
        </w:rPr>
        <w:fldChar w:fldCharType="begin"/>
      </w:r>
      <w:r w:rsidR="0043187C">
        <w:rPr>
          <w:rFonts w:cs="Arial"/>
        </w:rPr>
        <w:instrText xml:space="preserve"> REF _Ref23929097 \r \h </w:instrText>
      </w:r>
      <w:r w:rsidR="0043187C">
        <w:rPr>
          <w:rFonts w:cs="Arial"/>
        </w:rPr>
      </w:r>
      <w:r w:rsidR="0043187C">
        <w:rPr>
          <w:rFonts w:cs="Arial"/>
        </w:rPr>
        <w:fldChar w:fldCharType="separate"/>
      </w:r>
      <w:r w:rsidR="00117F8D">
        <w:rPr>
          <w:rFonts w:cs="Arial"/>
        </w:rPr>
        <w:t>27.3</w:t>
      </w:r>
      <w:r w:rsidR="0043187C">
        <w:rPr>
          <w:rFonts w:cs="Arial"/>
        </w:rPr>
        <w:fldChar w:fldCharType="end"/>
      </w:r>
      <w:r w:rsidRPr="008F4DEE">
        <w:rPr>
          <w:rFonts w:cs="Arial"/>
        </w:rPr>
        <w:t>; and</w:t>
      </w:r>
    </w:p>
    <w:p w14:paraId="351ACB2C"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PPA has been consulted.</w:t>
      </w:r>
    </w:p>
    <w:p w14:paraId="5FF13252" w14:textId="77777777" w:rsidR="00181C9C" w:rsidRPr="008F4DEE" w:rsidRDefault="00181C9C" w:rsidP="00181C9C">
      <w:pPr>
        <w:pStyle w:val="Level2Heading"/>
        <w:rPr>
          <w:rFonts w:cs="Arial"/>
        </w:rPr>
      </w:pPr>
      <w:r w:rsidRPr="008F4DEE">
        <w:rPr>
          <w:rFonts w:eastAsia="SimSun" w:cs="Arial"/>
        </w:rPr>
        <w:lastRenderedPageBreak/>
        <w:t>Justification of the decision to exclude formally</w:t>
      </w:r>
    </w:p>
    <w:p w14:paraId="43245DBD" w14:textId="77777777" w:rsidR="00181C9C" w:rsidRPr="008F4DEE" w:rsidRDefault="00181C9C" w:rsidP="00181C9C">
      <w:pPr>
        <w:pStyle w:val="BodyText2"/>
        <w:rPr>
          <w:rFonts w:cs="Arial"/>
        </w:rPr>
      </w:pPr>
      <w:r w:rsidRPr="008F4DEE">
        <w:rPr>
          <w:rFonts w:eastAsia="SimSun" w:cs="Arial"/>
        </w:rPr>
        <w:t xml:space="preserve">Formal exclusion can only be justified where there is a need to protect patient </w:t>
      </w:r>
      <w:r w:rsidR="00A37A47">
        <w:rPr>
          <w:rFonts w:eastAsia="SimSun" w:cs="Arial"/>
        </w:rPr>
        <w:t>and/</w:t>
      </w:r>
      <w:r w:rsidRPr="008F4DEE">
        <w:rPr>
          <w:rFonts w:eastAsia="SimSun" w:cs="Arial"/>
        </w:rPr>
        <w:t>or staff interests pending the full investigation of:</w:t>
      </w:r>
    </w:p>
    <w:p w14:paraId="652CEF5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Allegations of </w:t>
      </w:r>
      <w:proofErr w:type="gramStart"/>
      <w:r w:rsidRPr="008F4DEE">
        <w:rPr>
          <w:rFonts w:cs="Arial"/>
        </w:rPr>
        <w:t>misconduct;</w:t>
      </w:r>
      <w:proofErr w:type="gramEnd"/>
    </w:p>
    <w:p w14:paraId="07E74BC8"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Concerns about serious dysfunction in the operation of clinical </w:t>
      </w:r>
      <w:proofErr w:type="gramStart"/>
      <w:r w:rsidRPr="008F4DEE">
        <w:rPr>
          <w:rFonts w:cs="Arial"/>
        </w:rPr>
        <w:t>services;</w:t>
      </w:r>
      <w:proofErr w:type="gramEnd"/>
    </w:p>
    <w:p w14:paraId="4F52E35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Concerns about lack of capability or poor performance; </w:t>
      </w:r>
      <w:r w:rsidR="00A37A47">
        <w:rPr>
          <w:rFonts w:cs="Arial"/>
        </w:rPr>
        <w:t>and/</w:t>
      </w:r>
      <w:r w:rsidRPr="008F4DEE">
        <w:rPr>
          <w:rFonts w:cs="Arial"/>
        </w:rPr>
        <w:t>or</w:t>
      </w:r>
    </w:p>
    <w:p w14:paraId="39E8567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Where the Trainee’s presence is likely to hinder ongoing investigations.</w:t>
      </w:r>
    </w:p>
    <w:p w14:paraId="214A3FF1" w14:textId="77777777" w:rsidR="00181C9C" w:rsidRPr="008F4DEE" w:rsidRDefault="00181C9C" w:rsidP="00181C9C">
      <w:pPr>
        <w:pStyle w:val="BodyText2"/>
        <w:rPr>
          <w:rFonts w:cs="Arial"/>
        </w:rPr>
      </w:pPr>
      <w:r w:rsidRPr="008F4DEE">
        <w:rPr>
          <w:rFonts w:eastAsia="SimSun" w:cs="Arial"/>
        </w:rPr>
        <w:t>Other options such as restrictions of practice must be considered. Exclusion is to be used as a last resort, and only where it is strictly necessary for the reasons set out above.</w:t>
      </w:r>
      <w:r w:rsidR="00A37A47">
        <w:rPr>
          <w:rFonts w:eastAsia="SimSun" w:cs="Arial"/>
        </w:rPr>
        <w:t xml:space="preserve"> It must also be reviewed regularly.</w:t>
      </w:r>
    </w:p>
    <w:p w14:paraId="3883CE2D" w14:textId="77777777" w:rsidR="00181C9C" w:rsidRPr="008F4DEE" w:rsidRDefault="00181C9C" w:rsidP="00181C9C">
      <w:pPr>
        <w:pStyle w:val="Level2Heading"/>
        <w:rPr>
          <w:rFonts w:cs="Arial"/>
        </w:rPr>
      </w:pPr>
      <w:r w:rsidRPr="008F4DEE">
        <w:rPr>
          <w:rFonts w:eastAsia="SimSun" w:cs="Arial"/>
        </w:rPr>
        <w:t>Considerations in a decision to exclude formally</w:t>
      </w:r>
    </w:p>
    <w:p w14:paraId="33897515" w14:textId="77777777" w:rsidR="00181C9C" w:rsidRPr="008F4DEE" w:rsidRDefault="00181C9C" w:rsidP="00181C9C">
      <w:pPr>
        <w:pStyle w:val="BodyText2"/>
        <w:rPr>
          <w:rFonts w:cs="Arial"/>
        </w:rPr>
      </w:pPr>
      <w:r w:rsidRPr="008F4DEE">
        <w:rPr>
          <w:rFonts w:eastAsia="SimSun" w:cs="Arial"/>
        </w:rPr>
        <w:t>Before reaching the decision to exclude, it is important to seek the advice from PPA.</w:t>
      </w:r>
    </w:p>
    <w:p w14:paraId="3B5D6D36" w14:textId="77777777" w:rsidR="00181C9C" w:rsidRPr="008F4DEE" w:rsidRDefault="00181C9C" w:rsidP="00181C9C">
      <w:pPr>
        <w:pStyle w:val="Level2Heading"/>
        <w:rPr>
          <w:rFonts w:cs="Arial"/>
        </w:rPr>
      </w:pPr>
      <w:r w:rsidRPr="008F4DEE">
        <w:rPr>
          <w:rFonts w:eastAsia="SimSun" w:cs="Arial"/>
        </w:rPr>
        <w:t>Meeting with the Trainee</w:t>
      </w:r>
    </w:p>
    <w:p w14:paraId="0A338E82" w14:textId="77777777" w:rsidR="00181C9C" w:rsidRPr="008F4DEE" w:rsidRDefault="00181C9C" w:rsidP="00181C9C">
      <w:pPr>
        <w:pStyle w:val="BodyText2"/>
        <w:rPr>
          <w:rFonts w:cs="Arial"/>
        </w:rPr>
      </w:pPr>
      <w:r w:rsidRPr="008F4DEE">
        <w:rPr>
          <w:rFonts w:eastAsia="SimSun" w:cs="Arial"/>
        </w:rPr>
        <w:t xml:space="preserve">The Trainee should be informed of the exclusion in a meeting with the </w:t>
      </w:r>
      <w:r w:rsidRPr="00A37A47">
        <w:rPr>
          <w:rFonts w:eastAsia="SimSun" w:cs="Arial"/>
        </w:rPr>
        <w:t>Executive Medical Director of the LET</w:t>
      </w:r>
      <w:r w:rsidRPr="008F4DEE">
        <w:rPr>
          <w:rFonts w:eastAsia="SimSun" w:cs="Arial"/>
        </w:rPr>
        <w:t xml:space="preserve"> and/or the Case Manager. A member of the LET HR Department should be present at this meeting where possible. The reasons for the exclusion must be explained and the Trainee shall have an opportunity to respond and suggest alternatives to exclusion.</w:t>
      </w:r>
    </w:p>
    <w:p w14:paraId="76EEB530" w14:textId="77777777" w:rsidR="00181C9C" w:rsidRPr="008F4DEE" w:rsidRDefault="00181C9C" w:rsidP="00181C9C">
      <w:pPr>
        <w:pStyle w:val="Level2Heading"/>
        <w:rPr>
          <w:rFonts w:cs="Arial"/>
        </w:rPr>
      </w:pPr>
      <w:r w:rsidRPr="008F4DEE">
        <w:rPr>
          <w:rFonts w:eastAsia="SimSun" w:cs="Arial"/>
        </w:rPr>
        <w:t>Confirming formal exclusion in writing</w:t>
      </w:r>
    </w:p>
    <w:p w14:paraId="3EA9F9D5" w14:textId="77777777" w:rsidR="00181C9C" w:rsidRPr="008F4DEE" w:rsidRDefault="00181C9C" w:rsidP="00181C9C">
      <w:pPr>
        <w:pStyle w:val="BodyText2"/>
        <w:rPr>
          <w:rFonts w:cs="Arial"/>
        </w:rPr>
      </w:pPr>
      <w:r w:rsidRPr="008F4DEE">
        <w:rPr>
          <w:rFonts w:eastAsia="SimSun" w:cs="Arial"/>
        </w:rPr>
        <w:t xml:space="preserve">Formal exclusion must be confirmed in writing to the Trainee within </w:t>
      </w:r>
      <w:r w:rsidRPr="008F4DEE">
        <w:rPr>
          <w:rFonts w:eastAsia="SimSun" w:cs="Arial"/>
          <w:b/>
        </w:rPr>
        <w:t xml:space="preserve">five </w:t>
      </w:r>
      <w:r w:rsidRPr="008F4DEE">
        <w:rPr>
          <w:rFonts w:eastAsia="SimSun" w:cs="Arial"/>
        </w:rPr>
        <w:t xml:space="preserve">working days, where practicable, of the decision being taken.  This letter must </w:t>
      </w:r>
      <w:proofErr w:type="gramStart"/>
      <w:r w:rsidRPr="008F4DEE">
        <w:rPr>
          <w:rFonts w:eastAsia="SimSun" w:cs="Arial"/>
        </w:rPr>
        <w:t>state:-</w:t>
      </w:r>
      <w:proofErr w:type="gramEnd"/>
    </w:p>
    <w:p w14:paraId="19E242E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duration of the </w:t>
      </w:r>
      <w:proofErr w:type="gramStart"/>
      <w:r w:rsidRPr="008F4DEE">
        <w:rPr>
          <w:rFonts w:cs="Arial"/>
        </w:rPr>
        <w:t>exclusion;</w:t>
      </w:r>
      <w:proofErr w:type="gramEnd"/>
    </w:p>
    <w:p w14:paraId="182DB90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nature of the allegations being </w:t>
      </w:r>
      <w:proofErr w:type="gramStart"/>
      <w:r w:rsidRPr="008F4DEE">
        <w:rPr>
          <w:rFonts w:cs="Arial"/>
        </w:rPr>
        <w:t>made;</w:t>
      </w:r>
      <w:proofErr w:type="gramEnd"/>
    </w:p>
    <w:p w14:paraId="2D1F962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reason(s) and terms of the </w:t>
      </w:r>
      <w:proofErr w:type="gramStart"/>
      <w:r w:rsidRPr="008F4DEE">
        <w:rPr>
          <w:rFonts w:cs="Arial"/>
        </w:rPr>
        <w:t>exclusion;</w:t>
      </w:r>
      <w:proofErr w:type="gramEnd"/>
    </w:p>
    <w:p w14:paraId="2FD0763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 full investigation or other action will follow; and</w:t>
      </w:r>
    </w:p>
    <w:p w14:paraId="6B53F538" w14:textId="77777777" w:rsidR="00181C9C" w:rsidRPr="008F4DEE" w:rsidRDefault="00A37A47" w:rsidP="00642CBE">
      <w:pPr>
        <w:pStyle w:val="ListParagraph"/>
        <w:numPr>
          <w:ilvl w:val="0"/>
          <w:numId w:val="1"/>
        </w:numPr>
        <w:kinsoku w:val="0"/>
        <w:overflowPunct w:val="0"/>
        <w:spacing w:before="118"/>
        <w:ind w:left="1276" w:hanging="567"/>
        <w:rPr>
          <w:rFonts w:cs="Arial"/>
        </w:rPr>
      </w:pPr>
      <w:r>
        <w:rPr>
          <w:rFonts w:cs="Arial"/>
        </w:rPr>
        <w:t>t</w:t>
      </w:r>
      <w:r w:rsidR="00181C9C" w:rsidRPr="008F4DEE">
        <w:rPr>
          <w:rFonts w:cs="Arial"/>
        </w:rPr>
        <w:t xml:space="preserve">hat the Designated Board Member may receive any representation on the exclusion. </w:t>
      </w:r>
    </w:p>
    <w:p w14:paraId="0EF34C00" w14:textId="774768BF" w:rsidR="00181C9C" w:rsidRPr="008F4DEE" w:rsidRDefault="00181C9C" w:rsidP="00181C9C">
      <w:pPr>
        <w:pStyle w:val="BodyText2"/>
        <w:rPr>
          <w:rFonts w:cs="Arial"/>
        </w:rPr>
      </w:pPr>
      <w:r w:rsidRPr="008F4DEE">
        <w:rPr>
          <w:rFonts w:eastAsia="SimSun" w:cs="Arial"/>
        </w:rPr>
        <w:t xml:space="preserve">A formal exclusion can last for a maximum of </w:t>
      </w:r>
      <w:r w:rsidRPr="008F4DEE">
        <w:rPr>
          <w:rFonts w:eastAsia="SimSun" w:cs="Arial"/>
          <w:b/>
        </w:rPr>
        <w:t xml:space="preserve">four weeks </w:t>
      </w:r>
      <w:r w:rsidRPr="008F4DEE">
        <w:rPr>
          <w:rFonts w:eastAsia="SimSun" w:cs="Arial"/>
        </w:rPr>
        <w:t xml:space="preserve">at which point it must be reviewed (see paragraph </w:t>
      </w:r>
      <w:r w:rsidR="0043187C">
        <w:rPr>
          <w:rFonts w:eastAsia="SimSun" w:cs="Arial"/>
        </w:rPr>
        <w:fldChar w:fldCharType="begin"/>
      </w:r>
      <w:r w:rsidR="0043187C">
        <w:rPr>
          <w:rFonts w:eastAsia="SimSun" w:cs="Arial"/>
        </w:rPr>
        <w:instrText xml:space="preserve"> REF _Ref23929116 \r \h </w:instrText>
      </w:r>
      <w:r w:rsidR="0043187C">
        <w:rPr>
          <w:rFonts w:eastAsia="SimSun" w:cs="Arial"/>
        </w:rPr>
      </w:r>
      <w:r w:rsidR="0043187C">
        <w:rPr>
          <w:rFonts w:eastAsia="SimSun" w:cs="Arial"/>
        </w:rPr>
        <w:fldChar w:fldCharType="separate"/>
      </w:r>
      <w:r w:rsidR="00117F8D">
        <w:rPr>
          <w:rFonts w:eastAsia="SimSun" w:cs="Arial"/>
        </w:rPr>
        <w:t>33</w:t>
      </w:r>
      <w:r w:rsidR="0043187C">
        <w:rPr>
          <w:rFonts w:eastAsia="SimSun" w:cs="Arial"/>
        </w:rPr>
        <w:fldChar w:fldCharType="end"/>
      </w:r>
      <w:r w:rsidRPr="008F4DEE">
        <w:rPr>
          <w:rFonts w:eastAsia="SimSun" w:cs="Arial"/>
        </w:rPr>
        <w:t xml:space="preserve"> below). Any extension to this exclusion must be referred to PPA.</w:t>
      </w:r>
    </w:p>
    <w:p w14:paraId="26B749C8" w14:textId="77777777" w:rsidR="00181C9C" w:rsidRPr="008F4DEE" w:rsidRDefault="00181C9C" w:rsidP="00181C9C">
      <w:pPr>
        <w:pStyle w:val="BodyText2"/>
        <w:rPr>
          <w:rFonts w:cs="Arial"/>
        </w:rPr>
      </w:pPr>
      <w:r w:rsidRPr="008F4DEE">
        <w:rPr>
          <w:rFonts w:eastAsia="SimSun" w:cs="Arial"/>
        </w:rPr>
        <w:t xml:space="preserve">PPA must be contacted following three periods of four weeks of exclusion </w:t>
      </w:r>
      <w:proofErr w:type="gramStart"/>
      <w:r w:rsidRPr="008F4DEE">
        <w:rPr>
          <w:rFonts w:eastAsia="SimSun" w:cs="Arial"/>
        </w:rPr>
        <w:t>in order to</w:t>
      </w:r>
      <w:proofErr w:type="gramEnd"/>
      <w:r w:rsidRPr="008F4DEE">
        <w:rPr>
          <w:rFonts w:eastAsia="SimSun" w:cs="Arial"/>
        </w:rPr>
        <w:t xml:space="preserve"> discuss the position, and next steps.</w:t>
      </w:r>
    </w:p>
    <w:p w14:paraId="609656D2" w14:textId="77777777" w:rsidR="00181C9C" w:rsidRPr="008F4DEE" w:rsidRDefault="00181C9C" w:rsidP="0048120C">
      <w:pPr>
        <w:pStyle w:val="Level1Heading"/>
        <w:rPr>
          <w:rFonts w:cs="Arial"/>
        </w:rPr>
      </w:pPr>
      <w:bookmarkStart w:id="83" w:name="_Toc22826842"/>
      <w:bookmarkStart w:id="84" w:name="_Toc23933540"/>
      <w:r w:rsidRPr="008F4DEE">
        <w:rPr>
          <w:rFonts w:eastAsia="SimSun" w:cs="Arial"/>
        </w:rPr>
        <w:t>Exclusion from a Host Organisation’s property</w:t>
      </w:r>
      <w:bookmarkEnd w:id="83"/>
      <w:bookmarkEnd w:id="84"/>
    </w:p>
    <w:p w14:paraId="028D95FA" w14:textId="77777777" w:rsidR="00860F92" w:rsidRDefault="00181C9C" w:rsidP="00860F92">
      <w:pPr>
        <w:pStyle w:val="BodyText2"/>
        <w:rPr>
          <w:rFonts w:eastAsia="SimSun" w:cs="Arial"/>
        </w:rPr>
      </w:pPr>
      <w:r w:rsidRPr="008F4DEE">
        <w:rPr>
          <w:rFonts w:eastAsia="SimSun" w:cs="Arial"/>
        </w:rPr>
        <w:t xml:space="preserve">A Case Manager </w:t>
      </w:r>
      <w:r w:rsidR="00860F92">
        <w:rPr>
          <w:rFonts w:eastAsia="SimSun" w:cs="Arial"/>
        </w:rPr>
        <w:t xml:space="preserve">must decide if exclusion from the LET’s or the </w:t>
      </w:r>
      <w:r w:rsidRPr="008F4DEE">
        <w:rPr>
          <w:rFonts w:eastAsia="SimSun" w:cs="Arial"/>
        </w:rPr>
        <w:t xml:space="preserve">Host Organisation’s </w:t>
      </w:r>
      <w:r w:rsidR="00860F92">
        <w:rPr>
          <w:rFonts w:eastAsia="SimSun" w:cs="Arial"/>
        </w:rPr>
        <w:t>property and/or any site at which the Trainee</w:t>
      </w:r>
      <w:r w:rsidR="00860F92" w:rsidRPr="008F4DEE">
        <w:rPr>
          <w:rFonts w:eastAsia="SimSun" w:cs="Arial"/>
        </w:rPr>
        <w:t xml:space="preserve"> carry</w:t>
      </w:r>
      <w:r w:rsidR="00860F92">
        <w:rPr>
          <w:rFonts w:eastAsia="SimSun" w:cs="Arial"/>
        </w:rPr>
        <w:t xml:space="preserve">’s out their placement(s) is necessary, </w:t>
      </w:r>
      <w:r w:rsidRPr="008F4DEE">
        <w:rPr>
          <w:rFonts w:eastAsia="SimSun" w:cs="Arial"/>
        </w:rPr>
        <w:t xml:space="preserve">as exclusion may not necessarily involve an exclusion from </w:t>
      </w:r>
      <w:r w:rsidR="00860F92">
        <w:rPr>
          <w:rFonts w:eastAsia="SimSun" w:cs="Arial"/>
        </w:rPr>
        <w:t xml:space="preserve">the LET’s or the </w:t>
      </w:r>
      <w:r w:rsidR="00860F92" w:rsidRPr="008F4DEE">
        <w:rPr>
          <w:rFonts w:eastAsia="SimSun" w:cs="Arial"/>
        </w:rPr>
        <w:t xml:space="preserve">Host Organisation’s </w:t>
      </w:r>
      <w:r w:rsidR="00860F92">
        <w:rPr>
          <w:rFonts w:eastAsia="SimSun" w:cs="Arial"/>
        </w:rPr>
        <w:t>property and/or any site at which the Trainee</w:t>
      </w:r>
      <w:r w:rsidR="00860F92" w:rsidRPr="008F4DEE">
        <w:rPr>
          <w:rFonts w:eastAsia="SimSun" w:cs="Arial"/>
        </w:rPr>
        <w:t xml:space="preserve"> carry</w:t>
      </w:r>
      <w:r w:rsidR="00860F92">
        <w:rPr>
          <w:rFonts w:eastAsia="SimSun" w:cs="Arial"/>
        </w:rPr>
        <w:t xml:space="preserve">’s out their placement(s). </w:t>
      </w:r>
    </w:p>
    <w:p w14:paraId="0CBF4993" w14:textId="77777777" w:rsidR="00181C9C" w:rsidRPr="00860F92" w:rsidRDefault="00181C9C" w:rsidP="00860F92">
      <w:pPr>
        <w:pStyle w:val="BodyText2"/>
        <w:rPr>
          <w:rFonts w:eastAsia="SimSun" w:cs="Arial"/>
        </w:rPr>
      </w:pPr>
      <w:r w:rsidRPr="008F4DEE">
        <w:rPr>
          <w:rFonts w:eastAsia="SimSun" w:cs="Arial"/>
        </w:rPr>
        <w:t xml:space="preserve">An exclusion from </w:t>
      </w:r>
      <w:r w:rsidR="00860F92">
        <w:rPr>
          <w:rFonts w:eastAsia="SimSun" w:cs="Arial"/>
        </w:rPr>
        <w:t xml:space="preserve">property/sites </w:t>
      </w:r>
      <w:r w:rsidRPr="008F4DEE">
        <w:rPr>
          <w:rFonts w:eastAsia="SimSun" w:cs="Arial"/>
        </w:rPr>
        <w:t xml:space="preserve">is necessary where there is a risk the Trainee will tamper with evidence </w:t>
      </w:r>
      <w:r w:rsidR="004923F8" w:rsidRPr="008F4DEE">
        <w:rPr>
          <w:rFonts w:eastAsia="SimSun" w:cs="Arial"/>
        </w:rPr>
        <w:t>and/</w:t>
      </w:r>
      <w:r w:rsidRPr="008F4DEE">
        <w:rPr>
          <w:rFonts w:eastAsia="SimSun" w:cs="Arial"/>
        </w:rPr>
        <w:t xml:space="preserve">or seek to influence colleagues. Patient safety must come first; if there is a risk of disruption to clinical services by the Trainee’s presence, he/she should not be allowed onto </w:t>
      </w:r>
      <w:r w:rsidR="00860F92">
        <w:rPr>
          <w:rFonts w:eastAsia="SimSun" w:cs="Arial"/>
        </w:rPr>
        <w:t xml:space="preserve">the LET’s or the </w:t>
      </w:r>
      <w:r w:rsidR="00860F92" w:rsidRPr="008F4DEE">
        <w:rPr>
          <w:rFonts w:eastAsia="SimSun" w:cs="Arial"/>
        </w:rPr>
        <w:t xml:space="preserve">Host Organisation’s </w:t>
      </w:r>
      <w:r w:rsidR="00860F92">
        <w:rPr>
          <w:rFonts w:eastAsia="SimSun" w:cs="Arial"/>
        </w:rPr>
        <w:t>property and/or any site at which the Trainee</w:t>
      </w:r>
      <w:r w:rsidR="00860F92" w:rsidRPr="008F4DEE">
        <w:rPr>
          <w:rFonts w:eastAsia="SimSun" w:cs="Arial"/>
        </w:rPr>
        <w:t xml:space="preserve"> carry</w:t>
      </w:r>
      <w:r w:rsidR="00860F92">
        <w:rPr>
          <w:rFonts w:eastAsia="SimSun" w:cs="Arial"/>
        </w:rPr>
        <w:t>’s out their placement(s)</w:t>
      </w:r>
      <w:r w:rsidRPr="008F4DEE">
        <w:rPr>
          <w:rFonts w:eastAsia="SimSun" w:cs="Arial"/>
        </w:rPr>
        <w:t xml:space="preserve">. Where possible, an excluded Trainee should be allowed on </w:t>
      </w:r>
      <w:r w:rsidR="00860F92">
        <w:rPr>
          <w:rFonts w:eastAsia="SimSun" w:cs="Arial"/>
        </w:rPr>
        <w:t xml:space="preserve">to </w:t>
      </w:r>
      <w:r w:rsidRPr="008F4DEE">
        <w:rPr>
          <w:rFonts w:eastAsia="SimSun" w:cs="Arial"/>
        </w:rPr>
        <w:t>property</w:t>
      </w:r>
      <w:r w:rsidR="00860F92">
        <w:rPr>
          <w:rFonts w:eastAsia="SimSun" w:cs="Arial"/>
        </w:rPr>
        <w:t>/site</w:t>
      </w:r>
      <w:r w:rsidRPr="008F4DEE">
        <w:rPr>
          <w:rFonts w:eastAsia="SimSun" w:cs="Arial"/>
        </w:rPr>
        <w:t xml:space="preserve"> for continuing professional development purposes. </w:t>
      </w:r>
      <w:r w:rsidR="004923F8" w:rsidRPr="008F4DEE">
        <w:rPr>
          <w:rFonts w:eastAsia="SimSun" w:cs="Arial"/>
          <w:b/>
        </w:rPr>
        <w:t>The Trainee</w:t>
      </w:r>
      <w:r w:rsidRPr="008F4DEE">
        <w:rPr>
          <w:rFonts w:eastAsia="SimSun" w:cs="Arial"/>
          <w:b/>
        </w:rPr>
        <w:t xml:space="preserve"> should always be allowed on a Host Organisation’s property </w:t>
      </w:r>
      <w:r w:rsidR="00860F92" w:rsidRPr="00860F92">
        <w:rPr>
          <w:rFonts w:eastAsia="SimSun" w:cs="Arial"/>
          <w:b/>
        </w:rPr>
        <w:t xml:space="preserve">and/or any site at which the Trainee carry’s out their placement(s) </w:t>
      </w:r>
      <w:r w:rsidRPr="008F4DEE">
        <w:rPr>
          <w:rFonts w:eastAsia="SimSun" w:cs="Arial"/>
          <w:b/>
        </w:rPr>
        <w:t>as a patient.</w:t>
      </w:r>
    </w:p>
    <w:p w14:paraId="21765743" w14:textId="77777777" w:rsidR="00181C9C" w:rsidRPr="00860F92" w:rsidRDefault="00181C9C" w:rsidP="00860F92">
      <w:pPr>
        <w:pStyle w:val="BodyText2"/>
        <w:rPr>
          <w:rFonts w:eastAsia="SimSun" w:cs="Arial"/>
        </w:rPr>
      </w:pPr>
      <w:r w:rsidRPr="008F4DEE">
        <w:rPr>
          <w:rFonts w:eastAsia="SimSun" w:cs="Arial"/>
        </w:rPr>
        <w:lastRenderedPageBreak/>
        <w:t xml:space="preserve">As an alternative to complete exclusion from a </w:t>
      </w:r>
      <w:r w:rsidR="00860F92">
        <w:rPr>
          <w:rFonts w:eastAsia="SimSun" w:cs="Arial"/>
        </w:rPr>
        <w:t xml:space="preserve">the LET’s or the </w:t>
      </w:r>
      <w:r w:rsidR="00860F92" w:rsidRPr="008F4DEE">
        <w:rPr>
          <w:rFonts w:eastAsia="SimSun" w:cs="Arial"/>
        </w:rPr>
        <w:t xml:space="preserve">Host Organisation’s </w:t>
      </w:r>
      <w:r w:rsidR="00860F92">
        <w:rPr>
          <w:rFonts w:eastAsia="SimSun" w:cs="Arial"/>
        </w:rPr>
        <w:t>property and/or any site at which the Trainee</w:t>
      </w:r>
      <w:r w:rsidR="00860F92" w:rsidRPr="008F4DEE">
        <w:rPr>
          <w:rFonts w:eastAsia="SimSun" w:cs="Arial"/>
        </w:rPr>
        <w:t xml:space="preserve"> carry</w:t>
      </w:r>
      <w:r w:rsidR="00860F92">
        <w:rPr>
          <w:rFonts w:eastAsia="SimSun" w:cs="Arial"/>
        </w:rPr>
        <w:t>’s out their placement(s)</w:t>
      </w:r>
      <w:r w:rsidRPr="008F4DEE">
        <w:rPr>
          <w:rFonts w:eastAsia="SimSun" w:cs="Arial"/>
        </w:rPr>
        <w:t>, the Case Manager may consider a limited exclusion from certain parts of a property</w:t>
      </w:r>
      <w:r w:rsidR="00860F92">
        <w:rPr>
          <w:rFonts w:eastAsia="SimSun" w:cs="Arial"/>
        </w:rPr>
        <w:t>/site</w:t>
      </w:r>
      <w:r w:rsidRPr="008F4DEE">
        <w:rPr>
          <w:rFonts w:eastAsia="SimSun" w:cs="Arial"/>
        </w:rPr>
        <w:t xml:space="preserve">. </w:t>
      </w:r>
      <w:proofErr w:type="gramStart"/>
      <w:r w:rsidRPr="008F4DEE">
        <w:rPr>
          <w:rFonts w:eastAsia="SimSun" w:cs="Arial"/>
        </w:rPr>
        <w:t>In the event that</w:t>
      </w:r>
      <w:proofErr w:type="gramEnd"/>
      <w:r w:rsidRPr="008F4DEE">
        <w:rPr>
          <w:rFonts w:eastAsia="SimSun" w:cs="Arial"/>
        </w:rPr>
        <w:t xml:space="preserve"> such exclusion is put in place but then breached by the Trainee, a full exclusion may be substituted.</w:t>
      </w:r>
    </w:p>
    <w:p w14:paraId="53FE5B0E" w14:textId="77777777" w:rsidR="00181C9C" w:rsidRPr="008F4DEE" w:rsidRDefault="00181C9C" w:rsidP="00181C9C">
      <w:pPr>
        <w:pStyle w:val="BodyText2"/>
        <w:rPr>
          <w:rFonts w:cs="Arial"/>
        </w:rPr>
      </w:pPr>
      <w:r w:rsidRPr="008F4DEE">
        <w:rPr>
          <w:rFonts w:eastAsia="SimSun" w:cs="Arial"/>
        </w:rPr>
        <w:t xml:space="preserve">The Case Manager must always consider whether, even if full exclusion from </w:t>
      </w:r>
      <w:r w:rsidR="00860F92">
        <w:rPr>
          <w:rFonts w:eastAsia="SimSun" w:cs="Arial"/>
        </w:rPr>
        <w:t xml:space="preserve">the LET’s or the </w:t>
      </w:r>
      <w:r w:rsidR="00860F92" w:rsidRPr="008F4DEE">
        <w:rPr>
          <w:rFonts w:eastAsia="SimSun" w:cs="Arial"/>
        </w:rPr>
        <w:t xml:space="preserve">Host Organisation’s </w:t>
      </w:r>
      <w:r w:rsidR="00860F92">
        <w:rPr>
          <w:rFonts w:eastAsia="SimSun" w:cs="Arial"/>
        </w:rPr>
        <w:t>property and/or any site at which the Trainee</w:t>
      </w:r>
      <w:r w:rsidR="00860F92" w:rsidRPr="008F4DEE">
        <w:rPr>
          <w:rFonts w:eastAsia="SimSun" w:cs="Arial"/>
        </w:rPr>
        <w:t xml:space="preserve"> carry</w:t>
      </w:r>
      <w:r w:rsidR="00860F92">
        <w:rPr>
          <w:rFonts w:eastAsia="SimSun" w:cs="Arial"/>
        </w:rPr>
        <w:t xml:space="preserve">’s out their placement(s) </w:t>
      </w:r>
      <w:r w:rsidRPr="008F4DEE">
        <w:rPr>
          <w:rFonts w:eastAsia="SimSun" w:cs="Arial"/>
        </w:rPr>
        <w:t>is necessary, the Trainee could be placed at and/or continue professional development at an alternative NHS organisation.</w:t>
      </w:r>
    </w:p>
    <w:p w14:paraId="5FF7FBBE" w14:textId="77777777" w:rsidR="00181C9C" w:rsidRPr="008F4DEE" w:rsidRDefault="00181C9C" w:rsidP="0048120C">
      <w:pPr>
        <w:pStyle w:val="Level1Heading"/>
        <w:rPr>
          <w:rFonts w:cs="Arial"/>
        </w:rPr>
      </w:pPr>
      <w:bookmarkStart w:id="85" w:name="_Toc22826843"/>
      <w:bookmarkStart w:id="86" w:name="_Ref23929132"/>
      <w:bookmarkStart w:id="87" w:name="_Toc23933541"/>
      <w:r w:rsidRPr="008F4DEE">
        <w:rPr>
          <w:rFonts w:eastAsia="SimSun" w:cs="Arial"/>
        </w:rPr>
        <w:t>Trainee’s duties if excluded</w:t>
      </w:r>
      <w:bookmarkEnd w:id="85"/>
      <w:bookmarkEnd w:id="86"/>
      <w:bookmarkEnd w:id="87"/>
    </w:p>
    <w:p w14:paraId="47818D7A" w14:textId="77777777" w:rsidR="00181C9C" w:rsidRPr="008F4DEE" w:rsidRDefault="00181C9C" w:rsidP="00181C9C">
      <w:pPr>
        <w:pStyle w:val="BodyText2"/>
        <w:rPr>
          <w:rFonts w:cs="Arial"/>
        </w:rPr>
      </w:pPr>
      <w:r w:rsidRPr="008F4DEE">
        <w:rPr>
          <w:rFonts w:eastAsia="SimSun" w:cs="Arial"/>
        </w:rPr>
        <w:t xml:space="preserve">An excluded Trainee must be ready, willing and able to carry out some or </w:t>
      </w:r>
      <w:proofErr w:type="gramStart"/>
      <w:r w:rsidRPr="008F4DEE">
        <w:rPr>
          <w:rFonts w:eastAsia="SimSun" w:cs="Arial"/>
        </w:rPr>
        <w:t>all of</w:t>
      </w:r>
      <w:proofErr w:type="gramEnd"/>
      <w:r w:rsidRPr="008F4DEE">
        <w:rPr>
          <w:rFonts w:eastAsia="SimSun" w:cs="Arial"/>
        </w:rPr>
        <w:t xml:space="preserve"> his/her duties during contractual hours. He/she must be available to assist the Case Investigator during these hours. He/she must obtain permission to take annual </w:t>
      </w:r>
      <w:r w:rsidR="00860F92">
        <w:rPr>
          <w:rFonts w:eastAsia="SimSun" w:cs="Arial"/>
        </w:rPr>
        <w:t xml:space="preserve">leave </w:t>
      </w:r>
      <w:r w:rsidRPr="008F4DEE">
        <w:rPr>
          <w:rFonts w:eastAsia="SimSun" w:cs="Arial"/>
        </w:rPr>
        <w:t>or st</w:t>
      </w:r>
      <w:r w:rsidR="00860F92">
        <w:rPr>
          <w:rFonts w:eastAsia="SimSun" w:cs="Arial"/>
        </w:rPr>
        <w:t xml:space="preserve">udy leave from the Case </w:t>
      </w:r>
      <w:proofErr w:type="gramStart"/>
      <w:r w:rsidR="00860F92">
        <w:rPr>
          <w:rFonts w:eastAsia="SimSun" w:cs="Arial"/>
        </w:rPr>
        <w:t>Manager, and</w:t>
      </w:r>
      <w:proofErr w:type="gramEnd"/>
      <w:r w:rsidR="00860F92">
        <w:rPr>
          <w:rFonts w:eastAsia="SimSun" w:cs="Arial"/>
        </w:rPr>
        <w:t xml:space="preserve"> must also notify the Case Manager of any sickness which will result in absence.</w:t>
      </w:r>
    </w:p>
    <w:p w14:paraId="501D58E9" w14:textId="77777777" w:rsidR="00181C9C" w:rsidRPr="008F4DEE" w:rsidRDefault="00181C9C" w:rsidP="008F4DEE">
      <w:pPr>
        <w:pStyle w:val="Level1Heading"/>
      </w:pPr>
      <w:bookmarkStart w:id="88" w:name="_Toc22826844"/>
      <w:bookmarkStart w:id="89" w:name="_Ref23929137"/>
      <w:bookmarkStart w:id="90" w:name="_Ref23929229"/>
      <w:bookmarkStart w:id="91" w:name="_Toc23933542"/>
      <w:bookmarkEnd w:id="88"/>
      <w:r w:rsidRPr="008F4DEE">
        <w:rPr>
          <w:rFonts w:eastAsia="SimSun"/>
        </w:rPr>
        <w:t>Obligations on the Trainee in the event exclusion is considered</w:t>
      </w:r>
      <w:bookmarkEnd w:id="89"/>
      <w:bookmarkEnd w:id="90"/>
      <w:bookmarkEnd w:id="91"/>
    </w:p>
    <w:p w14:paraId="10E8C973" w14:textId="77777777" w:rsidR="00181C9C" w:rsidRPr="008F4DEE" w:rsidRDefault="00181C9C" w:rsidP="00181C9C">
      <w:pPr>
        <w:pStyle w:val="Level2Heading"/>
        <w:rPr>
          <w:rFonts w:cs="Arial"/>
        </w:rPr>
      </w:pPr>
      <w:r w:rsidRPr="008F4DEE">
        <w:rPr>
          <w:rFonts w:eastAsia="SimSun" w:cs="Arial"/>
        </w:rPr>
        <w:t>Duty to co-operate</w:t>
      </w:r>
    </w:p>
    <w:p w14:paraId="4D84FC58" w14:textId="77777777" w:rsidR="00181C9C" w:rsidRPr="008F4DEE" w:rsidRDefault="00181C9C" w:rsidP="00181C9C">
      <w:pPr>
        <w:pStyle w:val="BodyText2"/>
        <w:rPr>
          <w:rFonts w:cs="Arial"/>
        </w:rPr>
      </w:pPr>
      <w:r w:rsidRPr="008F4DEE">
        <w:rPr>
          <w:rFonts w:eastAsia="SimSun" w:cs="Arial"/>
        </w:rPr>
        <w:t>A Trainee should co-operate in finding alternatives to exclusion by:</w:t>
      </w:r>
    </w:p>
    <w:p w14:paraId="01D1A55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agreeing to restrictions on his/her practice, including a restriction to non-clinical </w:t>
      </w:r>
      <w:proofErr w:type="gramStart"/>
      <w:r w:rsidRPr="008F4DEE">
        <w:rPr>
          <w:rFonts w:cs="Arial"/>
        </w:rPr>
        <w:t>duties;</w:t>
      </w:r>
      <w:proofErr w:type="gramEnd"/>
    </w:p>
    <w:p w14:paraId="62BFFD1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agreeing to not interfere with investigations involving him/</w:t>
      </w:r>
      <w:proofErr w:type="gramStart"/>
      <w:r w:rsidRPr="008F4DEE">
        <w:rPr>
          <w:rFonts w:cs="Arial"/>
        </w:rPr>
        <w:t>her;</w:t>
      </w:r>
      <w:proofErr w:type="gramEnd"/>
    </w:p>
    <w:p w14:paraId="7A5D9EC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agreeing to give undertakings not to carry out certain work. PPA may recommend such undertakings extend to both the public and private </w:t>
      </w:r>
      <w:proofErr w:type="gramStart"/>
      <w:r w:rsidRPr="008F4DEE">
        <w:rPr>
          <w:rFonts w:cs="Arial"/>
        </w:rPr>
        <w:t>sector;</w:t>
      </w:r>
      <w:proofErr w:type="gramEnd"/>
    </w:p>
    <w:p w14:paraId="74A0D19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agreeing to work under supervision.</w:t>
      </w:r>
    </w:p>
    <w:p w14:paraId="58968386" w14:textId="77777777" w:rsidR="00181C9C" w:rsidRPr="008F4DEE" w:rsidRDefault="00181C9C" w:rsidP="00181C9C">
      <w:pPr>
        <w:pStyle w:val="Level2Heading"/>
        <w:rPr>
          <w:rFonts w:cs="Arial"/>
        </w:rPr>
      </w:pPr>
      <w:r w:rsidRPr="008F4DEE">
        <w:rPr>
          <w:rFonts w:eastAsia="SimSun" w:cs="Arial"/>
        </w:rPr>
        <w:t>Duty on the Trainee to provide information</w:t>
      </w:r>
    </w:p>
    <w:p w14:paraId="21407F87" w14:textId="77777777" w:rsidR="00181C9C" w:rsidRPr="008F4DEE" w:rsidRDefault="00181C9C" w:rsidP="00181C9C">
      <w:pPr>
        <w:pStyle w:val="BodyText2"/>
        <w:rPr>
          <w:rFonts w:cs="Arial"/>
        </w:rPr>
      </w:pPr>
      <w:r w:rsidRPr="008F4DEE">
        <w:rPr>
          <w:rFonts w:eastAsia="SimSun" w:cs="Arial"/>
        </w:rPr>
        <w:t xml:space="preserve">An excluded Trainee must notify the Case Manager of any other organisations for whom they undertake voluntary and/or paid work during the period of exclusion, </w:t>
      </w:r>
      <w:r w:rsidR="00A87E64">
        <w:rPr>
          <w:rFonts w:eastAsia="SimSun" w:cs="Arial"/>
        </w:rPr>
        <w:t xml:space="preserve">even if outside of the NHS, </w:t>
      </w:r>
      <w:r w:rsidRPr="008F4DEE">
        <w:rPr>
          <w:rFonts w:eastAsia="SimSun" w:cs="Arial"/>
        </w:rPr>
        <w:t>and must seek prior consent from the Case Manager to continue to undertake such work.</w:t>
      </w:r>
    </w:p>
    <w:p w14:paraId="42691B56" w14:textId="77777777" w:rsidR="00181C9C" w:rsidRPr="008F4DEE" w:rsidRDefault="00181C9C" w:rsidP="00181C9C">
      <w:pPr>
        <w:pStyle w:val="Level2Heading"/>
        <w:rPr>
          <w:rFonts w:cs="Arial"/>
        </w:rPr>
      </w:pPr>
      <w:r w:rsidRPr="008F4DEE">
        <w:rPr>
          <w:rFonts w:eastAsia="SimSun" w:cs="Arial"/>
        </w:rPr>
        <w:t>Duty to provide written commitments</w:t>
      </w:r>
    </w:p>
    <w:p w14:paraId="554A7C0C" w14:textId="77777777" w:rsidR="00181C9C" w:rsidRPr="008F4DEE" w:rsidRDefault="00181C9C" w:rsidP="00181C9C">
      <w:pPr>
        <w:pStyle w:val="BodyText2"/>
        <w:rPr>
          <w:rFonts w:cs="Arial"/>
        </w:rPr>
      </w:pPr>
      <w:r w:rsidRPr="008F4DEE">
        <w:rPr>
          <w:rFonts w:eastAsia="SimSun" w:cs="Arial"/>
        </w:rPr>
        <w:t xml:space="preserve">A Trainee should be prepared to give any of these commitments in writing to ensure there is no confusion about them. If a Trainee refuses to give any such commitments if asked to, that is a factor a Case Manager can legitimately </w:t>
      </w:r>
      <w:proofErr w:type="gramStart"/>
      <w:r w:rsidRPr="008F4DEE">
        <w:rPr>
          <w:rFonts w:eastAsia="SimSun" w:cs="Arial"/>
        </w:rPr>
        <w:t>take into account</w:t>
      </w:r>
      <w:proofErr w:type="gramEnd"/>
      <w:r w:rsidRPr="008F4DEE">
        <w:rPr>
          <w:rFonts w:eastAsia="SimSun" w:cs="Arial"/>
        </w:rPr>
        <w:t xml:space="preserve"> when deciding whether to exclude or not.</w:t>
      </w:r>
    </w:p>
    <w:p w14:paraId="2585AEFA" w14:textId="77777777" w:rsidR="00181C9C" w:rsidRPr="008F4DEE" w:rsidRDefault="00181C9C" w:rsidP="0048120C">
      <w:pPr>
        <w:pStyle w:val="Level1Heading"/>
        <w:rPr>
          <w:rFonts w:cs="Arial"/>
        </w:rPr>
      </w:pPr>
      <w:bookmarkStart w:id="92" w:name="_Toc22826845"/>
      <w:bookmarkStart w:id="93" w:name="_Toc23933543"/>
      <w:r w:rsidRPr="008F4DEE">
        <w:rPr>
          <w:rFonts w:eastAsia="SimSun" w:cs="Arial"/>
        </w:rPr>
        <w:t>Consequences of non-compliance with the Trainee’s duties</w:t>
      </w:r>
      <w:bookmarkEnd w:id="92"/>
      <w:bookmarkEnd w:id="93"/>
    </w:p>
    <w:p w14:paraId="149685C3" w14:textId="7C442B79" w:rsidR="00181C9C" w:rsidRPr="008F4DEE" w:rsidRDefault="00181C9C" w:rsidP="00181C9C">
      <w:pPr>
        <w:pStyle w:val="BodyText2"/>
        <w:rPr>
          <w:rFonts w:cs="Arial"/>
        </w:rPr>
      </w:pPr>
      <w:r w:rsidRPr="008F4DEE">
        <w:rPr>
          <w:rFonts w:eastAsia="SimSun" w:cs="Arial"/>
        </w:rPr>
        <w:t>In the event the Trainee fails to comply with his or her duties under para</w:t>
      </w:r>
      <w:r w:rsidR="006D7A42" w:rsidRPr="008F4DEE">
        <w:rPr>
          <w:rFonts w:eastAsia="SimSun" w:cs="Arial"/>
        </w:rPr>
        <w:t xml:space="preserve">graphs </w:t>
      </w:r>
      <w:r w:rsidR="0043187C">
        <w:rPr>
          <w:rFonts w:eastAsia="SimSun" w:cs="Arial"/>
        </w:rPr>
        <w:fldChar w:fldCharType="begin"/>
      </w:r>
      <w:r w:rsidR="0043187C">
        <w:rPr>
          <w:rFonts w:eastAsia="SimSun" w:cs="Arial"/>
        </w:rPr>
        <w:instrText xml:space="preserve"> REF _Ref23929132 \r \h </w:instrText>
      </w:r>
      <w:r w:rsidR="0043187C">
        <w:rPr>
          <w:rFonts w:eastAsia="SimSun" w:cs="Arial"/>
        </w:rPr>
      </w:r>
      <w:r w:rsidR="0043187C">
        <w:rPr>
          <w:rFonts w:eastAsia="SimSun" w:cs="Arial"/>
        </w:rPr>
        <w:fldChar w:fldCharType="separate"/>
      </w:r>
      <w:r w:rsidR="00117F8D">
        <w:rPr>
          <w:rFonts w:eastAsia="SimSun" w:cs="Arial"/>
        </w:rPr>
        <w:t>30</w:t>
      </w:r>
      <w:r w:rsidR="0043187C">
        <w:rPr>
          <w:rFonts w:eastAsia="SimSun" w:cs="Arial"/>
        </w:rPr>
        <w:fldChar w:fldCharType="end"/>
      </w:r>
      <w:r w:rsidR="006D7A42" w:rsidRPr="008F4DEE">
        <w:rPr>
          <w:rFonts w:eastAsia="SimSun" w:cs="Arial"/>
        </w:rPr>
        <w:t xml:space="preserve"> and </w:t>
      </w:r>
      <w:r w:rsidR="0043187C">
        <w:rPr>
          <w:rFonts w:eastAsia="SimSun" w:cs="Arial"/>
        </w:rPr>
        <w:fldChar w:fldCharType="begin"/>
      </w:r>
      <w:r w:rsidR="0043187C">
        <w:rPr>
          <w:rFonts w:eastAsia="SimSun" w:cs="Arial"/>
        </w:rPr>
        <w:instrText xml:space="preserve"> REF _Ref23929137 \r \h </w:instrText>
      </w:r>
      <w:r w:rsidR="0043187C">
        <w:rPr>
          <w:rFonts w:eastAsia="SimSun" w:cs="Arial"/>
        </w:rPr>
      </w:r>
      <w:r w:rsidR="0043187C">
        <w:rPr>
          <w:rFonts w:eastAsia="SimSun" w:cs="Arial"/>
        </w:rPr>
        <w:fldChar w:fldCharType="separate"/>
      </w:r>
      <w:r w:rsidR="00117F8D">
        <w:rPr>
          <w:rFonts w:eastAsia="SimSun" w:cs="Arial"/>
        </w:rPr>
        <w:t>31</w:t>
      </w:r>
      <w:r w:rsidR="0043187C">
        <w:rPr>
          <w:rFonts w:eastAsia="SimSun" w:cs="Arial"/>
        </w:rPr>
        <w:fldChar w:fldCharType="end"/>
      </w:r>
      <w:r w:rsidR="006D7A42" w:rsidRPr="008F4DEE">
        <w:rPr>
          <w:rFonts w:eastAsia="SimSun" w:cs="Arial"/>
        </w:rPr>
        <w:t xml:space="preserve"> above, he/sh</w:t>
      </w:r>
      <w:r w:rsidRPr="008F4DEE">
        <w:rPr>
          <w:rFonts w:eastAsia="SimSun" w:cs="Arial"/>
        </w:rPr>
        <w:t>e may be subject to disciplinary action on the grounds of failure to comply with a reasonable management instruction and/or referral to the GMC/GDC.</w:t>
      </w:r>
    </w:p>
    <w:p w14:paraId="6D96549E" w14:textId="77777777" w:rsidR="00181C9C" w:rsidRPr="008F4DEE" w:rsidRDefault="00181C9C" w:rsidP="008F4DEE">
      <w:pPr>
        <w:pStyle w:val="Level2Heading"/>
      </w:pPr>
      <w:bookmarkStart w:id="94" w:name="_Toc22826846"/>
      <w:bookmarkEnd w:id="94"/>
      <w:r w:rsidRPr="008F4DEE">
        <w:rPr>
          <w:rFonts w:eastAsia="SimSun"/>
        </w:rPr>
        <w:t>Notifying the GMC/GDC of an exclusion</w:t>
      </w:r>
    </w:p>
    <w:p w14:paraId="3B3915E1" w14:textId="7DC550BB" w:rsidR="00181C9C" w:rsidRDefault="00181C9C" w:rsidP="00181C9C">
      <w:pPr>
        <w:pStyle w:val="BodyText2"/>
        <w:rPr>
          <w:rFonts w:eastAsia="SimSun" w:cs="Arial"/>
        </w:rPr>
      </w:pPr>
      <w:r w:rsidRPr="008F4DEE">
        <w:rPr>
          <w:rFonts w:eastAsia="SimSun" w:cs="Arial"/>
        </w:rPr>
        <w:t>Where a Trainee is excluded, the Case Manager has the responsibility to inform the GMC/GDC of any restriction on practice and/or exclusion, and provide a summary of the reasons for it, as well as the expected duration of the exclusion. This is to allow considerations to be made with regards to practice through the appropriate regulator.</w:t>
      </w:r>
    </w:p>
    <w:p w14:paraId="15B702E2" w14:textId="52C55943" w:rsidR="00515E29" w:rsidRDefault="00515E29" w:rsidP="0081301D">
      <w:pPr>
        <w:pStyle w:val="Level2Number"/>
        <w:rPr>
          <w:rFonts w:eastAsia="SimSun"/>
        </w:rPr>
      </w:pPr>
      <w:r>
        <w:rPr>
          <w:rFonts w:eastAsia="SimSun"/>
        </w:rPr>
        <w:t>Notifying HEENE of an exclusion</w:t>
      </w:r>
    </w:p>
    <w:p w14:paraId="412F6869" w14:textId="0047E1F5" w:rsidR="00515E29" w:rsidRPr="008F4DEE" w:rsidRDefault="00515E29" w:rsidP="0081301D">
      <w:pPr>
        <w:pStyle w:val="Level2Number"/>
        <w:numPr>
          <w:ilvl w:val="0"/>
          <w:numId w:val="0"/>
        </w:numPr>
        <w:ind w:left="720"/>
      </w:pPr>
      <w:r>
        <w:t xml:space="preserve">Where a Trainee is excluded, the Case Manager has the responsibility to inform HEENE Responsible Officer and Postgraduate Dean. </w:t>
      </w:r>
    </w:p>
    <w:p w14:paraId="1809228C" w14:textId="77777777" w:rsidR="00181C9C" w:rsidRPr="008F4DEE" w:rsidRDefault="00181C9C" w:rsidP="008F4DEE">
      <w:pPr>
        <w:pStyle w:val="Level1Heading"/>
      </w:pPr>
      <w:bookmarkStart w:id="95" w:name="_Ref23929116"/>
      <w:bookmarkStart w:id="96" w:name="_Toc23933544"/>
      <w:r w:rsidRPr="008F4DEE">
        <w:rPr>
          <w:rFonts w:eastAsia="SimSun"/>
        </w:rPr>
        <w:lastRenderedPageBreak/>
        <w:t>Reviewing exclusions</w:t>
      </w:r>
      <w:bookmarkEnd w:id="95"/>
      <w:bookmarkEnd w:id="96"/>
    </w:p>
    <w:p w14:paraId="317F051D" w14:textId="77777777" w:rsidR="00181C9C" w:rsidRPr="008F4DEE" w:rsidRDefault="00181C9C" w:rsidP="00181C9C">
      <w:pPr>
        <w:pStyle w:val="Level2Heading"/>
        <w:rPr>
          <w:rFonts w:cs="Arial"/>
        </w:rPr>
      </w:pPr>
      <w:r w:rsidRPr="008F4DEE">
        <w:rPr>
          <w:rFonts w:eastAsia="SimSun" w:cs="Arial"/>
        </w:rPr>
        <w:t>First Review</w:t>
      </w:r>
    </w:p>
    <w:p w14:paraId="70F40279" w14:textId="77777777" w:rsidR="00181C9C" w:rsidRPr="008F4DEE" w:rsidRDefault="00181C9C" w:rsidP="00181C9C">
      <w:pPr>
        <w:pStyle w:val="BodyText2"/>
        <w:rPr>
          <w:rFonts w:cs="Arial"/>
        </w:rPr>
      </w:pPr>
      <w:r w:rsidRPr="008F4DEE">
        <w:rPr>
          <w:rFonts w:eastAsia="SimSun" w:cs="Arial"/>
        </w:rPr>
        <w:t>The Case Manager must initially review the Trainee’s formal exclusion before the expiry of four weeks from the decision to exclude and:</w:t>
      </w:r>
    </w:p>
    <w:p w14:paraId="5C0FCD19" w14:textId="77777777" w:rsidR="00181C9C" w:rsidRPr="0043187C" w:rsidRDefault="00181C9C" w:rsidP="00642CBE">
      <w:pPr>
        <w:pStyle w:val="ListParagraph"/>
        <w:numPr>
          <w:ilvl w:val="0"/>
          <w:numId w:val="1"/>
        </w:numPr>
        <w:kinsoku w:val="0"/>
        <w:overflowPunct w:val="0"/>
        <w:spacing w:before="118"/>
        <w:ind w:left="1276" w:hanging="567"/>
        <w:rPr>
          <w:rFonts w:cs="Arial"/>
        </w:rPr>
      </w:pPr>
      <w:r w:rsidRPr="0043187C">
        <w:rPr>
          <w:rFonts w:cs="Arial"/>
        </w:rPr>
        <w:t xml:space="preserve">submit a written advisory report of the outcome of that review </w:t>
      </w:r>
      <w:r w:rsidR="006D7A42" w:rsidRPr="0043187C">
        <w:rPr>
          <w:rFonts w:cs="Arial"/>
        </w:rPr>
        <w:t xml:space="preserve">to the </w:t>
      </w:r>
      <w:r w:rsidR="006D7A42" w:rsidRPr="00515E29">
        <w:rPr>
          <w:rFonts w:cs="Arial"/>
        </w:rPr>
        <w:t>LET’s Chief Executive</w:t>
      </w:r>
      <w:r w:rsidRPr="00515E29">
        <w:rPr>
          <w:rFonts w:cs="Arial"/>
        </w:rPr>
        <w:t xml:space="preserve">/the Host </w:t>
      </w:r>
      <w:r w:rsidR="006D7A42" w:rsidRPr="00515E29">
        <w:rPr>
          <w:rFonts w:cs="Arial"/>
        </w:rPr>
        <w:t>Organisation’s Chief Executive and the LET’s Head of HR</w:t>
      </w:r>
    </w:p>
    <w:p w14:paraId="653C1CB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document the </w:t>
      </w:r>
      <w:proofErr w:type="gramStart"/>
      <w:r w:rsidRPr="008F4DEE">
        <w:rPr>
          <w:rFonts w:cs="Arial"/>
        </w:rPr>
        <w:t>renewal;</w:t>
      </w:r>
      <w:proofErr w:type="gramEnd"/>
    </w:p>
    <w:p w14:paraId="4E2649C8" w14:textId="77777777" w:rsidR="00181C9C" w:rsidRPr="008F4DEE" w:rsidRDefault="00A87E64" w:rsidP="00642CBE">
      <w:pPr>
        <w:pStyle w:val="ListParagraph"/>
        <w:numPr>
          <w:ilvl w:val="0"/>
          <w:numId w:val="1"/>
        </w:numPr>
        <w:kinsoku w:val="0"/>
        <w:overflowPunct w:val="0"/>
        <w:spacing w:before="118"/>
        <w:ind w:left="1276" w:hanging="567"/>
        <w:rPr>
          <w:rFonts w:cs="Arial"/>
        </w:rPr>
      </w:pPr>
      <w:r>
        <w:rPr>
          <w:rFonts w:cs="Arial"/>
        </w:rPr>
        <w:t>s</w:t>
      </w:r>
      <w:r w:rsidR="00181C9C" w:rsidRPr="008F4DEE">
        <w:rPr>
          <w:rFonts w:cs="Arial"/>
        </w:rPr>
        <w:t>end written notification of the renewal to the Trainee.</w:t>
      </w:r>
    </w:p>
    <w:p w14:paraId="2DE96B6D" w14:textId="77777777" w:rsidR="00181C9C" w:rsidRPr="008F4DEE" w:rsidRDefault="00181C9C" w:rsidP="00181C9C">
      <w:pPr>
        <w:pStyle w:val="BodyText2"/>
        <w:rPr>
          <w:rFonts w:cs="Arial"/>
        </w:rPr>
      </w:pPr>
      <w:r w:rsidRPr="008F4DEE">
        <w:rPr>
          <w:rFonts w:eastAsia="SimSun" w:cs="Arial"/>
        </w:rPr>
        <w:t xml:space="preserve">Any change of circumstances since the original decision to exclude must be addressed by the Case Manager in his/her written review report. This review report should be provided </w:t>
      </w:r>
      <w:r w:rsidRPr="00515E29">
        <w:rPr>
          <w:rFonts w:eastAsia="SimSun" w:cs="Arial"/>
        </w:rPr>
        <w:t xml:space="preserve">to the Trainee under investigation </w:t>
      </w:r>
      <w:r w:rsidR="006D7A42" w:rsidRPr="00515E29">
        <w:rPr>
          <w:rFonts w:eastAsia="SimSun" w:cs="Arial"/>
        </w:rPr>
        <w:t>and the LET’s Chief Executive</w:t>
      </w:r>
      <w:r w:rsidRPr="00515E29">
        <w:rPr>
          <w:rFonts w:eastAsia="SimSun" w:cs="Arial"/>
        </w:rPr>
        <w:t>/the Host Organisation’s Chief Executive</w:t>
      </w:r>
    </w:p>
    <w:p w14:paraId="6ECB1268" w14:textId="77777777" w:rsidR="00181C9C" w:rsidRPr="008F4DEE" w:rsidRDefault="00181C9C" w:rsidP="00181C9C">
      <w:pPr>
        <w:pStyle w:val="Level2Heading"/>
        <w:rPr>
          <w:rFonts w:cs="Arial"/>
        </w:rPr>
      </w:pPr>
      <w:r w:rsidRPr="008F4DEE">
        <w:rPr>
          <w:rFonts w:eastAsia="SimSun" w:cs="Arial"/>
        </w:rPr>
        <w:t>Second Review (and reviews after the Third Review)</w:t>
      </w:r>
    </w:p>
    <w:p w14:paraId="7F8E0980" w14:textId="77777777" w:rsidR="00181C9C" w:rsidRPr="008F4DEE" w:rsidRDefault="00181C9C" w:rsidP="00181C9C">
      <w:pPr>
        <w:pStyle w:val="BodyText2"/>
        <w:rPr>
          <w:rFonts w:cs="Arial"/>
        </w:rPr>
      </w:pPr>
      <w:r w:rsidRPr="008F4DEE">
        <w:rPr>
          <w:rFonts w:eastAsia="SimSun" w:cs="Arial"/>
        </w:rPr>
        <w:t>Before expiry of a further four weeks from the date of the previous review, the Case Manager must review the exclusion and follow the steps detailed under the First Review above.</w:t>
      </w:r>
    </w:p>
    <w:p w14:paraId="070F7F18" w14:textId="77777777" w:rsidR="00181C9C" w:rsidRPr="008F4DEE" w:rsidRDefault="00181C9C" w:rsidP="00181C9C">
      <w:pPr>
        <w:pStyle w:val="Level2Heading"/>
        <w:rPr>
          <w:rFonts w:cs="Arial"/>
        </w:rPr>
      </w:pPr>
      <w:r w:rsidRPr="008F4DEE">
        <w:rPr>
          <w:rFonts w:eastAsia="SimSun" w:cs="Arial"/>
        </w:rPr>
        <w:t>Third Review</w:t>
      </w:r>
    </w:p>
    <w:p w14:paraId="788B7E7A" w14:textId="77777777" w:rsidR="00181C9C" w:rsidRPr="008F4DEE" w:rsidRDefault="00181C9C" w:rsidP="00181C9C">
      <w:pPr>
        <w:pStyle w:val="BodyText2"/>
        <w:rPr>
          <w:rFonts w:cs="Arial"/>
        </w:rPr>
      </w:pPr>
      <w:r w:rsidRPr="008F4DEE">
        <w:rPr>
          <w:rFonts w:eastAsia="SimSun" w:cs="Arial"/>
        </w:rPr>
        <w:t>If exclusion continues for a further four weeks from the Second Review, a Third Review should be carried out.</w:t>
      </w:r>
    </w:p>
    <w:p w14:paraId="1A800875" w14:textId="77777777" w:rsidR="00181C9C" w:rsidRPr="008F4DEE" w:rsidRDefault="00181C9C" w:rsidP="00181C9C">
      <w:pPr>
        <w:pStyle w:val="BodyText2"/>
        <w:rPr>
          <w:rFonts w:cs="Arial"/>
        </w:rPr>
      </w:pPr>
      <w:r w:rsidRPr="008F4DEE">
        <w:rPr>
          <w:rFonts w:eastAsia="SimSun" w:cs="Arial"/>
        </w:rPr>
        <w:t>If an investigation has been completed showing there is a case to answer, prompt steps need to be taken to set up the appropriate hearing to consider the case.</w:t>
      </w:r>
    </w:p>
    <w:p w14:paraId="3CD126FA" w14:textId="77777777" w:rsidR="00181C9C" w:rsidRPr="008F4DEE" w:rsidRDefault="00181C9C" w:rsidP="00181C9C">
      <w:pPr>
        <w:pStyle w:val="BodyText2"/>
        <w:rPr>
          <w:rFonts w:cs="Arial"/>
        </w:rPr>
      </w:pPr>
      <w:r w:rsidRPr="008F4DEE">
        <w:rPr>
          <w:rFonts w:eastAsia="SimSun" w:cs="Arial"/>
        </w:rPr>
        <w:t>If a Trainee has been excluded for three periods and the investigation has not been completed, the Case Manager must:</w:t>
      </w:r>
    </w:p>
    <w:p w14:paraId="3ED120A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Submit a written report </w:t>
      </w:r>
      <w:r w:rsidR="006D7A42" w:rsidRPr="008F4DEE">
        <w:rPr>
          <w:rFonts w:cs="Arial"/>
        </w:rPr>
        <w:t xml:space="preserve">to the </w:t>
      </w:r>
      <w:r w:rsidR="006D7A42" w:rsidRPr="00A87E64">
        <w:rPr>
          <w:rFonts w:cs="Arial"/>
        </w:rPr>
        <w:t>LET’s Chief Executive</w:t>
      </w:r>
      <w:r w:rsidRPr="00A87E64">
        <w:rPr>
          <w:rFonts w:cs="Arial"/>
        </w:rPr>
        <w:t>/the Host Organisation’s Chief Executive</w:t>
      </w:r>
      <w:r w:rsidRPr="008F4DEE">
        <w:rPr>
          <w:rFonts w:cs="Arial"/>
        </w:rPr>
        <w:t xml:space="preserve"> </w:t>
      </w:r>
      <w:proofErr w:type="gramStart"/>
      <w:r w:rsidRPr="008F4DEE">
        <w:rPr>
          <w:rFonts w:cs="Arial"/>
        </w:rPr>
        <w:t>including:-</w:t>
      </w:r>
      <w:proofErr w:type="gramEnd"/>
    </w:p>
    <w:p w14:paraId="77DFA792" w14:textId="77777777" w:rsidR="00181C9C" w:rsidRPr="008F4DEE" w:rsidRDefault="00181C9C" w:rsidP="00181C9C">
      <w:pPr>
        <w:tabs>
          <w:tab w:val="left" w:pos="1944"/>
        </w:tabs>
        <w:kinsoku w:val="0"/>
        <w:overflowPunct w:val="0"/>
        <w:spacing w:before="118"/>
        <w:ind w:left="1943" w:hanging="710"/>
        <w:rPr>
          <w:rFonts w:cs="Arial"/>
        </w:rPr>
      </w:pPr>
      <w:r w:rsidRPr="008F4DEE">
        <w:rPr>
          <w:rFonts w:cs="Arial"/>
          <w:w w:val="99"/>
        </w:rPr>
        <w:t>-</w:t>
      </w:r>
      <w:r w:rsidRPr="008F4DEE">
        <w:rPr>
          <w:rFonts w:cs="Arial"/>
          <w:w w:val="99"/>
        </w:rPr>
        <w:tab/>
      </w:r>
      <w:r w:rsidR="006D7A42" w:rsidRPr="008F4DEE">
        <w:rPr>
          <w:rFonts w:cs="Arial"/>
        </w:rPr>
        <w:t>T</w:t>
      </w:r>
      <w:r w:rsidRPr="008F4DEE">
        <w:rPr>
          <w:rFonts w:cs="Arial"/>
        </w:rPr>
        <w:t xml:space="preserve">he reasons for the continued </w:t>
      </w:r>
      <w:proofErr w:type="gramStart"/>
      <w:r w:rsidRPr="008F4DEE">
        <w:rPr>
          <w:rFonts w:cs="Arial"/>
        </w:rPr>
        <w:t>exclusion;</w:t>
      </w:r>
      <w:proofErr w:type="gramEnd"/>
    </w:p>
    <w:p w14:paraId="5A2C8F9D" w14:textId="77777777" w:rsidR="00181C9C" w:rsidRPr="008F4DEE" w:rsidRDefault="00181C9C" w:rsidP="00181C9C">
      <w:pPr>
        <w:tabs>
          <w:tab w:val="left" w:pos="1944"/>
        </w:tabs>
        <w:kinsoku w:val="0"/>
        <w:overflowPunct w:val="0"/>
        <w:spacing w:before="119"/>
        <w:ind w:left="1943" w:hanging="710"/>
        <w:rPr>
          <w:rFonts w:cs="Arial"/>
        </w:rPr>
      </w:pPr>
      <w:r w:rsidRPr="008F4DEE">
        <w:rPr>
          <w:rFonts w:cs="Arial"/>
          <w:w w:val="99"/>
        </w:rPr>
        <w:t>-</w:t>
      </w:r>
      <w:r w:rsidRPr="008F4DEE">
        <w:rPr>
          <w:rFonts w:cs="Arial"/>
          <w:w w:val="99"/>
        </w:rPr>
        <w:tab/>
      </w:r>
      <w:r w:rsidR="006D7A42" w:rsidRPr="008F4DEE">
        <w:rPr>
          <w:rFonts w:cs="Arial"/>
        </w:rPr>
        <w:t>W</w:t>
      </w:r>
      <w:r w:rsidRPr="008F4DEE">
        <w:rPr>
          <w:rFonts w:cs="Arial"/>
        </w:rPr>
        <w:t>hy restrictions on practice are not appropriate</w:t>
      </w:r>
      <w:r w:rsidR="00A87E64">
        <w:rPr>
          <w:rFonts w:cs="Arial"/>
        </w:rPr>
        <w:t>/w</w:t>
      </w:r>
      <w:r w:rsidR="00A87E64" w:rsidRPr="008F4DEE">
        <w:rPr>
          <w:rFonts w:cs="Arial"/>
        </w:rPr>
        <w:t xml:space="preserve">hy exclusion remains </w:t>
      </w:r>
      <w:proofErr w:type="gramStart"/>
      <w:r w:rsidR="00A87E64" w:rsidRPr="008F4DEE">
        <w:rPr>
          <w:rFonts w:cs="Arial"/>
        </w:rPr>
        <w:t>appropriate</w:t>
      </w:r>
      <w:r w:rsidRPr="008F4DEE">
        <w:rPr>
          <w:rFonts w:cs="Arial"/>
        </w:rPr>
        <w:t>;</w:t>
      </w:r>
      <w:proofErr w:type="gramEnd"/>
    </w:p>
    <w:p w14:paraId="7A8E525F" w14:textId="77777777" w:rsidR="00181C9C" w:rsidRPr="008F4DEE" w:rsidRDefault="00181C9C" w:rsidP="00181C9C">
      <w:pPr>
        <w:tabs>
          <w:tab w:val="left" w:pos="1944"/>
        </w:tabs>
        <w:kinsoku w:val="0"/>
        <w:overflowPunct w:val="0"/>
        <w:spacing w:before="119"/>
        <w:ind w:left="1943" w:hanging="710"/>
        <w:rPr>
          <w:rFonts w:cs="Arial"/>
        </w:rPr>
      </w:pPr>
      <w:r w:rsidRPr="008F4DEE">
        <w:rPr>
          <w:rFonts w:cs="Arial"/>
          <w:w w:val="99"/>
        </w:rPr>
        <w:t>-</w:t>
      </w:r>
      <w:r w:rsidRPr="008F4DEE">
        <w:rPr>
          <w:rFonts w:cs="Arial"/>
          <w:w w:val="99"/>
        </w:rPr>
        <w:tab/>
      </w:r>
      <w:r w:rsidR="006D7A42" w:rsidRPr="008F4DEE">
        <w:rPr>
          <w:rFonts w:cs="Arial"/>
        </w:rPr>
        <w:t>T</w:t>
      </w:r>
      <w:r w:rsidRPr="008F4DEE">
        <w:rPr>
          <w:rFonts w:cs="Arial"/>
        </w:rPr>
        <w:t>he timetable for completing the investigation.</w:t>
      </w:r>
    </w:p>
    <w:p w14:paraId="40FB0CA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Formally refer the matter to PPA </w:t>
      </w:r>
      <w:proofErr w:type="gramStart"/>
      <w:r w:rsidRPr="008F4DEE">
        <w:rPr>
          <w:rFonts w:cs="Arial"/>
        </w:rPr>
        <w:t>confirming:-</w:t>
      </w:r>
      <w:proofErr w:type="gramEnd"/>
    </w:p>
    <w:p w14:paraId="7A208215" w14:textId="77777777" w:rsidR="00181C9C" w:rsidRPr="008F4DEE" w:rsidRDefault="00181C9C" w:rsidP="00181C9C">
      <w:pPr>
        <w:tabs>
          <w:tab w:val="left" w:pos="1944"/>
        </w:tabs>
        <w:kinsoku w:val="0"/>
        <w:overflowPunct w:val="0"/>
        <w:spacing w:before="118"/>
        <w:ind w:left="1943" w:hanging="710"/>
        <w:rPr>
          <w:rFonts w:cs="Arial"/>
        </w:rPr>
      </w:pPr>
      <w:r w:rsidRPr="008F4DEE">
        <w:rPr>
          <w:rFonts w:cs="Arial"/>
          <w:w w:val="99"/>
        </w:rPr>
        <w:t>-</w:t>
      </w:r>
      <w:r w:rsidRPr="008F4DEE">
        <w:rPr>
          <w:rFonts w:cs="Arial"/>
          <w:w w:val="99"/>
        </w:rPr>
        <w:tab/>
      </w:r>
      <w:r w:rsidR="006D7A42" w:rsidRPr="008F4DEE">
        <w:rPr>
          <w:rFonts w:cs="Arial"/>
        </w:rPr>
        <w:t>W</w:t>
      </w:r>
      <w:r w:rsidRPr="008F4DEE">
        <w:rPr>
          <w:rFonts w:cs="Arial"/>
        </w:rPr>
        <w:t>hy exclusion remains appropriate; and</w:t>
      </w:r>
    </w:p>
    <w:p w14:paraId="4C2B5AA9" w14:textId="77777777" w:rsidR="00181C9C" w:rsidRPr="008F4DEE" w:rsidRDefault="00181C9C" w:rsidP="00181C9C">
      <w:pPr>
        <w:tabs>
          <w:tab w:val="left" w:pos="1944"/>
        </w:tabs>
        <w:kinsoku w:val="0"/>
        <w:overflowPunct w:val="0"/>
        <w:spacing w:before="119" w:after="489"/>
        <w:ind w:left="1943" w:hanging="710"/>
        <w:rPr>
          <w:rFonts w:cs="Arial"/>
        </w:rPr>
      </w:pPr>
      <w:r w:rsidRPr="008F4DEE">
        <w:rPr>
          <w:rFonts w:cs="Arial"/>
          <w:w w:val="99"/>
        </w:rPr>
        <w:t>-</w:t>
      </w:r>
      <w:r w:rsidRPr="008F4DEE">
        <w:rPr>
          <w:rFonts w:cs="Arial"/>
          <w:w w:val="99"/>
        </w:rPr>
        <w:tab/>
      </w:r>
      <w:r w:rsidR="006D7A42" w:rsidRPr="008F4DEE">
        <w:rPr>
          <w:rFonts w:cs="Arial"/>
        </w:rPr>
        <w:t>T</w:t>
      </w:r>
      <w:r w:rsidRPr="008F4DEE">
        <w:rPr>
          <w:rFonts w:cs="Arial"/>
        </w:rPr>
        <w:t>he steps taken to conclude the exclusion.</w:t>
      </w:r>
    </w:p>
    <w:p w14:paraId="3641E920" w14:textId="77777777" w:rsidR="00181C9C" w:rsidRPr="008F4DEE" w:rsidRDefault="006D7A42" w:rsidP="00181C9C">
      <w:pPr>
        <w:pStyle w:val="BodyText2"/>
        <w:rPr>
          <w:rFonts w:cs="Arial"/>
        </w:rPr>
      </w:pPr>
      <w:r w:rsidRPr="008F4DEE">
        <w:rPr>
          <w:rFonts w:eastAsia="SimSun" w:cs="Arial"/>
        </w:rPr>
        <w:t xml:space="preserve">The </w:t>
      </w:r>
      <w:r w:rsidRPr="00A87E64">
        <w:rPr>
          <w:rFonts w:eastAsia="SimSun" w:cs="Arial"/>
        </w:rPr>
        <w:t>LET’s Chief Executive</w:t>
      </w:r>
      <w:r w:rsidR="00181C9C" w:rsidRPr="00A87E64">
        <w:rPr>
          <w:rFonts w:eastAsia="SimSun" w:cs="Arial"/>
        </w:rPr>
        <w:t>/the Host Organisation’s Chief Executive</w:t>
      </w:r>
      <w:r w:rsidR="00181C9C" w:rsidRPr="008F4DEE">
        <w:rPr>
          <w:rFonts w:eastAsia="SimSun" w:cs="Arial"/>
        </w:rPr>
        <w:t xml:space="preserve"> must report both to:</w:t>
      </w:r>
    </w:p>
    <w:p w14:paraId="19994166" w14:textId="77777777" w:rsidR="00181C9C" w:rsidRPr="008F4DEE" w:rsidRDefault="00A87E64" w:rsidP="00642CBE">
      <w:pPr>
        <w:pStyle w:val="ListParagraph"/>
        <w:numPr>
          <w:ilvl w:val="0"/>
          <w:numId w:val="1"/>
        </w:numPr>
        <w:kinsoku w:val="0"/>
        <w:overflowPunct w:val="0"/>
        <w:spacing w:before="118"/>
        <w:ind w:left="1276" w:hanging="567"/>
        <w:rPr>
          <w:rFonts w:cs="Arial"/>
        </w:rPr>
      </w:pPr>
      <w:r>
        <w:rPr>
          <w:rFonts w:cs="Arial"/>
        </w:rPr>
        <w:t xml:space="preserve">PPA, </w:t>
      </w:r>
      <w:r w:rsidR="006D7A42" w:rsidRPr="008F4DEE">
        <w:rPr>
          <w:rFonts w:cs="Arial"/>
        </w:rPr>
        <w:t>informing it of:</w:t>
      </w:r>
    </w:p>
    <w:p w14:paraId="276EB88D" w14:textId="77777777" w:rsidR="00181C9C" w:rsidRPr="008F4DEE" w:rsidRDefault="00181C9C" w:rsidP="00181C9C">
      <w:pPr>
        <w:tabs>
          <w:tab w:val="left" w:pos="1944"/>
        </w:tabs>
        <w:kinsoku w:val="0"/>
        <w:overflowPunct w:val="0"/>
        <w:spacing w:before="115"/>
        <w:ind w:left="808" w:firstLine="425"/>
        <w:rPr>
          <w:rFonts w:cs="Arial"/>
        </w:rPr>
      </w:pPr>
      <w:r w:rsidRPr="008F4DEE">
        <w:rPr>
          <w:rFonts w:cs="Arial"/>
          <w:w w:val="99"/>
        </w:rPr>
        <w:t>-</w:t>
      </w:r>
      <w:r w:rsidRPr="008F4DEE">
        <w:rPr>
          <w:rFonts w:cs="Arial"/>
          <w:w w:val="99"/>
        </w:rPr>
        <w:tab/>
      </w:r>
      <w:r w:rsidR="006D7A42" w:rsidRPr="008F4DEE">
        <w:rPr>
          <w:rFonts w:cs="Arial"/>
        </w:rPr>
        <w:t>T</w:t>
      </w:r>
      <w:r w:rsidRPr="008F4DEE">
        <w:rPr>
          <w:rFonts w:cs="Arial"/>
        </w:rPr>
        <w:t>he action proposed to resolve the situation;</w:t>
      </w:r>
      <w:r w:rsidR="00A87E64">
        <w:rPr>
          <w:rFonts w:cs="Arial"/>
        </w:rPr>
        <w:t xml:space="preserve"> and</w:t>
      </w:r>
    </w:p>
    <w:p w14:paraId="5DAAD289" w14:textId="77777777" w:rsidR="006B39A6" w:rsidRPr="008F4DEE" w:rsidRDefault="00181C9C" w:rsidP="006D7A42">
      <w:pPr>
        <w:tabs>
          <w:tab w:val="left" w:pos="1944"/>
        </w:tabs>
        <w:kinsoku w:val="0"/>
        <w:overflowPunct w:val="0"/>
        <w:spacing w:before="115"/>
        <w:ind w:left="808" w:firstLine="425"/>
        <w:rPr>
          <w:rFonts w:cs="Arial"/>
          <w:w w:val="99"/>
        </w:rPr>
      </w:pPr>
      <w:r w:rsidRPr="008F4DEE">
        <w:rPr>
          <w:rFonts w:cs="Arial"/>
          <w:w w:val="99"/>
        </w:rPr>
        <w:t>-</w:t>
      </w:r>
      <w:r w:rsidRPr="008F4DEE">
        <w:rPr>
          <w:rFonts w:cs="Arial"/>
          <w:w w:val="99"/>
        </w:rPr>
        <w:tab/>
      </w:r>
      <w:r w:rsidR="006D7A42" w:rsidRPr="008F4DEE">
        <w:rPr>
          <w:rFonts w:cs="Arial"/>
          <w:w w:val="99"/>
        </w:rPr>
        <w:t xml:space="preserve">The reason for the continued </w:t>
      </w:r>
      <w:r w:rsidR="00A87E64">
        <w:rPr>
          <w:rFonts w:cs="Arial"/>
          <w:w w:val="99"/>
        </w:rPr>
        <w:t>exclusion</w:t>
      </w:r>
    </w:p>
    <w:p w14:paraId="7D5BBF63" w14:textId="77777777" w:rsidR="00181C9C" w:rsidRPr="008F4DEE" w:rsidRDefault="008F4DEE" w:rsidP="006B39A6">
      <w:pPr>
        <w:tabs>
          <w:tab w:val="left" w:pos="1944"/>
        </w:tabs>
        <w:kinsoku w:val="0"/>
        <w:overflowPunct w:val="0"/>
        <w:spacing w:before="119" w:line="343" w:lineRule="auto"/>
        <w:ind w:left="709" w:right="4619"/>
        <w:rPr>
          <w:rFonts w:cs="Arial"/>
        </w:rPr>
      </w:pPr>
      <w:r>
        <w:rPr>
          <w:rFonts w:cs="Arial"/>
        </w:rPr>
        <w:t>a</w:t>
      </w:r>
      <w:r w:rsidR="00181C9C" w:rsidRPr="008F4DEE">
        <w:rPr>
          <w:rFonts w:cs="Arial"/>
        </w:rPr>
        <w:t>nd</w:t>
      </w:r>
    </w:p>
    <w:p w14:paraId="43CA2F34" w14:textId="0E9374FE"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lastRenderedPageBreak/>
        <w:t xml:space="preserve">The Designated Board Member (as defined in section </w:t>
      </w:r>
      <w:r w:rsidR="0043187C">
        <w:rPr>
          <w:rFonts w:cs="Arial"/>
        </w:rPr>
        <w:fldChar w:fldCharType="begin"/>
      </w:r>
      <w:r w:rsidR="0043187C">
        <w:rPr>
          <w:rFonts w:cs="Arial"/>
        </w:rPr>
        <w:instrText xml:space="preserve"> REF _Ref23929003 \r \h </w:instrText>
      </w:r>
      <w:r w:rsidR="0043187C">
        <w:rPr>
          <w:rFonts w:cs="Arial"/>
        </w:rPr>
      </w:r>
      <w:r w:rsidR="0043187C">
        <w:rPr>
          <w:rFonts w:cs="Arial"/>
        </w:rPr>
        <w:fldChar w:fldCharType="separate"/>
      </w:r>
      <w:r w:rsidR="00117F8D">
        <w:rPr>
          <w:rFonts w:cs="Arial"/>
        </w:rPr>
        <w:t>7.3</w:t>
      </w:r>
      <w:r w:rsidR="0043187C">
        <w:rPr>
          <w:rFonts w:cs="Arial"/>
        </w:rPr>
        <w:fldChar w:fldCharType="end"/>
      </w:r>
      <w:r w:rsidRPr="008F4DEE">
        <w:rPr>
          <w:rFonts w:cs="Arial"/>
        </w:rPr>
        <w:t>).</w:t>
      </w:r>
    </w:p>
    <w:p w14:paraId="3E81A9A5" w14:textId="77777777" w:rsidR="00181C9C" w:rsidRPr="008F4DEE" w:rsidRDefault="00181C9C" w:rsidP="00181C9C">
      <w:pPr>
        <w:pStyle w:val="BodyText2"/>
        <w:rPr>
          <w:rFonts w:cs="Arial"/>
        </w:rPr>
      </w:pPr>
      <w:r w:rsidRPr="008F4DEE">
        <w:rPr>
          <w:rFonts w:eastAsia="SimSun" w:cs="Arial"/>
        </w:rPr>
        <w:t>PPA will review the cas</w:t>
      </w:r>
      <w:r w:rsidR="006D7A42" w:rsidRPr="008F4DEE">
        <w:rPr>
          <w:rFonts w:eastAsia="SimSun" w:cs="Arial"/>
        </w:rPr>
        <w:t xml:space="preserve">e and advise the </w:t>
      </w:r>
      <w:r w:rsidR="006D7A42" w:rsidRPr="00A87E64">
        <w:rPr>
          <w:rFonts w:eastAsia="SimSun" w:cs="Arial"/>
        </w:rPr>
        <w:t>LET and the Host Organisation</w:t>
      </w:r>
      <w:r w:rsidRPr="008F4DEE">
        <w:rPr>
          <w:rFonts w:eastAsia="SimSun" w:cs="Arial"/>
        </w:rPr>
        <w:t xml:space="preserve"> on handling the case.</w:t>
      </w:r>
    </w:p>
    <w:p w14:paraId="0F55EAEC" w14:textId="77777777" w:rsidR="00181C9C" w:rsidRPr="008F4DEE" w:rsidRDefault="00181C9C" w:rsidP="00181C9C">
      <w:pPr>
        <w:pStyle w:val="Level2Heading"/>
        <w:rPr>
          <w:rFonts w:cs="Arial"/>
        </w:rPr>
      </w:pPr>
      <w:r w:rsidRPr="008F4DEE">
        <w:rPr>
          <w:rFonts w:eastAsia="SimSun" w:cs="Arial"/>
        </w:rPr>
        <w:t>Six Month Review</w:t>
      </w:r>
    </w:p>
    <w:p w14:paraId="6E221A40" w14:textId="77777777" w:rsidR="00181C9C" w:rsidRPr="008F4DEE" w:rsidRDefault="00181C9C" w:rsidP="00181C9C">
      <w:pPr>
        <w:pStyle w:val="BodyText2"/>
        <w:rPr>
          <w:rFonts w:cs="Arial"/>
        </w:rPr>
      </w:pPr>
      <w:r w:rsidRPr="008F4DEE">
        <w:rPr>
          <w:rFonts w:eastAsia="SimSun" w:cs="Arial"/>
        </w:rPr>
        <w:t xml:space="preserve">Exclusions should not normally last for more than </w:t>
      </w:r>
      <w:r w:rsidRPr="008F4DEE">
        <w:rPr>
          <w:rFonts w:eastAsia="SimSun" w:cs="Arial"/>
          <w:b/>
        </w:rPr>
        <w:t xml:space="preserve">six months </w:t>
      </w:r>
      <w:r w:rsidRPr="008F4DEE">
        <w:rPr>
          <w:rFonts w:eastAsia="SimSun" w:cs="Arial"/>
        </w:rPr>
        <w:t>unless a criminal investigation is ongoing. If it does</w:t>
      </w:r>
      <w:r w:rsidR="006D7A42" w:rsidRPr="008F4DEE">
        <w:rPr>
          <w:rFonts w:eastAsia="SimSun" w:cs="Arial"/>
        </w:rPr>
        <w:t>,</w:t>
      </w:r>
      <w:r w:rsidRPr="008F4DEE">
        <w:rPr>
          <w:rFonts w:eastAsia="SimSun" w:cs="Arial"/>
        </w:rPr>
        <w:t xml:space="preserve"> a report must be prepared by the </w:t>
      </w:r>
      <w:r w:rsidRPr="00A87E64">
        <w:rPr>
          <w:rFonts w:eastAsia="SimSun" w:cs="Arial"/>
        </w:rPr>
        <w:t>LET’s Chief Execu</w:t>
      </w:r>
      <w:r w:rsidR="006D7A42" w:rsidRPr="00A87E64">
        <w:rPr>
          <w:rFonts w:eastAsia="SimSun" w:cs="Arial"/>
        </w:rPr>
        <w:t>tive</w:t>
      </w:r>
      <w:r w:rsidRPr="00A87E64">
        <w:rPr>
          <w:rFonts w:eastAsia="SimSun" w:cs="Arial"/>
        </w:rPr>
        <w:t>/the Host Organisation’s Chief Executive</w:t>
      </w:r>
      <w:r w:rsidRPr="008F4DEE">
        <w:rPr>
          <w:rFonts w:eastAsia="SimSun" w:cs="Arial"/>
        </w:rPr>
        <w:t xml:space="preserve"> for PPA setting out:</w:t>
      </w:r>
    </w:p>
    <w:p w14:paraId="2D56042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reasons for continuing the </w:t>
      </w:r>
      <w:proofErr w:type="gramStart"/>
      <w:r w:rsidRPr="008F4DEE">
        <w:rPr>
          <w:rFonts w:cs="Arial"/>
        </w:rPr>
        <w:t>exclusion;</w:t>
      </w:r>
      <w:proofErr w:type="gramEnd"/>
    </w:p>
    <w:p w14:paraId="57E961F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anticipated timescale for completion of the process; and</w:t>
      </w:r>
    </w:p>
    <w:p w14:paraId="2F613EB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actual and anticipated costs of the exclusion.</w:t>
      </w:r>
    </w:p>
    <w:p w14:paraId="40AFCC78" w14:textId="77777777" w:rsidR="00181C9C" w:rsidRPr="008F4DEE" w:rsidRDefault="00181C9C" w:rsidP="00181C9C">
      <w:pPr>
        <w:pStyle w:val="Level2Heading"/>
        <w:rPr>
          <w:rFonts w:cs="Arial"/>
        </w:rPr>
      </w:pPr>
      <w:r w:rsidRPr="008F4DEE">
        <w:rPr>
          <w:rFonts w:eastAsia="SimSun" w:cs="Arial"/>
        </w:rPr>
        <w:t>Return to work</w:t>
      </w:r>
    </w:p>
    <w:p w14:paraId="3343F734" w14:textId="77777777" w:rsidR="00181C9C" w:rsidRPr="008F4DEE" w:rsidRDefault="00181C9C" w:rsidP="00181C9C">
      <w:pPr>
        <w:pStyle w:val="BodyText2"/>
        <w:rPr>
          <w:rFonts w:cs="Arial"/>
        </w:rPr>
      </w:pPr>
      <w:r w:rsidRPr="008F4DEE">
        <w:rPr>
          <w:rFonts w:eastAsia="SimSun" w:cs="Arial"/>
        </w:rPr>
        <w:t xml:space="preserve">If it is decided that an exclusion should come to an end there must be formal arrangements for the return to work of the Trainee. It must be clear whether clinical and other responsibilities are to remain unchanged </w:t>
      </w:r>
      <w:r w:rsidR="00EB3C0C">
        <w:rPr>
          <w:rFonts w:eastAsia="SimSun" w:cs="Arial"/>
        </w:rPr>
        <w:t>and/</w:t>
      </w:r>
      <w:r w:rsidRPr="008F4DEE">
        <w:rPr>
          <w:rFonts w:eastAsia="SimSun" w:cs="Arial"/>
        </w:rPr>
        <w:t>or what duties and restrictions are to be put in place together with any monitoring arrangements, to ensure patient safety.</w:t>
      </w:r>
    </w:p>
    <w:p w14:paraId="516F570A" w14:textId="77777777" w:rsidR="00181C9C" w:rsidRPr="008F4DEE" w:rsidRDefault="00181C9C" w:rsidP="006B39A6">
      <w:pPr>
        <w:pStyle w:val="Level1Heading"/>
        <w:rPr>
          <w:rFonts w:cs="Arial"/>
        </w:rPr>
      </w:pPr>
      <w:bookmarkStart w:id="97" w:name="_Toc22826847"/>
      <w:bookmarkStart w:id="98" w:name="_Toc23933545"/>
      <w:r w:rsidRPr="008F4DEE">
        <w:rPr>
          <w:rFonts w:eastAsia="SimSun" w:cs="Arial"/>
        </w:rPr>
        <w:t>Role of the Board</w:t>
      </w:r>
      <w:bookmarkEnd w:id="97"/>
      <w:bookmarkEnd w:id="98"/>
    </w:p>
    <w:p w14:paraId="376AE99C" w14:textId="2BBEB507" w:rsidR="00181C9C" w:rsidRPr="008F4DEE" w:rsidRDefault="00181C9C" w:rsidP="00181C9C">
      <w:pPr>
        <w:pStyle w:val="BodyText2"/>
        <w:rPr>
          <w:rFonts w:cs="Arial"/>
        </w:rPr>
      </w:pPr>
      <w:r w:rsidRPr="2DA04B40">
        <w:rPr>
          <w:rFonts w:eastAsia="SimSun" w:cs="Arial"/>
        </w:rPr>
        <w:t xml:space="preserve">The </w:t>
      </w:r>
      <w:r w:rsidR="00EB3C0C" w:rsidRPr="2DA04B40">
        <w:rPr>
          <w:rFonts w:eastAsia="SimSun" w:cs="Arial"/>
        </w:rPr>
        <w:t xml:space="preserve">Host Organisation </w:t>
      </w:r>
      <w:proofErr w:type="gramStart"/>
      <w:r w:rsidRPr="2DA04B40">
        <w:rPr>
          <w:rFonts w:eastAsia="SimSun" w:cs="Arial"/>
        </w:rPr>
        <w:t xml:space="preserve">Board’s </w:t>
      </w:r>
      <w:r w:rsidR="00EB3C0C" w:rsidRPr="2DA04B40">
        <w:rPr>
          <w:rFonts w:eastAsia="SimSun" w:cs="Arial"/>
        </w:rPr>
        <w:t xml:space="preserve"> (</w:t>
      </w:r>
      <w:proofErr w:type="gramEnd"/>
      <w:r w:rsidR="00EB3C0C" w:rsidRPr="2DA04B40">
        <w:rPr>
          <w:rFonts w:eastAsia="SimSun" w:cs="Arial"/>
        </w:rPr>
        <w:t xml:space="preserve">‘the Board’) </w:t>
      </w:r>
      <w:r w:rsidRPr="2DA04B40">
        <w:rPr>
          <w:rFonts w:eastAsia="SimSun" w:cs="Arial"/>
        </w:rPr>
        <w:t>responsibility, having been informed via the Designated Board Member, is to ensure the procedures set out above are followed but no more. A review of excluded/restricte</w:t>
      </w:r>
      <w:r w:rsidR="006D7A42" w:rsidRPr="2DA04B40">
        <w:rPr>
          <w:rFonts w:eastAsia="SimSun" w:cs="Arial"/>
        </w:rPr>
        <w:t xml:space="preserve">d practitioners - including Trainees - </w:t>
      </w:r>
      <w:r w:rsidRPr="2DA04B40">
        <w:rPr>
          <w:rFonts w:eastAsia="SimSun" w:cs="Arial"/>
        </w:rPr>
        <w:t xml:space="preserve">will be added as a standing agenda item </w:t>
      </w:r>
      <w:r w:rsidR="3FE419F3" w:rsidRPr="2DA04B40">
        <w:rPr>
          <w:rFonts w:eastAsia="SimSun" w:cs="Arial"/>
        </w:rPr>
        <w:t xml:space="preserve">to the People and Culture Committee </w:t>
      </w:r>
      <w:r w:rsidR="76A3EED6" w:rsidRPr="2DA04B40">
        <w:rPr>
          <w:rFonts w:eastAsia="SimSun" w:cs="Arial"/>
        </w:rPr>
        <w:t>any concerns will be escalated to the Board.</w:t>
      </w:r>
      <w:r w:rsidRPr="2DA04B40">
        <w:rPr>
          <w:rFonts w:eastAsia="SimSun" w:cs="Arial"/>
        </w:rPr>
        <w:t xml:space="preserve"> The Board should assess if proper progress is being made with investigations and that those people who should be involved are involved. The Case Manager should have a </w:t>
      </w:r>
      <w:r w:rsidR="7420A5C5" w:rsidRPr="2DA04B40">
        <w:rPr>
          <w:rFonts w:eastAsia="SimSun" w:cs="Arial"/>
        </w:rPr>
        <w:t>quarter</w:t>
      </w:r>
      <w:r w:rsidRPr="2DA04B40">
        <w:rPr>
          <w:rFonts w:eastAsia="SimSun" w:cs="Arial"/>
        </w:rPr>
        <w:t xml:space="preserve">ly statistical report prepared for the </w:t>
      </w:r>
      <w:r w:rsidR="57E63C17" w:rsidRPr="2DA04B40">
        <w:rPr>
          <w:rFonts w:eastAsia="SimSun" w:cs="Arial"/>
        </w:rPr>
        <w:t>People and Culture Committee</w:t>
      </w:r>
      <w:r w:rsidRPr="2DA04B40">
        <w:rPr>
          <w:rFonts w:eastAsia="SimSun" w:cs="Arial"/>
        </w:rPr>
        <w:t xml:space="preserve"> showing all exclusions, their duration and the number of times they have been reviewed or renewed. </w:t>
      </w:r>
    </w:p>
    <w:p w14:paraId="1B90CA62" w14:textId="77777777" w:rsidR="00181C9C" w:rsidRPr="008F4DEE" w:rsidRDefault="00181C9C" w:rsidP="001B3025">
      <w:pPr>
        <w:pStyle w:val="Level1Heading"/>
        <w:rPr>
          <w:rFonts w:cs="Arial"/>
        </w:rPr>
      </w:pPr>
      <w:bookmarkStart w:id="99" w:name="_Toc22826848"/>
      <w:bookmarkStart w:id="100" w:name="_Toc23933546"/>
      <w:r w:rsidRPr="008F4DEE">
        <w:rPr>
          <w:rFonts w:eastAsia="SimSun" w:cs="Arial"/>
        </w:rPr>
        <w:t>Police involvement</w:t>
      </w:r>
      <w:bookmarkEnd w:id="99"/>
      <w:bookmarkEnd w:id="100"/>
    </w:p>
    <w:p w14:paraId="1CB0DABC" w14:textId="77777777" w:rsidR="00181C9C" w:rsidRPr="008F4DEE" w:rsidRDefault="00181C9C" w:rsidP="00181C9C">
      <w:pPr>
        <w:pStyle w:val="BodyText2"/>
        <w:rPr>
          <w:rFonts w:cs="Arial"/>
        </w:rPr>
      </w:pPr>
      <w:r w:rsidRPr="008F4DEE">
        <w:rPr>
          <w:rFonts w:eastAsia="SimSun" w:cs="Arial"/>
        </w:rPr>
        <w:t xml:space="preserve">Where any allegations give rise to potential criminal allegations the LET’s Head of HR should be consulted at the earliest opportunity. Police and Local Counter Fraud Specialist investigations are not necessarily a barrier to continued internal investigations and the LET Human Resources Department may consider it necessary to conduct a disciplinary investigation concurrently with the independent fraud investigation. However, if the Police do not consent to the investigation continuing, it must </w:t>
      </w:r>
      <w:r w:rsidR="00EB3C0C">
        <w:rPr>
          <w:rFonts w:eastAsia="SimSun" w:cs="Arial"/>
        </w:rPr>
        <w:t xml:space="preserve">be postponed and/or </w:t>
      </w:r>
      <w:r w:rsidRPr="008F4DEE">
        <w:rPr>
          <w:rFonts w:eastAsia="SimSun" w:cs="Arial"/>
        </w:rPr>
        <w:t>cease.</w:t>
      </w:r>
    </w:p>
    <w:p w14:paraId="47C41C90" w14:textId="77777777" w:rsidR="00181C9C" w:rsidRPr="008F4DEE" w:rsidRDefault="00181C9C" w:rsidP="001B3025">
      <w:pPr>
        <w:pStyle w:val="Level1Heading"/>
        <w:rPr>
          <w:rFonts w:cs="Arial"/>
        </w:rPr>
      </w:pPr>
      <w:bookmarkStart w:id="101" w:name="_Toc22826849"/>
      <w:bookmarkStart w:id="102" w:name="_Toc23933547"/>
      <w:r w:rsidRPr="008F4DEE">
        <w:rPr>
          <w:rFonts w:eastAsia="SimSun" w:cs="Arial"/>
        </w:rPr>
        <w:t>Reporting matters outside the Host Organisation</w:t>
      </w:r>
      <w:bookmarkEnd w:id="101"/>
      <w:bookmarkEnd w:id="102"/>
    </w:p>
    <w:p w14:paraId="498897FA" w14:textId="60F0972B" w:rsidR="00181C9C" w:rsidRPr="008F4DEE" w:rsidRDefault="00181C9C" w:rsidP="00181C9C">
      <w:pPr>
        <w:pStyle w:val="BodyText2"/>
        <w:rPr>
          <w:rFonts w:cs="Arial"/>
        </w:rPr>
      </w:pPr>
      <w:r w:rsidRPr="008F4DEE">
        <w:rPr>
          <w:rFonts w:eastAsia="SimSun" w:cs="Arial"/>
        </w:rPr>
        <w:t>If a Trainee may represent a risk to patients, the LET has a duty to notify the public and/or private sector organisations of this. Where details of other employers are not readily available, for example, through the Trainee’s job</w:t>
      </w:r>
      <w:r w:rsidR="006D7A42" w:rsidRPr="008F4DEE">
        <w:rPr>
          <w:rFonts w:eastAsia="SimSun" w:cs="Arial"/>
        </w:rPr>
        <w:t>/training</w:t>
      </w:r>
      <w:r w:rsidRPr="008F4DEE">
        <w:rPr>
          <w:rFonts w:eastAsia="SimSun" w:cs="Arial"/>
        </w:rPr>
        <w:t xml:space="preserve"> plan, the Trainee is obliged under paragraph </w:t>
      </w:r>
      <w:r w:rsidR="0043187C">
        <w:rPr>
          <w:rFonts w:eastAsia="SimSun" w:cs="Arial"/>
        </w:rPr>
        <w:fldChar w:fldCharType="begin"/>
      </w:r>
      <w:r w:rsidR="0043187C">
        <w:rPr>
          <w:rFonts w:eastAsia="SimSun" w:cs="Arial"/>
        </w:rPr>
        <w:instrText xml:space="preserve"> REF _Ref23929229 \r \h </w:instrText>
      </w:r>
      <w:r w:rsidR="0043187C">
        <w:rPr>
          <w:rFonts w:eastAsia="SimSun" w:cs="Arial"/>
        </w:rPr>
      </w:r>
      <w:r w:rsidR="0043187C">
        <w:rPr>
          <w:rFonts w:eastAsia="SimSun" w:cs="Arial"/>
        </w:rPr>
        <w:fldChar w:fldCharType="separate"/>
      </w:r>
      <w:r w:rsidR="00117F8D">
        <w:rPr>
          <w:rFonts w:eastAsia="SimSun" w:cs="Arial"/>
        </w:rPr>
        <w:t>31</w:t>
      </w:r>
      <w:r w:rsidR="0043187C">
        <w:rPr>
          <w:rFonts w:eastAsia="SimSun" w:cs="Arial"/>
        </w:rPr>
        <w:fldChar w:fldCharType="end"/>
      </w:r>
      <w:r w:rsidRPr="008F4DEE">
        <w:rPr>
          <w:rFonts w:eastAsia="SimSun" w:cs="Arial"/>
        </w:rPr>
        <w:t xml:space="preserve"> to provide this information. Failure to do so may result in disciplinary action as well as possible referral to the GMC/GDC.</w:t>
      </w:r>
    </w:p>
    <w:p w14:paraId="183B3F98" w14:textId="77777777" w:rsidR="00181C9C" w:rsidRPr="008F4DEE" w:rsidRDefault="00181C9C" w:rsidP="001B3025">
      <w:pPr>
        <w:pStyle w:val="Level1Heading"/>
        <w:rPr>
          <w:rFonts w:cs="Arial"/>
        </w:rPr>
      </w:pPr>
      <w:bookmarkStart w:id="103" w:name="_Toc22826850"/>
      <w:bookmarkStart w:id="104" w:name="_Toc23933548"/>
      <w:r w:rsidRPr="008F4DEE">
        <w:rPr>
          <w:rFonts w:eastAsia="SimSun" w:cs="Arial"/>
        </w:rPr>
        <w:t>Breach of a restriction</w:t>
      </w:r>
      <w:bookmarkEnd w:id="103"/>
      <w:bookmarkEnd w:id="104"/>
    </w:p>
    <w:p w14:paraId="340361AB" w14:textId="77777777" w:rsidR="00181C9C" w:rsidRPr="008F4DEE" w:rsidRDefault="00181C9C" w:rsidP="00181C9C">
      <w:pPr>
        <w:pStyle w:val="BodyText2"/>
        <w:rPr>
          <w:rFonts w:cs="Arial"/>
        </w:rPr>
      </w:pPr>
      <w:r w:rsidRPr="008F4DEE">
        <w:rPr>
          <w:rFonts w:eastAsia="SimSun" w:cs="Arial"/>
        </w:rPr>
        <w:t xml:space="preserve">Where a restriction has been placed on the Trainee’s practice, they shall agree not to undertake any work in that area of practice with any other organisation whether on an employed basis or otherwise and whether in the private and/or public sectors. If a Trainee breaches an </w:t>
      </w:r>
      <w:proofErr w:type="gramStart"/>
      <w:r w:rsidRPr="008F4DEE">
        <w:rPr>
          <w:rFonts w:eastAsia="SimSun" w:cs="Arial"/>
        </w:rPr>
        <w:t>undertaking</w:t>
      </w:r>
      <w:proofErr w:type="gramEnd"/>
      <w:r w:rsidRPr="008F4DEE">
        <w:rPr>
          <w:rFonts w:eastAsia="SimSun" w:cs="Arial"/>
        </w:rPr>
        <w:t xml:space="preserve"> he/she has given, the Case Manager should consult with the GMC/ GDC and PPA on whether an alert letter should be issued. Guidance on issuing an alert letter is contained in the Good Practice Guidance via the NHS Resolution website.</w:t>
      </w:r>
    </w:p>
    <w:p w14:paraId="00C6A07C" w14:textId="77777777" w:rsidR="00181C9C" w:rsidRPr="008F4DEE" w:rsidRDefault="00181C9C" w:rsidP="000275AE">
      <w:pPr>
        <w:pStyle w:val="BodyText2"/>
        <w:rPr>
          <w:rFonts w:cs="Arial"/>
        </w:rPr>
      </w:pPr>
      <w:r w:rsidRPr="008F4DEE">
        <w:rPr>
          <w:rFonts w:eastAsia="SimSun" w:cs="Arial"/>
          <w:b/>
        </w:rPr>
        <w:lastRenderedPageBreak/>
        <w:t>This breach of an undertaking may also give rise to disciplinary action against the Trainee</w:t>
      </w:r>
    </w:p>
    <w:p w14:paraId="5F0773D6" w14:textId="77777777" w:rsidR="00181C9C" w:rsidRPr="008F4DEE" w:rsidRDefault="00181C9C" w:rsidP="001B3025">
      <w:pPr>
        <w:pStyle w:val="Level1Heading"/>
        <w:rPr>
          <w:rFonts w:cs="Arial"/>
        </w:rPr>
      </w:pPr>
      <w:bookmarkStart w:id="105" w:name="_Toc22826851"/>
      <w:bookmarkStart w:id="106" w:name="_Toc23933549"/>
      <w:r w:rsidRPr="008F4DEE">
        <w:rPr>
          <w:rFonts w:eastAsia="SimSun" w:cs="Arial"/>
        </w:rPr>
        <w:t>Reporting to the GMC/GDC</w:t>
      </w:r>
      <w:bookmarkEnd w:id="105"/>
      <w:bookmarkEnd w:id="106"/>
    </w:p>
    <w:p w14:paraId="3BF3BAD3" w14:textId="14D15BD4" w:rsidR="00181C9C" w:rsidRDefault="00181C9C" w:rsidP="000275AE">
      <w:pPr>
        <w:pStyle w:val="BodyText2"/>
        <w:rPr>
          <w:rFonts w:eastAsia="SimSun" w:cs="Arial"/>
        </w:rPr>
      </w:pPr>
      <w:r w:rsidRPr="008F4DEE">
        <w:rPr>
          <w:rFonts w:eastAsia="SimSun" w:cs="Arial"/>
        </w:rPr>
        <w:t>At the point where serious allegations affecting patient safe</w:t>
      </w:r>
      <w:r w:rsidR="000275AE" w:rsidRPr="008F4DEE">
        <w:rPr>
          <w:rFonts w:eastAsia="SimSun" w:cs="Arial"/>
        </w:rPr>
        <w:t xml:space="preserve">ty arise, the Case Manager has </w:t>
      </w:r>
      <w:r w:rsidRPr="008F4DEE">
        <w:rPr>
          <w:rFonts w:eastAsia="SimSun" w:cs="Arial"/>
        </w:rPr>
        <w:t>a duty to consider reporting the matter to the GMC/GDC.</w:t>
      </w:r>
      <w:r w:rsidR="000275AE" w:rsidRPr="008F4DEE">
        <w:rPr>
          <w:rFonts w:cs="Arial"/>
        </w:rPr>
        <w:t xml:space="preserve"> </w:t>
      </w:r>
      <w:r w:rsidRPr="008F4DEE">
        <w:rPr>
          <w:rFonts w:eastAsia="SimSun" w:cs="Arial"/>
        </w:rPr>
        <w:t>This could be at the stage of immediate exclusion or when the Case Investigator’s report has been provided.</w:t>
      </w:r>
      <w:r w:rsidR="009A759C">
        <w:rPr>
          <w:rFonts w:eastAsia="SimSun" w:cs="Arial"/>
        </w:rPr>
        <w:t xml:space="preserve"> This should be done in conjunction with the Responsible Officer within HEENE. </w:t>
      </w:r>
    </w:p>
    <w:p w14:paraId="10530D0B" w14:textId="77777777" w:rsidR="008F4DEE" w:rsidRPr="008F4DEE" w:rsidRDefault="008F4DEE" w:rsidP="000275AE">
      <w:pPr>
        <w:pStyle w:val="BodyText2"/>
        <w:rPr>
          <w:rFonts w:cs="Arial"/>
        </w:rPr>
      </w:pPr>
    </w:p>
    <w:p w14:paraId="5D28110C" w14:textId="77777777" w:rsidR="00181C9C" w:rsidRPr="008F4DEE" w:rsidRDefault="000275AE" w:rsidP="000275AE">
      <w:pPr>
        <w:pStyle w:val="Part"/>
        <w:numPr>
          <w:ilvl w:val="0"/>
          <w:numId w:val="0"/>
        </w:numPr>
        <w:ind w:left="1843"/>
        <w:rPr>
          <w:rFonts w:cs="Arial"/>
        </w:rPr>
      </w:pPr>
      <w:bookmarkStart w:id="107" w:name="Part_3"/>
      <w:bookmarkStart w:id="108" w:name="_Toc22826852"/>
      <w:bookmarkStart w:id="109" w:name="_Toc23933550"/>
      <w:r w:rsidRPr="008F4DEE">
        <w:rPr>
          <w:rFonts w:eastAsia="SimSun" w:cs="Arial"/>
        </w:rPr>
        <w:t>PART 3</w:t>
      </w:r>
      <w:bookmarkEnd w:id="107"/>
      <w:r w:rsidR="00E16495" w:rsidRPr="008F4DEE">
        <w:rPr>
          <w:rFonts w:eastAsia="SimSun" w:cs="Arial"/>
        </w:rPr>
        <w:t xml:space="preserve">: </w:t>
      </w:r>
      <w:r w:rsidR="00181C9C" w:rsidRPr="008F4DEE">
        <w:rPr>
          <w:rFonts w:eastAsia="SimSun" w:cs="Arial"/>
        </w:rPr>
        <w:t>CONDUCT PROCEDURE</w:t>
      </w:r>
      <w:bookmarkEnd w:id="108"/>
      <w:bookmarkEnd w:id="109"/>
    </w:p>
    <w:p w14:paraId="6522E016" w14:textId="77777777" w:rsidR="00181C9C" w:rsidRPr="008F4DEE" w:rsidRDefault="00181C9C" w:rsidP="001B3025">
      <w:pPr>
        <w:pStyle w:val="Level1Heading"/>
        <w:rPr>
          <w:rFonts w:cs="Arial"/>
        </w:rPr>
      </w:pPr>
      <w:bookmarkStart w:id="110" w:name="_Toc22826853"/>
      <w:bookmarkStart w:id="111" w:name="_Toc23933551"/>
      <w:r w:rsidRPr="008F4DEE">
        <w:rPr>
          <w:rFonts w:eastAsia="SimSun" w:cs="Arial"/>
        </w:rPr>
        <w:t>Introduction</w:t>
      </w:r>
      <w:bookmarkEnd w:id="110"/>
      <w:bookmarkEnd w:id="111"/>
    </w:p>
    <w:p w14:paraId="05FB86F6" w14:textId="706DD628" w:rsidR="00181C9C" w:rsidRPr="008F4DEE" w:rsidRDefault="00181C9C" w:rsidP="00181C9C">
      <w:pPr>
        <w:pStyle w:val="BodyText2"/>
        <w:rPr>
          <w:rFonts w:cs="Arial"/>
        </w:rPr>
      </w:pPr>
      <w:r w:rsidRPr="008F4DEE">
        <w:rPr>
          <w:rFonts w:eastAsia="SimSun" w:cs="Arial"/>
        </w:rPr>
        <w:t>At the initi</w:t>
      </w:r>
      <w:r w:rsidR="000275AE" w:rsidRPr="008F4DEE">
        <w:rPr>
          <w:rFonts w:eastAsia="SimSun" w:cs="Arial"/>
        </w:rPr>
        <w:t xml:space="preserve">al stage set out in paragraph </w:t>
      </w:r>
      <w:r w:rsidR="0043187C">
        <w:rPr>
          <w:rFonts w:eastAsia="SimSun" w:cs="Arial"/>
        </w:rPr>
        <w:fldChar w:fldCharType="begin"/>
      </w:r>
      <w:r w:rsidR="0043187C">
        <w:rPr>
          <w:rFonts w:eastAsia="SimSun" w:cs="Arial"/>
        </w:rPr>
        <w:instrText xml:space="preserve"> REF _Ref23929466 \r \h </w:instrText>
      </w:r>
      <w:r w:rsidR="0043187C">
        <w:rPr>
          <w:rFonts w:eastAsia="SimSun" w:cs="Arial"/>
        </w:rPr>
      </w:r>
      <w:r w:rsidR="0043187C">
        <w:rPr>
          <w:rFonts w:eastAsia="SimSun" w:cs="Arial"/>
        </w:rPr>
        <w:fldChar w:fldCharType="separate"/>
      </w:r>
      <w:r w:rsidR="00117F8D">
        <w:rPr>
          <w:rFonts w:eastAsia="SimSun" w:cs="Arial"/>
        </w:rPr>
        <w:t>16</w:t>
      </w:r>
      <w:r w:rsidR="0043187C">
        <w:rPr>
          <w:rFonts w:eastAsia="SimSun" w:cs="Arial"/>
        </w:rPr>
        <w:fldChar w:fldCharType="end"/>
      </w:r>
      <w:r w:rsidRPr="008F4DEE">
        <w:rPr>
          <w:rFonts w:eastAsia="SimSun" w:cs="Arial"/>
        </w:rPr>
        <w:t xml:space="preserv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Part_1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1</w:t>
      </w:r>
      <w:r w:rsidR="0090741C" w:rsidRPr="0090741C">
        <w:rPr>
          <w:rFonts w:eastAsia="SimSun" w:cs="Arial"/>
        </w:rPr>
        <w:fldChar w:fldCharType="end"/>
      </w:r>
      <w:r w:rsidRPr="008F4DEE">
        <w:rPr>
          <w:rFonts w:eastAsia="SimSun" w:cs="Arial"/>
        </w:rPr>
        <w:t xml:space="preserve"> the Case Manager should consider whether the concern may amount to an issue of conduct (or capability). This may not be a final decision, and the Case Manager should review this decision on receipt of the Case Investigator’s report (paragraph </w:t>
      </w:r>
      <w:r w:rsidR="0043187C">
        <w:rPr>
          <w:rFonts w:eastAsia="SimSun" w:cs="Arial"/>
        </w:rPr>
        <w:fldChar w:fldCharType="begin"/>
      </w:r>
      <w:r w:rsidR="0043187C">
        <w:rPr>
          <w:rFonts w:eastAsia="SimSun" w:cs="Arial"/>
        </w:rPr>
        <w:instrText xml:space="preserve"> REF _Ref23929242 \r \h </w:instrText>
      </w:r>
      <w:r w:rsidR="0043187C">
        <w:rPr>
          <w:rFonts w:eastAsia="SimSun" w:cs="Arial"/>
        </w:rPr>
      </w:r>
      <w:r w:rsidR="0043187C">
        <w:rPr>
          <w:rFonts w:eastAsia="SimSun" w:cs="Arial"/>
        </w:rPr>
        <w:fldChar w:fldCharType="separate"/>
      </w:r>
      <w:r w:rsidR="00117F8D">
        <w:rPr>
          <w:rFonts w:eastAsia="SimSun" w:cs="Arial"/>
        </w:rPr>
        <w:t>21</w:t>
      </w:r>
      <w:r w:rsidR="0043187C">
        <w:rPr>
          <w:rFonts w:eastAsia="SimSun" w:cs="Arial"/>
        </w:rPr>
        <w:fldChar w:fldCharType="end"/>
      </w:r>
      <w:r w:rsidRPr="008F4DEE">
        <w:rPr>
          <w:rFonts w:eastAsia="SimSun" w:cs="Arial"/>
        </w:rPr>
        <w:t xml:space="preserv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Part_1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1</w:t>
      </w:r>
      <w:r w:rsidR="0090741C" w:rsidRPr="0090741C">
        <w:rPr>
          <w:rFonts w:eastAsia="SimSun" w:cs="Arial"/>
        </w:rPr>
        <w:fldChar w:fldCharType="end"/>
      </w:r>
      <w:r w:rsidRPr="008F4DEE">
        <w:rPr>
          <w:rFonts w:eastAsia="SimSun" w:cs="Arial"/>
        </w:rPr>
        <w:t>).</w:t>
      </w:r>
    </w:p>
    <w:p w14:paraId="1D752C1D" w14:textId="77777777" w:rsidR="00181C9C" w:rsidRPr="008F4DEE" w:rsidRDefault="00181C9C" w:rsidP="00181C9C">
      <w:pPr>
        <w:pStyle w:val="BodyText2"/>
        <w:rPr>
          <w:rFonts w:cs="Arial"/>
        </w:rPr>
      </w:pPr>
      <w:r w:rsidRPr="008F4DEE">
        <w:rPr>
          <w:rFonts w:eastAsia="SimSun" w:cs="Arial"/>
        </w:rPr>
        <w:t>Any concerns relating to Trainees should be considered initially as a training issue and must be discussed with the relevant educational supervisor and college/clinical tutor, together with the LET Head of HR and HEENE.</w:t>
      </w:r>
    </w:p>
    <w:p w14:paraId="332A1679" w14:textId="77777777" w:rsidR="00181C9C" w:rsidRPr="008F4DEE" w:rsidRDefault="00181C9C" w:rsidP="008F4DEE">
      <w:pPr>
        <w:pStyle w:val="Level1Heading"/>
      </w:pPr>
      <w:bookmarkStart w:id="112" w:name="_Toc22826854"/>
      <w:bookmarkStart w:id="113" w:name="_Toc23933552"/>
      <w:bookmarkEnd w:id="112"/>
      <w:r w:rsidRPr="008F4DEE">
        <w:rPr>
          <w:rFonts w:eastAsia="SimSun"/>
        </w:rPr>
        <w:t>Definition of Misconduct</w:t>
      </w:r>
      <w:bookmarkEnd w:id="113"/>
    </w:p>
    <w:p w14:paraId="70ACF3CD" w14:textId="77777777" w:rsidR="00181C9C" w:rsidRPr="008F4DEE" w:rsidRDefault="00181C9C" w:rsidP="00181C9C">
      <w:pPr>
        <w:pStyle w:val="BodyText2"/>
        <w:rPr>
          <w:rFonts w:cs="Arial"/>
        </w:rPr>
      </w:pPr>
      <w:r w:rsidRPr="008F4DEE">
        <w:rPr>
          <w:rFonts w:eastAsia="SimSun" w:cs="Arial"/>
        </w:rPr>
        <w:t>Examples of misconduct will vary widely but may fall into one of the following broad categories:</w:t>
      </w:r>
    </w:p>
    <w:p w14:paraId="3611E32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 refusal to comply with reasonable requirements of the LET and/or Host </w:t>
      </w:r>
      <w:proofErr w:type="gramStart"/>
      <w:r w:rsidRPr="008F4DEE">
        <w:rPr>
          <w:rFonts w:cs="Arial"/>
        </w:rPr>
        <w:t>Organisation;</w:t>
      </w:r>
      <w:proofErr w:type="gramEnd"/>
    </w:p>
    <w:p w14:paraId="674332F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An infringement of the LET and/or Host Organisation’s disciplinary rules including standards of professional behaviour required by the relevant regulatory </w:t>
      </w:r>
      <w:proofErr w:type="gramStart"/>
      <w:r w:rsidRPr="008F4DEE">
        <w:rPr>
          <w:rFonts w:cs="Arial"/>
        </w:rPr>
        <w:t>body;</w:t>
      </w:r>
      <w:proofErr w:type="gramEnd"/>
    </w:p>
    <w:p w14:paraId="18062C1B"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Commission of criminal offences outside the work </w:t>
      </w:r>
      <w:proofErr w:type="gramStart"/>
      <w:r w:rsidRPr="008F4DEE">
        <w:rPr>
          <w:rFonts w:cs="Arial"/>
        </w:rPr>
        <w:t>place;</w:t>
      </w:r>
      <w:proofErr w:type="gramEnd"/>
    </w:p>
    <w:p w14:paraId="3FD6D88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Wilful, careless, inappropriate or unethical behaviour likely to compromise standards of patient care </w:t>
      </w:r>
      <w:r w:rsidR="00EB3C0C">
        <w:rPr>
          <w:rFonts w:cs="Arial"/>
        </w:rPr>
        <w:t>and/</w:t>
      </w:r>
      <w:r w:rsidRPr="008F4DEE">
        <w:rPr>
          <w:rFonts w:cs="Arial"/>
        </w:rPr>
        <w:t xml:space="preserve">or safety </w:t>
      </w:r>
      <w:r w:rsidR="00EB3C0C">
        <w:rPr>
          <w:rFonts w:cs="Arial"/>
        </w:rPr>
        <w:t>and/</w:t>
      </w:r>
      <w:r w:rsidRPr="008F4DEE">
        <w:rPr>
          <w:rFonts w:cs="Arial"/>
        </w:rPr>
        <w:t xml:space="preserve">or likely to create serious dysfunction to the effective running of the </w:t>
      </w:r>
      <w:proofErr w:type="gramStart"/>
      <w:r w:rsidRPr="008F4DEE">
        <w:rPr>
          <w:rFonts w:cs="Arial"/>
        </w:rPr>
        <w:t>service;</w:t>
      </w:r>
      <w:proofErr w:type="gramEnd"/>
    </w:p>
    <w:p w14:paraId="303CBEC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 failure to fulfil contractual obligations; </w:t>
      </w:r>
      <w:r w:rsidR="00EB3C0C">
        <w:rPr>
          <w:rFonts w:cs="Arial"/>
        </w:rPr>
        <w:t>and/</w:t>
      </w:r>
      <w:r w:rsidRPr="008F4DEE">
        <w:rPr>
          <w:rFonts w:cs="Arial"/>
        </w:rPr>
        <w:t>or</w:t>
      </w:r>
    </w:p>
    <w:p w14:paraId="256ECF8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Failing to provide proper support to other members of staff.</w:t>
      </w:r>
    </w:p>
    <w:p w14:paraId="271D1B1B" w14:textId="77777777" w:rsidR="00181C9C" w:rsidRPr="008F4DEE" w:rsidRDefault="00181C9C" w:rsidP="00181C9C">
      <w:pPr>
        <w:pStyle w:val="BodyText2"/>
        <w:rPr>
          <w:rFonts w:cs="Arial"/>
        </w:rPr>
      </w:pPr>
      <w:proofErr w:type="gramStart"/>
      <w:r w:rsidRPr="008F4DEE">
        <w:rPr>
          <w:rFonts w:eastAsia="SimSun" w:cs="Arial"/>
        </w:rPr>
        <w:t>As a general rule</w:t>
      </w:r>
      <w:proofErr w:type="gramEnd"/>
      <w:r w:rsidRPr="008F4DEE">
        <w:rPr>
          <w:rFonts w:eastAsia="SimSun" w:cs="Arial"/>
        </w:rPr>
        <w:t xml:space="preserve"> a Trainee should not be dismissed for a first offence unless it is one of gross misconduct. Gross misconduct (or gross or wilful negligence) is generally seen as misconduct serious enough to destroy the relationship between the employer and the Trainee, making any further working relationship and trust impossible. It can and may lead to dismissal without </w:t>
      </w:r>
      <w:proofErr w:type="gramStart"/>
      <w:r w:rsidRPr="008F4DEE">
        <w:rPr>
          <w:rFonts w:eastAsia="SimSun" w:cs="Arial"/>
        </w:rPr>
        <w:t>prior warning</w:t>
      </w:r>
      <w:proofErr w:type="gramEnd"/>
      <w:r w:rsidRPr="008F4DEE">
        <w:rPr>
          <w:rFonts w:eastAsia="SimSun" w:cs="Arial"/>
        </w:rPr>
        <w:t xml:space="preserve"> </w:t>
      </w:r>
      <w:proofErr w:type="spellStart"/>
      <w:r w:rsidRPr="008F4DEE">
        <w:rPr>
          <w:rFonts w:eastAsia="SimSun" w:cs="Arial"/>
        </w:rPr>
        <w:t>i.e</w:t>
      </w:r>
      <w:proofErr w:type="spellEnd"/>
      <w:r w:rsidRPr="008F4DEE">
        <w:rPr>
          <w:rFonts w:eastAsia="SimSun" w:cs="Arial"/>
        </w:rPr>
        <w:t xml:space="preserve"> summary dismissal. Examples of gross misconduct might include theft/fraud, physical violence and/or bullying, bringing the LET/the Host Organisation into serious disrepute </w:t>
      </w:r>
      <w:r w:rsidR="00EB3C0C">
        <w:rPr>
          <w:rFonts w:eastAsia="SimSun" w:cs="Arial"/>
        </w:rPr>
        <w:t>and/</w:t>
      </w:r>
      <w:r w:rsidRPr="008F4DEE">
        <w:rPr>
          <w:rFonts w:eastAsia="SimSun" w:cs="Arial"/>
        </w:rPr>
        <w:t>or serious breach of confidence.</w:t>
      </w:r>
    </w:p>
    <w:p w14:paraId="22A5AE35" w14:textId="77777777" w:rsidR="00181C9C" w:rsidRPr="008F4DEE" w:rsidRDefault="00181C9C" w:rsidP="001B3025">
      <w:pPr>
        <w:pStyle w:val="Level1Heading"/>
        <w:rPr>
          <w:rFonts w:cs="Arial"/>
        </w:rPr>
      </w:pPr>
      <w:bookmarkStart w:id="114" w:name="_Toc22826855"/>
      <w:bookmarkStart w:id="115" w:name="_Toc23933553"/>
      <w:r w:rsidRPr="008F4DEE">
        <w:rPr>
          <w:rFonts w:eastAsia="SimSun" w:cs="Arial"/>
        </w:rPr>
        <w:t>Investigation of allegations</w:t>
      </w:r>
      <w:bookmarkEnd w:id="114"/>
      <w:bookmarkEnd w:id="115"/>
    </w:p>
    <w:p w14:paraId="4918E119" w14:textId="77777777" w:rsidR="00181C9C" w:rsidRPr="008F4DEE" w:rsidRDefault="00181C9C" w:rsidP="00181C9C">
      <w:pPr>
        <w:pStyle w:val="BodyText2"/>
        <w:rPr>
          <w:rFonts w:cs="Arial"/>
        </w:rPr>
      </w:pPr>
      <w:r w:rsidRPr="008F4DEE">
        <w:rPr>
          <w:rFonts w:eastAsia="SimSun" w:cs="Arial"/>
        </w:rPr>
        <w:t>Every allegation must be fully investigated. Where the alleged misconduct involves matters of a professional nature, the Case Investigator should obtain independent advice from a Senior Clinician in the same speciality as the Trainee and/or the Clinical Adviser.</w:t>
      </w:r>
    </w:p>
    <w:p w14:paraId="5A805E9D" w14:textId="1299B80F" w:rsidR="00181C9C" w:rsidRPr="008F4DEE" w:rsidRDefault="00181C9C" w:rsidP="00181C9C">
      <w:pPr>
        <w:pStyle w:val="BodyText2"/>
        <w:rPr>
          <w:rFonts w:cs="Arial"/>
        </w:rPr>
      </w:pPr>
      <w:r w:rsidRPr="008F4DEE">
        <w:rPr>
          <w:rFonts w:eastAsia="SimSun" w:cs="Arial"/>
        </w:rPr>
        <w:t xml:space="preserve">The investigation process will be carried out in accordance with paragraph </w:t>
      </w:r>
      <w:r w:rsidR="0043187C">
        <w:rPr>
          <w:rFonts w:eastAsia="SimSun" w:cs="Arial"/>
        </w:rPr>
        <w:fldChar w:fldCharType="begin"/>
      </w:r>
      <w:r w:rsidR="0043187C">
        <w:rPr>
          <w:rFonts w:eastAsia="SimSun" w:cs="Arial"/>
        </w:rPr>
        <w:instrText xml:space="preserve"> REF _Ref23929256 \r \h </w:instrText>
      </w:r>
      <w:r w:rsidR="0043187C">
        <w:rPr>
          <w:rFonts w:eastAsia="SimSun" w:cs="Arial"/>
        </w:rPr>
      </w:r>
      <w:r w:rsidR="0043187C">
        <w:rPr>
          <w:rFonts w:eastAsia="SimSun" w:cs="Arial"/>
        </w:rPr>
        <w:fldChar w:fldCharType="separate"/>
      </w:r>
      <w:r w:rsidR="00117F8D">
        <w:rPr>
          <w:rFonts w:eastAsia="SimSun" w:cs="Arial"/>
        </w:rPr>
        <w:t>20</w:t>
      </w:r>
      <w:r w:rsidR="0043187C">
        <w:rPr>
          <w:rFonts w:eastAsia="SimSun" w:cs="Arial"/>
        </w:rPr>
        <w:fldChar w:fldCharType="end"/>
      </w:r>
      <w:r w:rsidR="000275AE" w:rsidRPr="008F4DEE">
        <w:rPr>
          <w:rFonts w:eastAsia="SimSun" w:cs="Arial"/>
        </w:rPr>
        <w:t>,</w:t>
      </w:r>
      <w:r w:rsidRPr="008F4DEE">
        <w:rPr>
          <w:rFonts w:eastAsia="SimSun" w:cs="Arial"/>
        </w:rPr>
        <w:t xml:space="preserv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Part_1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1</w:t>
      </w:r>
      <w:r w:rsidR="0090741C" w:rsidRPr="0090741C">
        <w:rPr>
          <w:rFonts w:eastAsia="SimSun" w:cs="Arial"/>
        </w:rPr>
        <w:fldChar w:fldCharType="end"/>
      </w:r>
      <w:r w:rsidRPr="008F4DEE">
        <w:rPr>
          <w:rFonts w:eastAsia="SimSun" w:cs="Arial"/>
        </w:rPr>
        <w:t xml:space="preserve"> above.</w:t>
      </w:r>
    </w:p>
    <w:p w14:paraId="09BA8168" w14:textId="77777777" w:rsidR="00181C9C" w:rsidRPr="008F4DEE" w:rsidRDefault="00181C9C" w:rsidP="001B3025">
      <w:pPr>
        <w:pStyle w:val="Level1Heading"/>
        <w:rPr>
          <w:rFonts w:cs="Arial"/>
        </w:rPr>
      </w:pPr>
      <w:bookmarkStart w:id="116" w:name="_Toc22826856"/>
      <w:bookmarkStart w:id="117" w:name="_Toc23933554"/>
      <w:r w:rsidRPr="008F4DEE">
        <w:rPr>
          <w:rFonts w:eastAsia="SimSun" w:cs="Arial"/>
        </w:rPr>
        <w:t>Classification of the concern – conduct, capability or ill health</w:t>
      </w:r>
      <w:bookmarkEnd w:id="116"/>
      <w:bookmarkEnd w:id="117"/>
    </w:p>
    <w:p w14:paraId="53033A7D" w14:textId="77777777" w:rsidR="00181C9C" w:rsidRPr="008F4DEE" w:rsidRDefault="00181C9C" w:rsidP="00181C9C">
      <w:pPr>
        <w:pStyle w:val="BodyText2"/>
        <w:rPr>
          <w:rFonts w:cs="Arial"/>
        </w:rPr>
      </w:pPr>
      <w:r w:rsidRPr="008F4DEE">
        <w:rPr>
          <w:rFonts w:eastAsia="SimSun" w:cs="Arial"/>
        </w:rPr>
        <w:t>The Case Manager will, on receipt of the Case Investigator’s report and having consulted with PPA</w:t>
      </w:r>
      <w:r w:rsidRPr="00F94A34">
        <w:rPr>
          <w:rFonts w:eastAsia="SimSun" w:cs="Arial"/>
        </w:rPr>
        <w:t xml:space="preserve">, the Executive Medical Director of the LET (if not the same as the Case Manager), the </w:t>
      </w:r>
      <w:r w:rsidRPr="00F94A34">
        <w:rPr>
          <w:rFonts w:eastAsia="SimSun" w:cs="Arial"/>
        </w:rPr>
        <w:lastRenderedPageBreak/>
        <w:t>LET’s</w:t>
      </w:r>
      <w:r w:rsidR="000275AE" w:rsidRPr="00F94A34">
        <w:rPr>
          <w:rFonts w:eastAsia="SimSun" w:cs="Arial"/>
        </w:rPr>
        <w:t>/Host Organisation’s</w:t>
      </w:r>
      <w:r w:rsidRPr="00F94A34">
        <w:rPr>
          <w:rFonts w:eastAsia="SimSun" w:cs="Arial"/>
        </w:rPr>
        <w:t xml:space="preserve"> Chief Executive,</w:t>
      </w:r>
      <w:r w:rsidRPr="008F4DEE">
        <w:rPr>
          <w:rFonts w:eastAsia="SimSun" w:cs="Arial"/>
        </w:rPr>
        <w:t xml:space="preserve"> and the LET’s Head of HR, consider the classification of the concerns about the Trainee.</w:t>
      </w:r>
    </w:p>
    <w:p w14:paraId="3DE7A0BB" w14:textId="28E9D537" w:rsidR="00181C9C" w:rsidRPr="008F4DEE" w:rsidRDefault="00181C9C" w:rsidP="00181C9C">
      <w:pPr>
        <w:pStyle w:val="BodyText2"/>
        <w:rPr>
          <w:rFonts w:cs="Arial"/>
        </w:rPr>
      </w:pPr>
      <w:r w:rsidRPr="008F4DEE">
        <w:rPr>
          <w:rFonts w:eastAsia="SimSun" w:cs="Arial"/>
        </w:rPr>
        <w:t xml:space="preserve">If the Case Manager concludes that the concern is one of conduct the remainder of this Part of this policy section will be followed. If the concern is one of capability,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Part_4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4</w:t>
      </w:r>
      <w:r w:rsidR="0090741C" w:rsidRPr="0090741C">
        <w:rPr>
          <w:rFonts w:eastAsia="SimSun" w:cs="Arial"/>
        </w:rPr>
        <w:fldChar w:fldCharType="end"/>
      </w:r>
      <w:r w:rsidRPr="008F4DEE">
        <w:rPr>
          <w:rFonts w:eastAsia="SimSun" w:cs="Arial"/>
        </w:rPr>
        <w:t xml:space="preserve"> should be followed.  If the concern is one of health,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Part_5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5</w:t>
      </w:r>
      <w:r w:rsidR="0090741C" w:rsidRPr="0090741C">
        <w:rPr>
          <w:rFonts w:eastAsia="SimSun" w:cs="Arial"/>
        </w:rPr>
        <w:fldChar w:fldCharType="end"/>
      </w:r>
      <w:r w:rsidRPr="008F4DEE">
        <w:rPr>
          <w:rFonts w:eastAsia="SimSun" w:cs="Arial"/>
        </w:rPr>
        <w:t xml:space="preserve"> should be followed.</w:t>
      </w:r>
    </w:p>
    <w:p w14:paraId="7A0DFF2C" w14:textId="4ADAFA2A" w:rsidR="00181C9C" w:rsidRPr="008F4DEE" w:rsidRDefault="00181C9C" w:rsidP="00181C9C">
      <w:pPr>
        <w:pStyle w:val="BodyText2"/>
        <w:rPr>
          <w:rFonts w:cs="Arial"/>
        </w:rPr>
      </w:pPr>
      <w:r w:rsidRPr="008F4DEE">
        <w:rPr>
          <w:rFonts w:eastAsia="SimSun" w:cs="Arial"/>
        </w:rPr>
        <w:t>The classification will be confirmed to the Trainee in writing in the letter confirming the outcome of the</w:t>
      </w:r>
      <w:r w:rsidR="000275AE" w:rsidRPr="008F4DEE">
        <w:rPr>
          <w:rFonts w:eastAsia="SimSun" w:cs="Arial"/>
        </w:rPr>
        <w:t xml:space="preserve"> investigation (see paragraph </w:t>
      </w:r>
      <w:r w:rsidR="0043187C">
        <w:rPr>
          <w:rFonts w:eastAsia="SimSun" w:cs="Arial"/>
        </w:rPr>
        <w:fldChar w:fldCharType="begin"/>
      </w:r>
      <w:r w:rsidR="0043187C">
        <w:rPr>
          <w:rFonts w:eastAsia="SimSun" w:cs="Arial"/>
        </w:rPr>
        <w:instrText xml:space="preserve"> REF _Ref23929265 \r \h </w:instrText>
      </w:r>
      <w:r w:rsidR="0043187C">
        <w:rPr>
          <w:rFonts w:eastAsia="SimSun" w:cs="Arial"/>
        </w:rPr>
      </w:r>
      <w:r w:rsidR="0043187C">
        <w:rPr>
          <w:rFonts w:eastAsia="SimSun" w:cs="Arial"/>
        </w:rPr>
        <w:fldChar w:fldCharType="separate"/>
      </w:r>
      <w:r w:rsidR="00117F8D">
        <w:rPr>
          <w:rFonts w:eastAsia="SimSun" w:cs="Arial"/>
        </w:rPr>
        <w:t>21</w:t>
      </w:r>
      <w:r w:rsidR="0043187C">
        <w:rPr>
          <w:rFonts w:eastAsia="SimSun" w:cs="Arial"/>
        </w:rPr>
        <w:fldChar w:fldCharType="end"/>
      </w:r>
      <w:r w:rsidRPr="008F4DEE">
        <w:rPr>
          <w:rFonts w:eastAsia="SimSun" w:cs="Arial"/>
        </w:rPr>
        <w:t xml:space="preserv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Part_1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1</w:t>
      </w:r>
      <w:r w:rsidR="0090741C" w:rsidRPr="0090741C">
        <w:rPr>
          <w:rFonts w:eastAsia="SimSun" w:cs="Arial"/>
        </w:rPr>
        <w:fldChar w:fldCharType="end"/>
      </w:r>
      <w:r w:rsidRPr="008F4DEE">
        <w:rPr>
          <w:rFonts w:eastAsia="SimSun" w:cs="Arial"/>
        </w:rPr>
        <w:t>) along with the Case Manager’s</w:t>
      </w:r>
      <w:r w:rsidR="004669BC" w:rsidRPr="008F4DEE">
        <w:rPr>
          <w:rFonts w:eastAsia="SimSun" w:cs="Arial"/>
        </w:rPr>
        <w:t xml:space="preserve"> </w:t>
      </w:r>
      <w:r w:rsidRPr="008F4DEE">
        <w:rPr>
          <w:rFonts w:eastAsia="SimSun" w:cs="Arial"/>
        </w:rPr>
        <w:t>conclusions.</w:t>
      </w:r>
    </w:p>
    <w:p w14:paraId="060321A4" w14:textId="77777777" w:rsidR="00181C9C" w:rsidRPr="008F4DEE" w:rsidRDefault="00181C9C" w:rsidP="008F4DEE">
      <w:pPr>
        <w:pStyle w:val="Level1Heading"/>
      </w:pPr>
      <w:bookmarkStart w:id="118" w:name="_Toc22826857"/>
      <w:bookmarkStart w:id="119" w:name="_Toc23933555"/>
      <w:bookmarkEnd w:id="118"/>
      <w:r w:rsidRPr="008F4DEE">
        <w:rPr>
          <w:rFonts w:eastAsia="SimSun"/>
        </w:rPr>
        <w:t>Criminal Proceedings</w:t>
      </w:r>
      <w:bookmarkEnd w:id="119"/>
    </w:p>
    <w:p w14:paraId="412E3E5C" w14:textId="77777777" w:rsidR="00181C9C" w:rsidRPr="008F4DEE" w:rsidRDefault="00181C9C" w:rsidP="00181C9C">
      <w:pPr>
        <w:pStyle w:val="Level2Heading"/>
        <w:rPr>
          <w:rFonts w:cs="Arial"/>
        </w:rPr>
      </w:pPr>
      <w:r w:rsidRPr="008F4DEE">
        <w:rPr>
          <w:rFonts w:eastAsia="SimSun" w:cs="Arial"/>
        </w:rPr>
        <w:t>Action by the LET</w:t>
      </w:r>
      <w:r w:rsidR="00F94A34">
        <w:rPr>
          <w:rFonts w:eastAsia="SimSun" w:cs="Arial"/>
        </w:rPr>
        <w:t>/the Host Organisation during a p</w:t>
      </w:r>
      <w:r w:rsidRPr="008F4DEE">
        <w:rPr>
          <w:rFonts w:eastAsia="SimSun" w:cs="Arial"/>
        </w:rPr>
        <w:t>olice investigation</w:t>
      </w:r>
    </w:p>
    <w:p w14:paraId="261B2897" w14:textId="77777777" w:rsidR="00181C9C" w:rsidRPr="008F4DEE" w:rsidRDefault="00181C9C" w:rsidP="00181C9C">
      <w:pPr>
        <w:pStyle w:val="BodyText2"/>
        <w:rPr>
          <w:rFonts w:cs="Arial"/>
        </w:rPr>
      </w:pPr>
      <w:r w:rsidRPr="008F4DEE">
        <w:rPr>
          <w:rFonts w:eastAsia="SimSun" w:cs="Arial"/>
        </w:rPr>
        <w:t>Where the investigation finds a suspected criminal act, this should be reported to the police. Where the police investigate the allegation, internal investigations should only proceed after having consulted with the police to ensure the continuation of the investigation and the alleged incident would not im</w:t>
      </w:r>
      <w:r w:rsidR="00F94A34">
        <w:rPr>
          <w:rFonts w:eastAsia="SimSun" w:cs="Arial"/>
        </w:rPr>
        <w:t>pede the investigation. If the p</w:t>
      </w:r>
      <w:r w:rsidRPr="008F4DEE">
        <w:rPr>
          <w:rFonts w:eastAsia="SimSun" w:cs="Arial"/>
        </w:rPr>
        <w:t>olice do not consent to the continuation of the investigation, the LET (and Host Organisation) must accede to this request.</w:t>
      </w:r>
    </w:p>
    <w:p w14:paraId="7AF0E22C" w14:textId="77777777" w:rsidR="00181C9C" w:rsidRPr="008F4DEE" w:rsidRDefault="00181C9C" w:rsidP="00181C9C">
      <w:pPr>
        <w:pStyle w:val="Level2Heading"/>
        <w:rPr>
          <w:rFonts w:cs="Arial"/>
        </w:rPr>
      </w:pPr>
      <w:r w:rsidRPr="008F4DEE">
        <w:rPr>
          <w:rFonts w:eastAsia="SimSun" w:cs="Arial"/>
        </w:rPr>
        <w:t xml:space="preserve">Action by the LET </w:t>
      </w:r>
      <w:proofErr w:type="gramStart"/>
      <w:r w:rsidRPr="008F4DEE">
        <w:rPr>
          <w:rFonts w:eastAsia="SimSun" w:cs="Arial"/>
        </w:rPr>
        <w:t>in the event that</w:t>
      </w:r>
      <w:proofErr w:type="gramEnd"/>
      <w:r w:rsidRPr="008F4DEE">
        <w:rPr>
          <w:rFonts w:eastAsia="SimSun" w:cs="Arial"/>
        </w:rPr>
        <w:t xml:space="preserve"> criminal charges are successful</w:t>
      </w:r>
    </w:p>
    <w:p w14:paraId="0621B078" w14:textId="77777777" w:rsidR="00181C9C" w:rsidRPr="008F4DEE" w:rsidRDefault="00181C9C" w:rsidP="00181C9C">
      <w:pPr>
        <w:pStyle w:val="BodyText2"/>
        <w:rPr>
          <w:rFonts w:cs="Arial"/>
        </w:rPr>
      </w:pPr>
      <w:r w:rsidRPr="008F4DEE">
        <w:rPr>
          <w:rFonts w:eastAsia="SimSun" w:cs="Arial"/>
        </w:rPr>
        <w:t>In a circumstance where criminal charges have been successfully brought against the Trainee, the LET will need to carefully consider whether they render the Trainee unsuitable for further employment. The LET will need to consider the overall circumstances of the conviction and in particular the safety of patients, staff and members of the public and whether exclusion and further investigation is necessary.</w:t>
      </w:r>
    </w:p>
    <w:p w14:paraId="557B9015" w14:textId="77777777" w:rsidR="00181C9C" w:rsidRPr="008F4DEE" w:rsidRDefault="00181C9C" w:rsidP="00181C9C">
      <w:pPr>
        <w:pStyle w:val="Level2Heading"/>
        <w:rPr>
          <w:rFonts w:cs="Arial"/>
        </w:rPr>
      </w:pPr>
      <w:r w:rsidRPr="008F4DEE">
        <w:rPr>
          <w:rFonts w:eastAsia="SimSun" w:cs="Arial"/>
        </w:rPr>
        <w:t>Action in the event of acquittal or insufficient evidence</w:t>
      </w:r>
    </w:p>
    <w:p w14:paraId="00536115" w14:textId="77777777" w:rsidR="00181C9C" w:rsidRPr="008F4DEE" w:rsidRDefault="00181C9C" w:rsidP="00181C9C">
      <w:pPr>
        <w:pStyle w:val="BodyText2"/>
        <w:rPr>
          <w:rFonts w:cs="Arial"/>
        </w:rPr>
      </w:pPr>
      <w:r w:rsidRPr="008F4DEE">
        <w:rPr>
          <w:rFonts w:eastAsia="SimSun" w:cs="Arial"/>
        </w:rPr>
        <w:t>Where a criminal case is pursued but the Trainee is acquitted or where there was insufficient evidence to take the matter to court, there is a presumption that the Trainee will be re-instated. The LET must however consider whether there is enough evidence to suggest that there is a threat to patients, staff or members of the public. If the LET believes this to be the case, the alleged misconduct should be addressed under these procedures. This is so, even though the criminal process resulted in the acquittal of the Trainee.</w:t>
      </w:r>
    </w:p>
    <w:p w14:paraId="19C001E0" w14:textId="77777777" w:rsidR="00181C9C" w:rsidRPr="008F4DEE" w:rsidRDefault="00181C9C" w:rsidP="008F4DEE">
      <w:pPr>
        <w:pStyle w:val="Level1Heading"/>
      </w:pPr>
      <w:bookmarkStart w:id="120" w:name="_Toc22826858"/>
      <w:bookmarkStart w:id="121" w:name="_Toc23933556"/>
      <w:bookmarkEnd w:id="120"/>
      <w:r w:rsidRPr="008F4DEE">
        <w:rPr>
          <w:rFonts w:eastAsia="SimSun"/>
        </w:rPr>
        <w:t xml:space="preserve">Preparation for Conduct </w:t>
      </w:r>
      <w:r w:rsidR="00F21922" w:rsidRPr="008F4DEE">
        <w:rPr>
          <w:rFonts w:eastAsia="SimSun"/>
        </w:rPr>
        <w:t xml:space="preserve">(Disciplinary) </w:t>
      </w:r>
      <w:r w:rsidRPr="008F4DEE">
        <w:rPr>
          <w:rFonts w:eastAsia="SimSun"/>
        </w:rPr>
        <w:t>Hearing</w:t>
      </w:r>
      <w:bookmarkEnd w:id="121"/>
    </w:p>
    <w:p w14:paraId="7614BE66" w14:textId="77777777" w:rsidR="00181C9C" w:rsidRPr="008F4DEE" w:rsidRDefault="00181C9C" w:rsidP="00181C9C">
      <w:pPr>
        <w:pStyle w:val="Level2Heading"/>
        <w:rPr>
          <w:rFonts w:cs="Arial"/>
        </w:rPr>
      </w:pPr>
      <w:r w:rsidRPr="008F4DEE">
        <w:rPr>
          <w:rFonts w:eastAsia="SimSun" w:cs="Arial"/>
        </w:rPr>
        <w:t>Invitation to Hearing</w:t>
      </w:r>
    </w:p>
    <w:p w14:paraId="14D936F7" w14:textId="77777777" w:rsidR="00181C9C" w:rsidRPr="008F4DEE" w:rsidRDefault="00181C9C" w:rsidP="00181C9C">
      <w:pPr>
        <w:pStyle w:val="BodyText2"/>
        <w:rPr>
          <w:rFonts w:cs="Arial"/>
        </w:rPr>
      </w:pPr>
      <w:r w:rsidRPr="008F4DEE">
        <w:rPr>
          <w:rFonts w:eastAsia="SimSun" w:cs="Arial"/>
        </w:rPr>
        <w:t xml:space="preserve">Where the Case Manager concludes that the case should be taken to a conduct panel, the Case Manager should write to the Trainee inviting him/her to the disciplinary hearing. This letter should be received by the Trainee at least </w:t>
      </w:r>
      <w:r w:rsidRPr="008F4DEE">
        <w:rPr>
          <w:rFonts w:eastAsia="SimSun" w:cs="Arial"/>
          <w:b/>
        </w:rPr>
        <w:t>5 working days</w:t>
      </w:r>
      <w:r w:rsidRPr="008F4DEE">
        <w:rPr>
          <w:rFonts w:eastAsia="SimSun" w:cs="Arial"/>
        </w:rPr>
        <w:t xml:space="preserve"> before the date of the hearing (unless there are exceptional circumstances) to allow sufficient time for him/her to consider their case.</w:t>
      </w:r>
    </w:p>
    <w:p w14:paraId="6C1E5A99" w14:textId="77777777" w:rsidR="00181C9C" w:rsidRPr="008F4DEE" w:rsidRDefault="00181C9C" w:rsidP="00181C9C">
      <w:pPr>
        <w:pStyle w:val="BodyText2"/>
        <w:rPr>
          <w:rFonts w:cs="Arial"/>
        </w:rPr>
      </w:pPr>
      <w:r w:rsidRPr="008F4DEE">
        <w:rPr>
          <w:rFonts w:eastAsia="SimSun" w:cs="Arial"/>
        </w:rPr>
        <w:t>That letter should, where possible, include:</w:t>
      </w:r>
    </w:p>
    <w:p w14:paraId="63869A9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Clear and complete details of the allegations, including (if not already received) a copy of the investigatory report and any supporting evidence (including witness statements</w:t>
      </w:r>
      <w:proofErr w:type="gramStart"/>
      <w:r w:rsidRPr="008F4DEE">
        <w:rPr>
          <w:rFonts w:cs="Arial"/>
        </w:rPr>
        <w:t>);</w:t>
      </w:r>
      <w:proofErr w:type="gramEnd"/>
    </w:p>
    <w:p w14:paraId="3DE65CC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Details of who is attending to present the management </w:t>
      </w:r>
      <w:proofErr w:type="gramStart"/>
      <w:r w:rsidRPr="008F4DEE">
        <w:rPr>
          <w:rFonts w:cs="Arial"/>
        </w:rPr>
        <w:t>case;</w:t>
      </w:r>
      <w:proofErr w:type="gramEnd"/>
    </w:p>
    <w:p w14:paraId="49819BF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Details of members of the </w:t>
      </w:r>
      <w:proofErr w:type="gramStart"/>
      <w:r w:rsidRPr="008F4DEE">
        <w:rPr>
          <w:rFonts w:cs="Arial"/>
        </w:rPr>
        <w:t>panel;</w:t>
      </w:r>
      <w:proofErr w:type="gramEnd"/>
    </w:p>
    <w:p w14:paraId="0C49985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Details of any witnesses to be called in support of the management </w:t>
      </w:r>
      <w:proofErr w:type="gramStart"/>
      <w:r w:rsidRPr="008F4DEE">
        <w:rPr>
          <w:rFonts w:cs="Arial"/>
        </w:rPr>
        <w:t>case;</w:t>
      </w:r>
      <w:proofErr w:type="gramEnd"/>
    </w:p>
    <w:p w14:paraId="7E6534B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Confirmation of the Trainee’s right to be accompanied;</w:t>
      </w:r>
      <w:r w:rsidR="00F94A34">
        <w:rPr>
          <w:rFonts w:cs="Arial"/>
        </w:rPr>
        <w:t xml:space="preserve"> and</w:t>
      </w:r>
    </w:p>
    <w:p w14:paraId="0BA5244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Confirmation that disciplinary action may be taken </w:t>
      </w:r>
      <w:proofErr w:type="gramStart"/>
      <w:r w:rsidRPr="008F4DEE">
        <w:rPr>
          <w:rFonts w:cs="Arial"/>
        </w:rPr>
        <w:t>as a result of</w:t>
      </w:r>
      <w:proofErr w:type="gramEnd"/>
      <w:r w:rsidRPr="008F4DEE">
        <w:rPr>
          <w:rFonts w:cs="Arial"/>
        </w:rPr>
        <w:t xml:space="preserve"> the meeting.</w:t>
      </w:r>
    </w:p>
    <w:p w14:paraId="596DAE1A" w14:textId="77777777" w:rsidR="00181C9C" w:rsidRPr="008F4DEE" w:rsidRDefault="00181C9C" w:rsidP="00181C9C">
      <w:pPr>
        <w:pStyle w:val="Level2Heading"/>
        <w:rPr>
          <w:rFonts w:cs="Arial"/>
        </w:rPr>
      </w:pPr>
      <w:r w:rsidRPr="008F4DEE">
        <w:rPr>
          <w:rFonts w:eastAsia="SimSun" w:cs="Arial"/>
        </w:rPr>
        <w:lastRenderedPageBreak/>
        <w:t>Documents and Witnesses</w:t>
      </w:r>
    </w:p>
    <w:p w14:paraId="5FBD1461" w14:textId="77777777" w:rsidR="00181C9C" w:rsidRPr="008F4DEE" w:rsidRDefault="00181C9C" w:rsidP="00181C9C">
      <w:pPr>
        <w:pStyle w:val="BodyText2"/>
        <w:rPr>
          <w:rFonts w:cs="Arial"/>
        </w:rPr>
      </w:pPr>
      <w:r w:rsidRPr="008F4DEE">
        <w:rPr>
          <w:rFonts w:eastAsia="SimSun" w:cs="Arial"/>
        </w:rPr>
        <w:t>Any documents to which the Trainee and/or his/her representative intend to refer at the hearing (including any statement of case) should be cir</w:t>
      </w:r>
      <w:r w:rsidR="000275AE" w:rsidRPr="008F4DEE">
        <w:rPr>
          <w:rFonts w:eastAsia="SimSun" w:cs="Arial"/>
        </w:rPr>
        <w:t xml:space="preserve">culated to the Case Manager no </w:t>
      </w:r>
      <w:r w:rsidRPr="008F4DEE">
        <w:rPr>
          <w:rFonts w:eastAsia="SimSun" w:cs="Arial"/>
        </w:rPr>
        <w:t xml:space="preserve">later than </w:t>
      </w:r>
      <w:r w:rsidRPr="008F4DEE">
        <w:rPr>
          <w:rFonts w:eastAsia="SimSun" w:cs="Arial"/>
          <w:b/>
        </w:rPr>
        <w:t xml:space="preserve">5 working days </w:t>
      </w:r>
      <w:r w:rsidRPr="008F4DEE">
        <w:rPr>
          <w:rFonts w:eastAsia="SimSun" w:cs="Arial"/>
        </w:rPr>
        <w:t>prior to the hearing, unless there are exceptional circumstances.</w:t>
      </w:r>
    </w:p>
    <w:p w14:paraId="73C3AD85" w14:textId="77777777" w:rsidR="00181C9C" w:rsidRPr="008F4DEE" w:rsidRDefault="00181C9C" w:rsidP="00181C9C">
      <w:pPr>
        <w:pStyle w:val="BodyText2"/>
        <w:rPr>
          <w:rFonts w:cs="Arial"/>
        </w:rPr>
      </w:pPr>
      <w:r w:rsidRPr="008F4DEE">
        <w:rPr>
          <w:rFonts w:eastAsia="SimSun" w:cs="Arial"/>
        </w:rPr>
        <w:t xml:space="preserve">The Trainee and/or his/her representative will also be provided with copies of all the documents on which the management case will rely at the hearing at least </w:t>
      </w:r>
      <w:r w:rsidRPr="008F4DEE">
        <w:rPr>
          <w:rFonts w:eastAsia="SimSun" w:cs="Arial"/>
          <w:b/>
        </w:rPr>
        <w:t xml:space="preserve">5 working days </w:t>
      </w:r>
      <w:r w:rsidR="00F94A34">
        <w:rPr>
          <w:rFonts w:eastAsia="SimSun" w:cs="Arial"/>
        </w:rPr>
        <w:t>before the hearing; t</w:t>
      </w:r>
      <w:r w:rsidRPr="008F4DEE">
        <w:rPr>
          <w:rFonts w:eastAsia="SimSun" w:cs="Arial"/>
        </w:rPr>
        <w:t>his shall include any statem</w:t>
      </w:r>
      <w:r w:rsidR="00F94A34">
        <w:rPr>
          <w:rFonts w:eastAsia="SimSun" w:cs="Arial"/>
        </w:rPr>
        <w:t>ent of case if one is prepared.</w:t>
      </w:r>
    </w:p>
    <w:p w14:paraId="34E4B0D1" w14:textId="77777777" w:rsidR="00181C9C" w:rsidRPr="008F4DEE" w:rsidRDefault="00181C9C" w:rsidP="00181C9C">
      <w:pPr>
        <w:pStyle w:val="BodyText2"/>
        <w:rPr>
          <w:rFonts w:cs="Arial"/>
        </w:rPr>
      </w:pPr>
      <w:r w:rsidRPr="008F4DEE">
        <w:rPr>
          <w:rFonts w:eastAsia="SimSun" w:cs="Arial"/>
        </w:rPr>
        <w:t xml:space="preserve">The Trainee or his/her representative and the individual presenting the management case must also confirm the names of any witnesses they intend to call at least </w:t>
      </w:r>
      <w:r w:rsidRPr="008F4DEE">
        <w:rPr>
          <w:rFonts w:eastAsia="SimSun" w:cs="Arial"/>
          <w:b/>
        </w:rPr>
        <w:t xml:space="preserve">5 working days </w:t>
      </w:r>
      <w:r w:rsidRPr="008F4DEE">
        <w:rPr>
          <w:rFonts w:eastAsia="SimSun" w:cs="Arial"/>
        </w:rPr>
        <w:t>before the hearing.</w:t>
      </w:r>
    </w:p>
    <w:p w14:paraId="4460122D" w14:textId="77777777" w:rsidR="00181C9C" w:rsidRPr="008F4DEE" w:rsidRDefault="00181C9C" w:rsidP="00181C9C">
      <w:pPr>
        <w:pStyle w:val="BodyText2"/>
        <w:rPr>
          <w:rFonts w:cs="Arial"/>
        </w:rPr>
      </w:pPr>
      <w:r w:rsidRPr="008F4DEE">
        <w:rPr>
          <w:rFonts w:eastAsia="SimSun" w:cs="Arial"/>
        </w:rPr>
        <w:t xml:space="preserve">Any witness statements to be relied upon by the Trainee must be provided to the Case Manager no less than </w:t>
      </w:r>
      <w:r w:rsidRPr="008F4DEE">
        <w:rPr>
          <w:rFonts w:eastAsia="SimSun" w:cs="Arial"/>
          <w:b/>
        </w:rPr>
        <w:t xml:space="preserve">5 working days </w:t>
      </w:r>
      <w:r w:rsidRPr="008F4DEE">
        <w:rPr>
          <w:rFonts w:eastAsia="SimSun" w:cs="Arial"/>
        </w:rPr>
        <w:t xml:space="preserve">before the hearing. If the Trainee does not intend to rely upon witness evidence but does intend to call a witness in support of his or her case, the Trainee must provide a written synopsis of the relevant evidence the witness will provide. This synopsis must be provided no later than </w:t>
      </w:r>
      <w:r w:rsidRPr="008F4DEE">
        <w:rPr>
          <w:rFonts w:eastAsia="SimSun" w:cs="Arial"/>
          <w:b/>
        </w:rPr>
        <w:t xml:space="preserve">5 working days </w:t>
      </w:r>
      <w:r w:rsidRPr="008F4DEE">
        <w:rPr>
          <w:rFonts w:eastAsia="SimSun" w:cs="Arial"/>
        </w:rPr>
        <w:t>before the hearing to the Case Manager.</w:t>
      </w:r>
    </w:p>
    <w:p w14:paraId="34A6106E" w14:textId="77777777" w:rsidR="00181C9C" w:rsidRPr="008F4DEE" w:rsidRDefault="00181C9C" w:rsidP="00181C9C">
      <w:pPr>
        <w:pStyle w:val="BodyText2"/>
        <w:rPr>
          <w:rFonts w:cs="Arial"/>
        </w:rPr>
      </w:pPr>
      <w:r w:rsidRPr="008F4DEE">
        <w:rPr>
          <w:rFonts w:eastAsia="SimSun" w:cs="Arial"/>
        </w:rPr>
        <w:t xml:space="preserve">It is the responsibility of the person(s) calling the witnesses to arrange for their attendance at the hearing.  Witnesses will not be required to attend </w:t>
      </w:r>
      <w:proofErr w:type="gramStart"/>
      <w:r w:rsidRPr="008F4DEE">
        <w:rPr>
          <w:rFonts w:eastAsia="SimSun" w:cs="Arial"/>
        </w:rPr>
        <w:t>all of</w:t>
      </w:r>
      <w:proofErr w:type="gramEnd"/>
      <w:r w:rsidRPr="008F4DEE">
        <w:rPr>
          <w:rFonts w:eastAsia="SimSun" w:cs="Arial"/>
        </w:rPr>
        <w:t xml:space="preserve"> the hearing, only the period for which they are required to give evidence. Where witnesses are employees of the </w:t>
      </w:r>
      <w:r w:rsidRPr="00F94A34">
        <w:rPr>
          <w:rFonts w:eastAsia="SimSun" w:cs="Arial"/>
        </w:rPr>
        <w:t>LET</w:t>
      </w:r>
      <w:r w:rsidR="000275AE" w:rsidRPr="00F94A34">
        <w:rPr>
          <w:rFonts w:eastAsia="SimSun" w:cs="Arial"/>
        </w:rPr>
        <w:t>/the Host Organisation</w:t>
      </w:r>
      <w:r w:rsidRPr="00F94A34">
        <w:rPr>
          <w:rFonts w:eastAsia="SimSun" w:cs="Arial"/>
        </w:rPr>
        <w:t>, they</w:t>
      </w:r>
      <w:r w:rsidRPr="008F4DEE">
        <w:rPr>
          <w:rFonts w:eastAsia="SimSun" w:cs="Arial"/>
        </w:rPr>
        <w:t xml:space="preserve"> will be paid for attendance at the hearing. Where a synopsis has been provided of a witness’ evidence by the Trainee, the Trainee must ensure that the witness attends the hearing to provide their evidence unless that evidence has been explicitly agreed by the Case Manager.</w:t>
      </w:r>
    </w:p>
    <w:p w14:paraId="61D11BC2" w14:textId="77777777" w:rsidR="00181C9C" w:rsidRPr="008F4DEE" w:rsidRDefault="00181C9C" w:rsidP="00181C9C">
      <w:pPr>
        <w:pStyle w:val="Level2Heading"/>
        <w:rPr>
          <w:rFonts w:cs="Arial"/>
        </w:rPr>
      </w:pPr>
      <w:r w:rsidRPr="008F4DEE">
        <w:rPr>
          <w:rFonts w:eastAsia="SimSun" w:cs="Arial"/>
        </w:rPr>
        <w:t>Postponement Requests</w:t>
      </w:r>
    </w:p>
    <w:p w14:paraId="2E22CC7A" w14:textId="77777777" w:rsidR="00181C9C" w:rsidRPr="008F4DEE" w:rsidRDefault="00181C9C" w:rsidP="00181C9C">
      <w:pPr>
        <w:pStyle w:val="BodyText2"/>
        <w:rPr>
          <w:rFonts w:cs="Arial"/>
        </w:rPr>
      </w:pPr>
      <w:r w:rsidRPr="008F4DEE">
        <w:rPr>
          <w:rFonts w:eastAsia="SimSun" w:cs="Arial"/>
        </w:rPr>
        <w:t xml:space="preserve">The Trainee must take all reasonable steps to attend the hearing. Requests for postponements will be considered by the Chair of the panel and will be dealt with reasonably </w:t>
      </w:r>
      <w:proofErr w:type="gramStart"/>
      <w:r w:rsidRPr="008F4DEE">
        <w:rPr>
          <w:rFonts w:eastAsia="SimSun" w:cs="Arial"/>
        </w:rPr>
        <w:t>taking into account</w:t>
      </w:r>
      <w:proofErr w:type="gramEnd"/>
      <w:r w:rsidRPr="008F4DEE">
        <w:rPr>
          <w:rFonts w:eastAsia="SimSun" w:cs="Arial"/>
        </w:rPr>
        <w:t xml:space="preserve"> </w:t>
      </w:r>
      <w:proofErr w:type="gramStart"/>
      <w:r w:rsidRPr="008F4DEE">
        <w:rPr>
          <w:rFonts w:eastAsia="SimSun" w:cs="Arial"/>
        </w:rPr>
        <w:t>all of</w:t>
      </w:r>
      <w:proofErr w:type="gramEnd"/>
      <w:r w:rsidRPr="008F4DEE">
        <w:rPr>
          <w:rFonts w:eastAsia="SimSun" w:cs="Arial"/>
        </w:rPr>
        <w:t xml:space="preserve"> the circumstances of the case, including:</w:t>
      </w:r>
    </w:p>
    <w:p w14:paraId="080B267C"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reason for the </w:t>
      </w:r>
      <w:proofErr w:type="gramStart"/>
      <w:r w:rsidRPr="008F4DEE">
        <w:rPr>
          <w:rFonts w:cs="Arial"/>
        </w:rPr>
        <w:t>request;</w:t>
      </w:r>
      <w:proofErr w:type="gramEnd"/>
    </w:p>
    <w:p w14:paraId="2ED0256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period that the allegations have been </w:t>
      </w:r>
      <w:proofErr w:type="gramStart"/>
      <w:r w:rsidRPr="008F4DEE">
        <w:rPr>
          <w:rFonts w:cs="Arial"/>
        </w:rPr>
        <w:t>outstanding;</w:t>
      </w:r>
      <w:proofErr w:type="gramEnd"/>
    </w:p>
    <w:p w14:paraId="0238EA9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if on sick leave, the period it is anticipated that the Trainee will remain off sick (</w:t>
      </w:r>
      <w:proofErr w:type="gramStart"/>
      <w:r w:rsidRPr="008F4DEE">
        <w:rPr>
          <w:rFonts w:cs="Arial"/>
        </w:rPr>
        <w:t>taking into account</w:t>
      </w:r>
      <w:proofErr w:type="gramEnd"/>
      <w:r w:rsidRPr="008F4DEE">
        <w:rPr>
          <w:rFonts w:cs="Arial"/>
        </w:rPr>
        <w:t xml:space="preserve"> any medical evidence/Occupational Health reports</w:t>
      </w:r>
      <w:proofErr w:type="gramStart"/>
      <w:r w:rsidRPr="008F4DEE">
        <w:rPr>
          <w:rFonts w:cs="Arial"/>
        </w:rPr>
        <w:t>);</w:t>
      </w:r>
      <w:proofErr w:type="gramEnd"/>
    </w:p>
    <w:p w14:paraId="5C8D7A53"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future availability of the panel and witnesses;</w:t>
      </w:r>
      <w:r w:rsidR="00F94A34">
        <w:rPr>
          <w:rFonts w:cs="Arial"/>
        </w:rPr>
        <w:t xml:space="preserve"> and</w:t>
      </w:r>
    </w:p>
    <w:p w14:paraId="3A9AB492" w14:textId="4FE567FE"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Trainee’s ill health will be dealt with in accordanc</w:t>
      </w:r>
      <w:r w:rsidR="00F21922" w:rsidRPr="008F4DEE">
        <w:rPr>
          <w:rFonts w:cs="Arial"/>
        </w:rPr>
        <w:t xml:space="preserve">e with the procedures at </w:t>
      </w:r>
      <w:r w:rsidR="0090741C" w:rsidRPr="0090741C">
        <w:rPr>
          <w:rFonts w:cs="Arial"/>
        </w:rPr>
        <w:fldChar w:fldCharType="begin"/>
      </w:r>
      <w:r w:rsidR="0090741C" w:rsidRPr="0090741C">
        <w:rPr>
          <w:rFonts w:cs="Arial"/>
        </w:rPr>
        <w:instrText xml:space="preserve"> </w:instrText>
      </w:r>
      <w:r w:rsidR="0090741C" w:rsidRPr="0090741C">
        <w:rPr>
          <w:rFonts w:cs="Arial"/>
          <w:b/>
        </w:rPr>
        <w:instrText>R</w:instrText>
      </w:r>
      <w:r w:rsidR="0090741C" w:rsidRPr="0090741C">
        <w:rPr>
          <w:rFonts w:cs="Arial"/>
        </w:rPr>
        <w:instrText xml:space="preserve">EF Part_5 \h \*lower \*charformat </w:instrText>
      </w:r>
      <w:r w:rsidR="0090741C" w:rsidRPr="0090741C">
        <w:rPr>
          <w:rFonts w:cs="Arial"/>
        </w:rPr>
      </w:r>
      <w:r w:rsidR="0090741C" w:rsidRPr="0090741C">
        <w:rPr>
          <w:rFonts w:cs="Arial"/>
        </w:rPr>
        <w:fldChar w:fldCharType="separate"/>
      </w:r>
      <w:proofErr w:type="spellStart"/>
      <w:r w:rsidR="00117F8D" w:rsidRPr="00117F8D">
        <w:rPr>
          <w:rFonts w:cs="Arial"/>
          <w:b/>
        </w:rPr>
        <w:t>part</w:t>
      </w:r>
      <w:proofErr w:type="spellEnd"/>
      <w:r w:rsidR="00117F8D" w:rsidRPr="00117F8D">
        <w:rPr>
          <w:rFonts w:cs="Arial"/>
          <w:b/>
        </w:rPr>
        <w:t xml:space="preserve"> 5</w:t>
      </w:r>
      <w:r w:rsidR="0090741C" w:rsidRPr="0090741C">
        <w:rPr>
          <w:rFonts w:cs="Arial"/>
        </w:rPr>
        <w:fldChar w:fldCharType="end"/>
      </w:r>
      <w:r w:rsidRPr="008F4DEE">
        <w:rPr>
          <w:rFonts w:cs="Arial"/>
        </w:rPr>
        <w:t>.</w:t>
      </w:r>
    </w:p>
    <w:p w14:paraId="5C0E1D87" w14:textId="77777777" w:rsidR="00181C9C" w:rsidRPr="008F4DEE" w:rsidRDefault="00181C9C" w:rsidP="00181C9C">
      <w:pPr>
        <w:pStyle w:val="Level2Heading"/>
        <w:rPr>
          <w:rFonts w:cs="Arial"/>
        </w:rPr>
      </w:pPr>
      <w:r w:rsidRPr="008F4DEE">
        <w:rPr>
          <w:rFonts w:eastAsia="SimSun" w:cs="Arial"/>
        </w:rPr>
        <w:t>Failure to attend the hearing by the Trainee</w:t>
      </w:r>
    </w:p>
    <w:p w14:paraId="248FB1BD" w14:textId="77777777" w:rsidR="00181C9C" w:rsidRPr="008F4DEE" w:rsidRDefault="00181C9C" w:rsidP="00181C9C">
      <w:pPr>
        <w:pStyle w:val="BodyText2"/>
        <w:rPr>
          <w:rFonts w:cs="Arial"/>
        </w:rPr>
      </w:pPr>
      <w:r w:rsidRPr="008F4DEE">
        <w:rPr>
          <w:rFonts w:eastAsia="SimSun" w:cs="Arial"/>
        </w:rPr>
        <w:t xml:space="preserve">A failure to attend a disciplinary hearing by the Trainee without </w:t>
      </w:r>
      <w:r w:rsidRPr="008F4DEE">
        <w:rPr>
          <w:rFonts w:eastAsia="SimSun" w:cs="Arial"/>
          <w:u w:val="single"/>
        </w:rPr>
        <w:t xml:space="preserve">valid </w:t>
      </w:r>
      <w:r w:rsidRPr="008F4DEE">
        <w:rPr>
          <w:rFonts w:eastAsia="SimSun" w:cs="Arial"/>
        </w:rPr>
        <w:t>reason may result in the process being carried out in the Trainee’s absence.</w:t>
      </w:r>
    </w:p>
    <w:p w14:paraId="37A27681" w14:textId="77777777" w:rsidR="00181C9C" w:rsidRPr="008F4DEE" w:rsidRDefault="00181C9C" w:rsidP="008F4DEE">
      <w:pPr>
        <w:pStyle w:val="Level1Heading"/>
      </w:pPr>
      <w:bookmarkStart w:id="122" w:name="_Toc22826859"/>
      <w:bookmarkStart w:id="123" w:name="_Toc23933557"/>
      <w:bookmarkEnd w:id="122"/>
      <w:r w:rsidRPr="008F4DEE">
        <w:rPr>
          <w:rFonts w:eastAsia="SimSun"/>
        </w:rPr>
        <w:t>The Disciplinary Hearing</w:t>
      </w:r>
      <w:bookmarkEnd w:id="123"/>
    </w:p>
    <w:p w14:paraId="6EA8FA58" w14:textId="77777777" w:rsidR="00181C9C" w:rsidRPr="008F4DEE" w:rsidRDefault="00181C9C" w:rsidP="00181C9C">
      <w:pPr>
        <w:pStyle w:val="Level2Heading"/>
        <w:rPr>
          <w:rFonts w:cs="Arial"/>
        </w:rPr>
      </w:pPr>
      <w:r w:rsidRPr="008F4DEE">
        <w:rPr>
          <w:rFonts w:eastAsia="SimSun" w:cs="Arial"/>
        </w:rPr>
        <w:t>Panel Members</w:t>
      </w:r>
    </w:p>
    <w:p w14:paraId="6398E6BF" w14:textId="77777777" w:rsidR="00181C9C" w:rsidRPr="008F4DEE" w:rsidRDefault="00181C9C" w:rsidP="00181C9C">
      <w:pPr>
        <w:pStyle w:val="BodyText2"/>
        <w:rPr>
          <w:rFonts w:cs="Arial"/>
        </w:rPr>
      </w:pPr>
      <w:r w:rsidRPr="008F4DEE">
        <w:rPr>
          <w:rFonts w:eastAsia="SimSun" w:cs="Arial"/>
        </w:rPr>
        <w:t>The disciplinary panel will consist of a LET HR Representative, together with:</w:t>
      </w:r>
    </w:p>
    <w:p w14:paraId="7BD91310" w14:textId="77777777" w:rsidR="00181C9C" w:rsidRPr="008F4DEE" w:rsidRDefault="00181C9C" w:rsidP="001B3025">
      <w:pPr>
        <w:kinsoku w:val="0"/>
        <w:overflowPunct w:val="0"/>
        <w:spacing w:before="120"/>
        <w:ind w:left="1431" w:right="114" w:hanging="711"/>
        <w:rPr>
          <w:rFonts w:cs="Arial"/>
        </w:rPr>
      </w:pPr>
      <w:r w:rsidRPr="008F4DEE">
        <w:rPr>
          <w:rFonts w:cs="Arial"/>
          <w:w w:val="99"/>
        </w:rPr>
        <w:t>-</w:t>
      </w:r>
      <w:r w:rsidRPr="008F4DEE">
        <w:rPr>
          <w:rFonts w:cs="Arial"/>
          <w:w w:val="99"/>
        </w:rPr>
        <w:tab/>
      </w:r>
      <w:r w:rsidRPr="008F4DEE">
        <w:rPr>
          <w:rFonts w:cs="Arial"/>
        </w:rPr>
        <w:t>a Clinical Director or Deputy Medical Director where the possible sanction is less than dismissal; or</w:t>
      </w:r>
    </w:p>
    <w:p w14:paraId="51BD394F" w14:textId="77834B73" w:rsidR="00181C9C" w:rsidRPr="008F4DEE" w:rsidRDefault="00181C9C" w:rsidP="001B3025">
      <w:pPr>
        <w:kinsoku w:val="0"/>
        <w:overflowPunct w:val="0"/>
        <w:spacing w:before="120"/>
        <w:ind w:left="1431" w:right="114" w:hanging="711"/>
        <w:rPr>
          <w:rFonts w:cs="Arial"/>
        </w:rPr>
      </w:pPr>
      <w:r w:rsidRPr="008F4DEE">
        <w:rPr>
          <w:rFonts w:cs="Arial"/>
          <w:w w:val="99"/>
        </w:rPr>
        <w:t>-</w:t>
      </w:r>
      <w:r w:rsidRPr="008F4DEE">
        <w:rPr>
          <w:rFonts w:cs="Arial"/>
          <w:w w:val="99"/>
        </w:rPr>
        <w:tab/>
      </w:r>
      <w:r w:rsidRPr="008F4DEE">
        <w:rPr>
          <w:rFonts w:cs="Arial"/>
        </w:rPr>
        <w:t xml:space="preserve">Deputy </w:t>
      </w:r>
      <w:r w:rsidR="00F8165C">
        <w:rPr>
          <w:rFonts w:cs="Arial"/>
        </w:rPr>
        <w:t>(</w:t>
      </w:r>
      <w:r w:rsidRPr="008F4DEE">
        <w:rPr>
          <w:rFonts w:cs="Arial"/>
        </w:rPr>
        <w:t>Medical</w:t>
      </w:r>
      <w:r w:rsidR="00F8165C">
        <w:rPr>
          <w:rFonts w:cs="Arial"/>
        </w:rPr>
        <w:t>)</w:t>
      </w:r>
      <w:r w:rsidRPr="008F4DEE">
        <w:rPr>
          <w:rFonts w:cs="Arial"/>
        </w:rPr>
        <w:t xml:space="preserve"> Director or Medical Director where the </w:t>
      </w:r>
      <w:r w:rsidR="00F21922" w:rsidRPr="008F4DEE">
        <w:rPr>
          <w:rFonts w:cs="Arial"/>
        </w:rPr>
        <w:t xml:space="preserve">possible sanction is dismissal </w:t>
      </w:r>
    </w:p>
    <w:p w14:paraId="634C6623" w14:textId="3FDE99AA" w:rsidR="00181C9C" w:rsidRPr="008F4DEE" w:rsidRDefault="00181C9C" w:rsidP="00181C9C">
      <w:pPr>
        <w:pStyle w:val="BodyText2"/>
        <w:rPr>
          <w:rFonts w:cs="Arial"/>
        </w:rPr>
      </w:pPr>
      <w:r w:rsidRPr="008F4DEE">
        <w:rPr>
          <w:rFonts w:eastAsia="SimSun" w:cs="Arial"/>
        </w:rPr>
        <w:lastRenderedPageBreak/>
        <w:t>Where the misconduct relates to a matter of professional misconduct the panel must also include a member who is medically or dentally qualified an</w:t>
      </w:r>
      <w:r w:rsidR="00F21922" w:rsidRPr="008F4DEE">
        <w:rPr>
          <w:rFonts w:eastAsia="SimSun" w:cs="Arial"/>
        </w:rPr>
        <w:t xml:space="preserve">d is not a current employee of </w:t>
      </w:r>
      <w:r w:rsidRPr="008F4DEE">
        <w:rPr>
          <w:rFonts w:eastAsia="SimSun" w:cs="Arial"/>
        </w:rPr>
        <w:t xml:space="preserve">the </w:t>
      </w:r>
      <w:r w:rsidR="002640AE">
        <w:rPr>
          <w:rFonts w:eastAsia="SimSun" w:cs="Arial"/>
        </w:rPr>
        <w:t xml:space="preserve">Host </w:t>
      </w:r>
      <w:r w:rsidRPr="008F4DEE">
        <w:rPr>
          <w:rFonts w:eastAsia="SimSun" w:cs="Arial"/>
        </w:rPr>
        <w:t>Trust</w:t>
      </w:r>
      <w:r w:rsidR="002640AE">
        <w:rPr>
          <w:rFonts w:eastAsia="SimSun" w:cs="Arial"/>
        </w:rPr>
        <w:t xml:space="preserve"> the </w:t>
      </w:r>
      <w:r w:rsidR="00ED1AEC">
        <w:rPr>
          <w:rFonts w:eastAsia="SimSun" w:cs="Arial"/>
        </w:rPr>
        <w:t>Trainee is based at.</w:t>
      </w:r>
    </w:p>
    <w:p w14:paraId="04F72FC6" w14:textId="77777777" w:rsidR="00181C9C" w:rsidRPr="008F4DEE" w:rsidRDefault="00181C9C" w:rsidP="00181C9C">
      <w:pPr>
        <w:pStyle w:val="Level2Heading"/>
        <w:rPr>
          <w:rFonts w:cs="Arial"/>
        </w:rPr>
      </w:pPr>
      <w:r w:rsidRPr="008F4DEE">
        <w:rPr>
          <w:rFonts w:eastAsia="SimSun" w:cs="Arial"/>
        </w:rPr>
        <w:t>Procedure of the Hearing</w:t>
      </w:r>
    </w:p>
    <w:p w14:paraId="19F0775A" w14:textId="77777777" w:rsidR="00181C9C" w:rsidRPr="008F4DEE" w:rsidRDefault="00181C9C" w:rsidP="00181C9C">
      <w:pPr>
        <w:pStyle w:val="BodyText2"/>
        <w:rPr>
          <w:rFonts w:cs="Arial"/>
        </w:rPr>
      </w:pPr>
      <w:r w:rsidRPr="008F4DEE">
        <w:rPr>
          <w:rFonts w:eastAsia="SimSun" w:cs="Arial"/>
        </w:rPr>
        <w:t>The Chair of the panel is responsible for ensuring the hearing is conducted properly and in accordance with procedure.</w:t>
      </w:r>
    </w:p>
    <w:p w14:paraId="391F88EB" w14:textId="7F018DD9" w:rsidR="00181C9C" w:rsidRPr="008F4DEE" w:rsidRDefault="00181C9C" w:rsidP="00181C9C">
      <w:pPr>
        <w:pStyle w:val="BodyText2"/>
        <w:rPr>
          <w:rFonts w:cs="Arial"/>
        </w:rPr>
      </w:pPr>
      <w:r w:rsidRPr="008F4DEE">
        <w:rPr>
          <w:rFonts w:eastAsia="SimSun" w:cs="Arial"/>
        </w:rPr>
        <w:t>The Trainee has the right to be accompanied a</w:t>
      </w:r>
      <w:r w:rsidR="00F21922" w:rsidRPr="008F4DEE">
        <w:rPr>
          <w:rFonts w:eastAsia="SimSun" w:cs="Arial"/>
        </w:rPr>
        <w:t xml:space="preserve">t the hearing, as set out at </w:t>
      </w:r>
      <w:r w:rsidR="0043187C">
        <w:rPr>
          <w:rFonts w:eastAsia="SimSun" w:cs="Arial"/>
        </w:rPr>
        <w:fldChar w:fldCharType="begin"/>
      </w:r>
      <w:r w:rsidR="0043187C">
        <w:rPr>
          <w:rFonts w:eastAsia="SimSun" w:cs="Arial"/>
        </w:rPr>
        <w:instrText xml:space="preserve"> REF _Ref23929297 \r \h </w:instrText>
      </w:r>
      <w:r w:rsidR="0043187C">
        <w:rPr>
          <w:rFonts w:eastAsia="SimSun" w:cs="Arial"/>
        </w:rPr>
      </w:r>
      <w:r w:rsidR="0043187C">
        <w:rPr>
          <w:rFonts w:eastAsia="SimSun" w:cs="Arial"/>
        </w:rPr>
        <w:fldChar w:fldCharType="separate"/>
      </w:r>
      <w:r w:rsidR="00117F8D">
        <w:rPr>
          <w:rFonts w:eastAsia="SimSun" w:cs="Arial"/>
        </w:rPr>
        <w:t>9</w:t>
      </w:r>
      <w:r w:rsidR="0043187C">
        <w:rPr>
          <w:rFonts w:eastAsia="SimSun" w:cs="Arial"/>
        </w:rPr>
        <w:fldChar w:fldCharType="end"/>
      </w:r>
      <w:r w:rsidRPr="008F4DEE">
        <w:rPr>
          <w:rFonts w:eastAsia="SimSun" w:cs="Arial"/>
        </w:rPr>
        <w:t>.</w:t>
      </w:r>
    </w:p>
    <w:p w14:paraId="09D47551" w14:textId="77777777" w:rsidR="00181C9C" w:rsidRPr="008F4DEE" w:rsidRDefault="00181C9C" w:rsidP="00181C9C">
      <w:pPr>
        <w:pStyle w:val="BodyText2"/>
        <w:rPr>
          <w:rFonts w:cs="Arial"/>
        </w:rPr>
      </w:pPr>
      <w:r w:rsidRPr="008F4DEE">
        <w:rPr>
          <w:rFonts w:eastAsia="SimSun" w:cs="Arial"/>
        </w:rPr>
        <w:t>The Case Manager may be assisted by the Case Investigator(s) (where they are not appearing as a witness) and/or a LET HR Representative.</w:t>
      </w:r>
    </w:p>
    <w:p w14:paraId="36A56504" w14:textId="77777777" w:rsidR="00181C9C" w:rsidRPr="008F4DEE" w:rsidRDefault="00181C9C" w:rsidP="00181C9C">
      <w:pPr>
        <w:pStyle w:val="BodyText2"/>
        <w:rPr>
          <w:rFonts w:cs="Arial"/>
        </w:rPr>
      </w:pPr>
      <w:r w:rsidRPr="008F4DEE">
        <w:rPr>
          <w:rFonts w:eastAsia="SimSun" w:cs="Arial"/>
        </w:rPr>
        <w:t xml:space="preserve">At all times during the hearing, the panel, its advisers, the Trainee, his/her representative and the Case Manager must be present. Once a witness has given </w:t>
      </w:r>
      <w:proofErr w:type="gramStart"/>
      <w:r w:rsidRPr="008F4DEE">
        <w:rPr>
          <w:rFonts w:eastAsia="SimSun" w:cs="Arial"/>
        </w:rPr>
        <w:t>evidence</w:t>
      </w:r>
      <w:proofErr w:type="gramEnd"/>
      <w:r w:rsidRPr="008F4DEE">
        <w:rPr>
          <w:rFonts w:eastAsia="SimSun" w:cs="Arial"/>
        </w:rPr>
        <w:t xml:space="preserve"> he/she shall leave the hearing.</w:t>
      </w:r>
    </w:p>
    <w:p w14:paraId="022113F6" w14:textId="77777777" w:rsidR="00181C9C" w:rsidRPr="008F4DEE" w:rsidRDefault="00181C9C" w:rsidP="008F4DEE">
      <w:pPr>
        <w:pStyle w:val="Level1Heading"/>
      </w:pPr>
      <w:bookmarkStart w:id="124" w:name="_Toc22826860"/>
      <w:bookmarkStart w:id="125" w:name="_Toc23933558"/>
      <w:bookmarkEnd w:id="124"/>
      <w:r w:rsidRPr="008F4DEE">
        <w:rPr>
          <w:rFonts w:eastAsia="SimSun"/>
        </w:rPr>
        <w:t>Disciplinary Action</w:t>
      </w:r>
      <w:bookmarkEnd w:id="125"/>
    </w:p>
    <w:p w14:paraId="4A077F1C" w14:textId="77777777" w:rsidR="00181C9C" w:rsidRPr="008F4DEE" w:rsidRDefault="00181C9C" w:rsidP="00181C9C">
      <w:pPr>
        <w:pStyle w:val="Level2Heading"/>
        <w:rPr>
          <w:rFonts w:cs="Arial"/>
        </w:rPr>
      </w:pPr>
      <w:r w:rsidRPr="008F4DEE">
        <w:rPr>
          <w:rFonts w:eastAsia="SimSun" w:cs="Arial"/>
        </w:rPr>
        <w:t>Types of Formal Disciplinary Sanctions</w:t>
      </w:r>
    </w:p>
    <w:p w14:paraId="1CA43E9A" w14:textId="77777777" w:rsidR="00181C9C" w:rsidRPr="008F4DEE" w:rsidRDefault="00181C9C" w:rsidP="00181C9C">
      <w:pPr>
        <w:pStyle w:val="BodyText2"/>
        <w:rPr>
          <w:rFonts w:cs="Arial"/>
        </w:rPr>
      </w:pPr>
      <w:r w:rsidRPr="008F4DEE">
        <w:rPr>
          <w:rFonts w:eastAsia="SimSun" w:cs="Arial"/>
        </w:rPr>
        <w:t>The following outcomes may apply:</w:t>
      </w:r>
    </w:p>
    <w:p w14:paraId="640253D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No </w:t>
      </w:r>
      <w:proofErr w:type="gramStart"/>
      <w:r w:rsidRPr="008F4DEE">
        <w:rPr>
          <w:rFonts w:cs="Arial"/>
        </w:rPr>
        <w:t>Action;</w:t>
      </w:r>
      <w:proofErr w:type="gramEnd"/>
    </w:p>
    <w:p w14:paraId="48582EC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Verbal </w:t>
      </w:r>
      <w:proofErr w:type="gramStart"/>
      <w:r w:rsidRPr="008F4DEE">
        <w:rPr>
          <w:rFonts w:cs="Arial"/>
        </w:rPr>
        <w:t>Warning;</w:t>
      </w:r>
      <w:proofErr w:type="gramEnd"/>
    </w:p>
    <w:p w14:paraId="7A07A54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First Written </w:t>
      </w:r>
      <w:proofErr w:type="gramStart"/>
      <w:r w:rsidRPr="008F4DEE">
        <w:rPr>
          <w:rFonts w:cs="Arial"/>
        </w:rPr>
        <w:t>Warning;</w:t>
      </w:r>
      <w:proofErr w:type="gramEnd"/>
    </w:p>
    <w:p w14:paraId="125C102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Final Written </w:t>
      </w:r>
      <w:proofErr w:type="gramStart"/>
      <w:r w:rsidRPr="008F4DEE">
        <w:rPr>
          <w:rFonts w:cs="Arial"/>
        </w:rPr>
        <w:t>Warning;</w:t>
      </w:r>
      <w:proofErr w:type="gramEnd"/>
    </w:p>
    <w:p w14:paraId="70E451C0" w14:textId="77777777" w:rsidR="00181C9C" w:rsidRPr="008F4DEE" w:rsidRDefault="00F94A34" w:rsidP="00642CBE">
      <w:pPr>
        <w:pStyle w:val="ListParagraph"/>
        <w:numPr>
          <w:ilvl w:val="0"/>
          <w:numId w:val="1"/>
        </w:numPr>
        <w:kinsoku w:val="0"/>
        <w:overflowPunct w:val="0"/>
        <w:spacing w:before="118"/>
        <w:ind w:left="1276" w:hanging="567"/>
        <w:rPr>
          <w:rFonts w:cs="Arial"/>
        </w:rPr>
      </w:pPr>
      <w:proofErr w:type="gramStart"/>
      <w:r>
        <w:rPr>
          <w:rFonts w:cs="Arial"/>
        </w:rPr>
        <w:t>Dismissal;</w:t>
      </w:r>
      <w:proofErr w:type="gramEnd"/>
    </w:p>
    <w:p w14:paraId="02212BB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Transfer/Demotion/Training</w:t>
      </w:r>
    </w:p>
    <w:p w14:paraId="4D95B902" w14:textId="77777777" w:rsidR="00181C9C" w:rsidRPr="008F4DEE" w:rsidRDefault="00181C9C" w:rsidP="001B3025">
      <w:pPr>
        <w:pStyle w:val="Level1Heading"/>
        <w:rPr>
          <w:rFonts w:cs="Arial"/>
        </w:rPr>
      </w:pPr>
      <w:bookmarkStart w:id="126" w:name="_Toc22826861"/>
      <w:bookmarkStart w:id="127" w:name="_Toc23933559"/>
      <w:r w:rsidRPr="008F4DEE">
        <w:rPr>
          <w:rFonts w:eastAsia="SimSun" w:cs="Arial"/>
        </w:rPr>
        <w:t>Appeals</w:t>
      </w:r>
      <w:bookmarkEnd w:id="126"/>
      <w:bookmarkEnd w:id="127"/>
    </w:p>
    <w:p w14:paraId="03E752CE" w14:textId="77777777" w:rsidR="00181C9C" w:rsidRPr="008F4DEE" w:rsidRDefault="00181C9C" w:rsidP="00181C9C">
      <w:pPr>
        <w:pStyle w:val="BodyText2"/>
        <w:rPr>
          <w:rFonts w:cs="Arial"/>
        </w:rPr>
      </w:pPr>
      <w:r w:rsidRPr="008F4DEE">
        <w:rPr>
          <w:rFonts w:eastAsia="SimSun" w:cs="Arial"/>
        </w:rPr>
        <w:t>A Trainee, who is aggrieved by disciplinary action, including dismissal, has a right to appeal (</w:t>
      </w:r>
      <w:proofErr w:type="gramStart"/>
      <w:r w:rsidRPr="008F4DEE">
        <w:rPr>
          <w:rFonts w:eastAsia="SimSun" w:cs="Arial"/>
        </w:rPr>
        <w:t>with the exception of</w:t>
      </w:r>
      <w:proofErr w:type="gramEnd"/>
      <w:r w:rsidRPr="008F4DEE">
        <w:rPr>
          <w:rFonts w:eastAsia="SimSun" w:cs="Arial"/>
        </w:rPr>
        <w:t xml:space="preserve"> verbal warning).</w:t>
      </w:r>
    </w:p>
    <w:p w14:paraId="5C60617B" w14:textId="77777777" w:rsidR="00181C9C" w:rsidRPr="008F4DEE" w:rsidRDefault="00181C9C" w:rsidP="00181C9C">
      <w:pPr>
        <w:pStyle w:val="BodyText2"/>
        <w:rPr>
          <w:rFonts w:cs="Arial"/>
        </w:rPr>
      </w:pPr>
      <w:r w:rsidRPr="008F4DEE">
        <w:rPr>
          <w:rFonts w:eastAsia="SimSun" w:cs="Arial"/>
        </w:rPr>
        <w:t xml:space="preserve">An appeal must be lodged within </w:t>
      </w:r>
      <w:r w:rsidRPr="008F4DEE">
        <w:rPr>
          <w:rFonts w:eastAsia="SimSun" w:cs="Arial"/>
          <w:b/>
        </w:rPr>
        <w:t>10 working days</w:t>
      </w:r>
      <w:r w:rsidRPr="008F4DEE">
        <w:rPr>
          <w:rFonts w:eastAsia="SimSun" w:cs="Arial"/>
        </w:rPr>
        <w:t xml:space="preserve"> of the date of the disciplinary letter. The appeal letter must outline the detailed grounds for the appeal.</w:t>
      </w:r>
    </w:p>
    <w:p w14:paraId="788891CF" w14:textId="77777777" w:rsidR="00181C9C" w:rsidRPr="008F4DEE" w:rsidRDefault="00181C9C" w:rsidP="00181C9C">
      <w:pPr>
        <w:pStyle w:val="BodyText2"/>
        <w:rPr>
          <w:rFonts w:cs="Arial"/>
        </w:rPr>
      </w:pPr>
      <w:r w:rsidRPr="008F4DEE">
        <w:rPr>
          <w:rFonts w:eastAsia="SimSun" w:cs="Arial"/>
        </w:rPr>
        <w:t>Any appeal should be sent to the LET’s</w:t>
      </w:r>
      <w:r w:rsidR="00F21922" w:rsidRPr="008F4DEE">
        <w:rPr>
          <w:rFonts w:eastAsia="SimSun" w:cs="Arial"/>
        </w:rPr>
        <w:t xml:space="preserve"> Head of HR</w:t>
      </w:r>
      <w:r w:rsidRPr="008F4DEE">
        <w:rPr>
          <w:rFonts w:eastAsia="SimSun" w:cs="Arial"/>
        </w:rPr>
        <w:t>.</w:t>
      </w:r>
    </w:p>
    <w:p w14:paraId="2A4EA225" w14:textId="77777777" w:rsidR="00181C9C" w:rsidRPr="008F4DEE" w:rsidRDefault="00181C9C" w:rsidP="00181C9C">
      <w:pPr>
        <w:pStyle w:val="BodyText2"/>
        <w:rPr>
          <w:rFonts w:cs="Arial"/>
        </w:rPr>
      </w:pPr>
      <w:r w:rsidRPr="008F4DEE">
        <w:rPr>
          <w:rFonts w:eastAsia="SimSun" w:cs="Arial"/>
        </w:rPr>
        <w:t>The Trainee should be notified in writing as soon as possible of:</w:t>
      </w:r>
    </w:p>
    <w:p w14:paraId="25AF274E" w14:textId="77777777" w:rsidR="00181C9C" w:rsidRPr="008F4DEE" w:rsidRDefault="00181C9C" w:rsidP="001B3025">
      <w:pPr>
        <w:kinsoku w:val="0"/>
        <w:overflowPunct w:val="0"/>
        <w:spacing w:before="120"/>
        <w:ind w:left="1431" w:right="116" w:hanging="711"/>
        <w:rPr>
          <w:rFonts w:cs="Arial"/>
        </w:rPr>
      </w:pPr>
      <w:r w:rsidRPr="008F4DEE">
        <w:rPr>
          <w:rFonts w:cs="Arial"/>
          <w:w w:val="99"/>
        </w:rPr>
        <w:t>-</w:t>
      </w:r>
      <w:r w:rsidRPr="008F4DEE">
        <w:rPr>
          <w:rFonts w:cs="Arial"/>
          <w:w w:val="99"/>
        </w:rPr>
        <w:tab/>
      </w:r>
      <w:r w:rsidRPr="008F4DEE">
        <w:rPr>
          <w:rFonts w:cs="Arial"/>
        </w:rPr>
        <w:t xml:space="preserve">The date, time and location of the appeal </w:t>
      </w:r>
      <w:proofErr w:type="gramStart"/>
      <w:r w:rsidRPr="008F4DEE">
        <w:rPr>
          <w:rFonts w:cs="Arial"/>
        </w:rPr>
        <w:t>hearing;</w:t>
      </w:r>
      <w:proofErr w:type="gramEnd"/>
    </w:p>
    <w:p w14:paraId="4B83A836" w14:textId="4A5EAB32" w:rsidR="00181C9C" w:rsidRPr="008F4DEE" w:rsidRDefault="00181C9C" w:rsidP="001B3025">
      <w:pPr>
        <w:kinsoku w:val="0"/>
        <w:overflowPunct w:val="0"/>
        <w:spacing w:before="120"/>
        <w:ind w:left="1431" w:right="116" w:hanging="711"/>
        <w:rPr>
          <w:rFonts w:cs="Arial"/>
        </w:rPr>
      </w:pPr>
      <w:r w:rsidRPr="008F4DEE">
        <w:rPr>
          <w:rFonts w:cs="Arial"/>
          <w:w w:val="99"/>
        </w:rPr>
        <w:t>-</w:t>
      </w:r>
      <w:r w:rsidRPr="008F4DEE">
        <w:rPr>
          <w:rFonts w:cs="Arial"/>
          <w:w w:val="99"/>
        </w:rPr>
        <w:tab/>
      </w:r>
      <w:r w:rsidRPr="008F4DEE">
        <w:rPr>
          <w:rFonts w:cs="Arial"/>
        </w:rPr>
        <w:t xml:space="preserve">The right to be </w:t>
      </w:r>
      <w:r w:rsidR="00F21922" w:rsidRPr="008F4DEE">
        <w:rPr>
          <w:rFonts w:cs="Arial"/>
        </w:rPr>
        <w:t xml:space="preserve">accompanied (as set out at </w:t>
      </w:r>
      <w:r w:rsidR="0043187C">
        <w:rPr>
          <w:rFonts w:cs="Arial"/>
        </w:rPr>
        <w:fldChar w:fldCharType="begin"/>
      </w:r>
      <w:r w:rsidR="0043187C">
        <w:rPr>
          <w:rFonts w:cs="Arial"/>
        </w:rPr>
        <w:instrText xml:space="preserve"> REF _Ref23929308 \r \h </w:instrText>
      </w:r>
      <w:r w:rsidR="0043187C">
        <w:rPr>
          <w:rFonts w:cs="Arial"/>
        </w:rPr>
      </w:r>
      <w:r w:rsidR="0043187C">
        <w:rPr>
          <w:rFonts w:cs="Arial"/>
        </w:rPr>
        <w:fldChar w:fldCharType="separate"/>
      </w:r>
      <w:r w:rsidR="00117F8D">
        <w:rPr>
          <w:rFonts w:cs="Arial"/>
        </w:rPr>
        <w:t>9</w:t>
      </w:r>
      <w:r w:rsidR="0043187C">
        <w:rPr>
          <w:rFonts w:cs="Arial"/>
        </w:rPr>
        <w:fldChar w:fldCharType="end"/>
      </w:r>
      <w:r w:rsidRPr="008F4DEE">
        <w:rPr>
          <w:rFonts w:cs="Arial"/>
        </w:rPr>
        <w:t xml:space="preserve"> above); and</w:t>
      </w:r>
    </w:p>
    <w:p w14:paraId="14D90765" w14:textId="77777777" w:rsidR="00181C9C" w:rsidRPr="008F4DEE" w:rsidRDefault="00181C9C" w:rsidP="001B3025">
      <w:pPr>
        <w:kinsoku w:val="0"/>
        <w:overflowPunct w:val="0"/>
        <w:spacing w:before="120"/>
        <w:ind w:left="1431" w:right="116" w:hanging="711"/>
        <w:rPr>
          <w:rFonts w:cs="Arial"/>
        </w:rPr>
      </w:pPr>
      <w:r w:rsidRPr="008F4DEE">
        <w:rPr>
          <w:rFonts w:cs="Arial"/>
          <w:w w:val="99"/>
        </w:rPr>
        <w:t>-</w:t>
      </w:r>
      <w:r w:rsidRPr="008F4DEE">
        <w:rPr>
          <w:rFonts w:cs="Arial"/>
          <w:w w:val="99"/>
        </w:rPr>
        <w:tab/>
      </w:r>
      <w:r w:rsidRPr="008F4DEE">
        <w:rPr>
          <w:rFonts w:cs="Arial"/>
        </w:rPr>
        <w:t>Details of the panel members.</w:t>
      </w:r>
    </w:p>
    <w:p w14:paraId="64FD771F" w14:textId="77777777" w:rsidR="00181C9C" w:rsidRPr="008F4DEE" w:rsidRDefault="00181C9C" w:rsidP="00181C9C">
      <w:pPr>
        <w:pStyle w:val="BodyText2"/>
        <w:rPr>
          <w:rFonts w:cs="Arial"/>
        </w:rPr>
      </w:pPr>
      <w:r w:rsidRPr="008F4DEE">
        <w:rPr>
          <w:rFonts w:eastAsia="SimSun" w:cs="Arial"/>
        </w:rPr>
        <w:t xml:space="preserve">The appeal panel must notify both parties of any witnesses it intends to call of its own volition and provide written statements for those witnesses at least </w:t>
      </w:r>
      <w:r w:rsidRPr="008F4DEE">
        <w:rPr>
          <w:rFonts w:eastAsia="SimSun" w:cs="Arial"/>
          <w:b/>
        </w:rPr>
        <w:t>5 working days</w:t>
      </w:r>
      <w:r w:rsidRPr="008F4DEE">
        <w:rPr>
          <w:rFonts w:eastAsia="SimSun" w:cs="Arial"/>
        </w:rPr>
        <w:t xml:space="preserve"> prior to the hearing.</w:t>
      </w:r>
    </w:p>
    <w:p w14:paraId="6ACFBA66" w14:textId="77777777" w:rsidR="00181C9C" w:rsidRPr="008F4DEE" w:rsidRDefault="00181C9C" w:rsidP="00181C9C">
      <w:pPr>
        <w:pStyle w:val="BodyText2"/>
        <w:rPr>
          <w:rFonts w:cs="Arial"/>
        </w:rPr>
      </w:pPr>
      <w:r w:rsidRPr="008F4DEE">
        <w:rPr>
          <w:rFonts w:eastAsia="SimSun" w:cs="Arial"/>
        </w:rPr>
        <w:t xml:space="preserve">The Trainee must submit any new evidence at least </w:t>
      </w:r>
      <w:r w:rsidRPr="008F4DEE">
        <w:rPr>
          <w:rFonts w:eastAsia="SimSun" w:cs="Arial"/>
          <w:b/>
        </w:rPr>
        <w:t>5 working days</w:t>
      </w:r>
      <w:r w:rsidRPr="008F4DEE">
        <w:rPr>
          <w:rFonts w:eastAsia="SimSun" w:cs="Arial"/>
        </w:rPr>
        <w:t xml:space="preserve"> prior to the hearing. The panel will have discretion regarding whether to allow this new evidence based on its significance and whether it was available at the time of the original conduct hearing.</w:t>
      </w:r>
    </w:p>
    <w:p w14:paraId="3E2EC89A" w14:textId="77777777" w:rsidR="00181C9C" w:rsidRPr="008F4DEE" w:rsidRDefault="00181C9C" w:rsidP="00181C9C">
      <w:pPr>
        <w:pStyle w:val="BodyText2"/>
        <w:rPr>
          <w:rFonts w:cs="Arial"/>
        </w:rPr>
      </w:pPr>
      <w:r w:rsidRPr="008F4DEE">
        <w:rPr>
          <w:rFonts w:eastAsia="SimSun" w:cs="Arial"/>
        </w:rPr>
        <w:t xml:space="preserve">Appeals should be heard without unreasonable delay, and, wherever practicable, within </w:t>
      </w:r>
      <w:r w:rsidRPr="008F4DEE">
        <w:rPr>
          <w:rFonts w:eastAsia="SimSun" w:cs="Arial"/>
          <w:b/>
        </w:rPr>
        <w:t xml:space="preserve">4 weeks </w:t>
      </w:r>
      <w:r w:rsidRPr="008F4DEE">
        <w:rPr>
          <w:rFonts w:eastAsia="SimSun" w:cs="Arial"/>
        </w:rPr>
        <w:t>of the appeal being lodged, though it is accepted that this may not always be possible.</w:t>
      </w:r>
    </w:p>
    <w:p w14:paraId="23D28501" w14:textId="77777777" w:rsidR="00181C9C" w:rsidRPr="008F4DEE" w:rsidRDefault="00181C9C" w:rsidP="00181C9C">
      <w:pPr>
        <w:pStyle w:val="BodyText2"/>
        <w:rPr>
          <w:rFonts w:cs="Arial"/>
        </w:rPr>
      </w:pPr>
      <w:r w:rsidRPr="008F4DEE">
        <w:rPr>
          <w:rFonts w:eastAsia="SimSun" w:cs="Arial"/>
        </w:rPr>
        <w:lastRenderedPageBreak/>
        <w:t xml:space="preserve">The decision of the appeal panel (or confirmation of when the decision is expected to be made) will be confirmed in writing to the </w:t>
      </w:r>
      <w:proofErr w:type="gramStart"/>
      <w:r w:rsidRPr="008F4DEE">
        <w:rPr>
          <w:rFonts w:eastAsia="SimSun" w:cs="Arial"/>
        </w:rPr>
        <w:t>Trainee, and</w:t>
      </w:r>
      <w:proofErr w:type="gramEnd"/>
      <w:r w:rsidRPr="008F4DEE">
        <w:rPr>
          <w:rFonts w:eastAsia="SimSun" w:cs="Arial"/>
        </w:rPr>
        <w:t xml:space="preserve"> copied to the Case Manager within </w:t>
      </w:r>
      <w:r w:rsidRPr="008F4DEE">
        <w:rPr>
          <w:rFonts w:eastAsia="SimSun" w:cs="Arial"/>
          <w:b/>
        </w:rPr>
        <w:t>10 working days</w:t>
      </w:r>
      <w:r w:rsidRPr="008F4DEE">
        <w:rPr>
          <w:rFonts w:eastAsia="SimSun" w:cs="Arial"/>
        </w:rPr>
        <w:t xml:space="preserve"> of the conclusion of the hearing.</w:t>
      </w:r>
    </w:p>
    <w:p w14:paraId="5E452EA9" w14:textId="77777777" w:rsidR="00181C9C" w:rsidRPr="008F4DEE" w:rsidRDefault="00181C9C" w:rsidP="00181C9C">
      <w:pPr>
        <w:pStyle w:val="BodyText2"/>
        <w:rPr>
          <w:rFonts w:cs="Arial"/>
        </w:rPr>
      </w:pPr>
      <w:r w:rsidRPr="008F4DEE">
        <w:rPr>
          <w:rFonts w:eastAsia="SimSun" w:cs="Arial"/>
        </w:rPr>
        <w:t>The appeal panel may make the following decisions:</w:t>
      </w:r>
    </w:p>
    <w:p w14:paraId="1F1BE52F" w14:textId="77777777" w:rsidR="00181C9C" w:rsidRPr="008F4DEE" w:rsidRDefault="00181C9C" w:rsidP="001B3025">
      <w:pPr>
        <w:kinsoku w:val="0"/>
        <w:overflowPunct w:val="0"/>
        <w:spacing w:before="120"/>
        <w:ind w:left="1431" w:right="116" w:hanging="711"/>
        <w:rPr>
          <w:rFonts w:cs="Arial"/>
        </w:rPr>
      </w:pPr>
      <w:r w:rsidRPr="008F4DEE">
        <w:rPr>
          <w:rFonts w:cs="Arial"/>
          <w:w w:val="99"/>
        </w:rPr>
        <w:t>-</w:t>
      </w:r>
      <w:r w:rsidRPr="008F4DEE">
        <w:rPr>
          <w:rFonts w:cs="Arial"/>
          <w:w w:val="99"/>
        </w:rPr>
        <w:tab/>
      </w:r>
      <w:r w:rsidR="00F21922" w:rsidRPr="008F4DEE">
        <w:rPr>
          <w:rFonts w:cs="Arial"/>
        </w:rPr>
        <w:t xml:space="preserve">Uphold the appeal </w:t>
      </w:r>
      <w:proofErr w:type="spellStart"/>
      <w:r w:rsidR="00F21922" w:rsidRPr="008F4DEE">
        <w:rPr>
          <w:rFonts w:cs="Arial"/>
        </w:rPr>
        <w:t>ie</w:t>
      </w:r>
      <w:proofErr w:type="spellEnd"/>
      <w:r w:rsidR="00F21922" w:rsidRPr="008F4DEE">
        <w:rPr>
          <w:rFonts w:cs="Arial"/>
        </w:rPr>
        <w:t>. o</w:t>
      </w:r>
      <w:r w:rsidRPr="008F4DEE">
        <w:rPr>
          <w:rFonts w:cs="Arial"/>
        </w:rPr>
        <w:t>verturn the original decision</w:t>
      </w:r>
    </w:p>
    <w:p w14:paraId="0C34031C" w14:textId="77777777" w:rsidR="00181C9C" w:rsidRPr="008F4DEE" w:rsidRDefault="00181C9C" w:rsidP="001B3025">
      <w:pPr>
        <w:kinsoku w:val="0"/>
        <w:overflowPunct w:val="0"/>
        <w:spacing w:before="120"/>
        <w:ind w:left="1431" w:right="116" w:hanging="711"/>
        <w:rPr>
          <w:rFonts w:cs="Arial"/>
        </w:rPr>
      </w:pPr>
      <w:r w:rsidRPr="008F4DEE">
        <w:rPr>
          <w:rFonts w:cs="Arial"/>
          <w:w w:val="99"/>
        </w:rPr>
        <w:t>-</w:t>
      </w:r>
      <w:r w:rsidRPr="008F4DEE">
        <w:rPr>
          <w:rFonts w:cs="Arial"/>
          <w:w w:val="99"/>
        </w:rPr>
        <w:tab/>
      </w:r>
      <w:r w:rsidRPr="008F4DEE">
        <w:rPr>
          <w:rFonts w:cs="Arial"/>
        </w:rPr>
        <w:t xml:space="preserve">Dismiss the appeal </w:t>
      </w:r>
      <w:proofErr w:type="spellStart"/>
      <w:r w:rsidRPr="008F4DEE">
        <w:rPr>
          <w:rFonts w:cs="Arial"/>
        </w:rPr>
        <w:t>i.e</w:t>
      </w:r>
      <w:proofErr w:type="spellEnd"/>
      <w:r w:rsidRPr="008F4DEE">
        <w:rPr>
          <w:rFonts w:cs="Arial"/>
        </w:rPr>
        <w:t xml:space="preserve"> uphold the original decision</w:t>
      </w:r>
    </w:p>
    <w:p w14:paraId="42680424" w14:textId="77777777" w:rsidR="00181C9C" w:rsidRPr="008F4DEE" w:rsidRDefault="00181C9C" w:rsidP="001B3025">
      <w:pPr>
        <w:kinsoku w:val="0"/>
        <w:overflowPunct w:val="0"/>
        <w:spacing w:before="120"/>
        <w:ind w:left="1431" w:right="116" w:hanging="711"/>
        <w:rPr>
          <w:rFonts w:cs="Arial"/>
        </w:rPr>
      </w:pPr>
      <w:r w:rsidRPr="008F4DEE">
        <w:rPr>
          <w:rFonts w:cs="Arial"/>
          <w:w w:val="99"/>
        </w:rPr>
        <w:t>-</w:t>
      </w:r>
      <w:r w:rsidRPr="008F4DEE">
        <w:rPr>
          <w:rFonts w:cs="Arial"/>
          <w:w w:val="99"/>
        </w:rPr>
        <w:tab/>
      </w:r>
      <w:r w:rsidRPr="008F4DEE">
        <w:rPr>
          <w:rFonts w:cs="Arial"/>
        </w:rPr>
        <w:t>Issue a lesser sanction</w:t>
      </w:r>
    </w:p>
    <w:p w14:paraId="2B73B10C" w14:textId="77777777" w:rsidR="00181C9C" w:rsidRPr="008F4DEE" w:rsidRDefault="00181C9C" w:rsidP="001B3025">
      <w:pPr>
        <w:kinsoku w:val="0"/>
        <w:overflowPunct w:val="0"/>
        <w:spacing w:before="120"/>
        <w:ind w:left="1431" w:right="116" w:hanging="711"/>
        <w:rPr>
          <w:rFonts w:cs="Arial"/>
        </w:rPr>
      </w:pPr>
      <w:r w:rsidRPr="008F4DEE">
        <w:rPr>
          <w:rFonts w:cs="Arial"/>
          <w:w w:val="99"/>
        </w:rPr>
        <w:t>-</w:t>
      </w:r>
      <w:r w:rsidRPr="008F4DEE">
        <w:rPr>
          <w:rFonts w:cs="Arial"/>
          <w:w w:val="99"/>
        </w:rPr>
        <w:tab/>
      </w:r>
      <w:r w:rsidRPr="008F4DEE">
        <w:rPr>
          <w:rFonts w:cs="Arial"/>
        </w:rPr>
        <w:t>Decide that the matter should be re-heard at a fresh conduct hearing</w:t>
      </w:r>
    </w:p>
    <w:p w14:paraId="105BD648" w14:textId="77777777" w:rsidR="00181C9C" w:rsidRPr="008F4DEE" w:rsidRDefault="00181C9C" w:rsidP="00181C9C">
      <w:pPr>
        <w:pStyle w:val="BodyText2"/>
        <w:rPr>
          <w:rFonts w:cs="Arial"/>
        </w:rPr>
      </w:pPr>
      <w:r w:rsidRPr="008F4DEE">
        <w:rPr>
          <w:rFonts w:eastAsia="SimSun" w:cs="Arial"/>
        </w:rPr>
        <w:t>The decision of the appeal panel is final and binding.</w:t>
      </w:r>
    </w:p>
    <w:p w14:paraId="2E382F1F" w14:textId="77777777" w:rsidR="00181C9C" w:rsidRPr="008F4DEE" w:rsidRDefault="00181C9C" w:rsidP="00181C9C">
      <w:pPr>
        <w:pStyle w:val="BodyText2"/>
        <w:rPr>
          <w:rFonts w:cs="Arial"/>
        </w:rPr>
      </w:pPr>
      <w:r w:rsidRPr="008F4DEE">
        <w:rPr>
          <w:rFonts w:eastAsia="SimSun" w:cs="Arial"/>
        </w:rPr>
        <w:t xml:space="preserve">A record of the decision shall be kept on the Trainee’s personal file within the LET HR Department. </w:t>
      </w:r>
      <w:r w:rsidR="00F94A34">
        <w:rPr>
          <w:rFonts w:eastAsia="SimSun" w:cs="Arial"/>
        </w:rPr>
        <w:t xml:space="preserve">The Host Organisation and </w:t>
      </w:r>
      <w:r w:rsidRPr="00F94A34">
        <w:rPr>
          <w:rFonts w:eastAsia="SimSun" w:cs="Arial"/>
        </w:rPr>
        <w:t>HEENE</w:t>
      </w:r>
      <w:r w:rsidRPr="008F4DEE">
        <w:rPr>
          <w:rFonts w:eastAsia="SimSun" w:cs="Arial"/>
        </w:rPr>
        <w:t xml:space="preserve"> should also be informed of the decision as soon as possible.</w:t>
      </w:r>
    </w:p>
    <w:p w14:paraId="3C747D1F" w14:textId="77777777" w:rsidR="00181C9C" w:rsidRDefault="00181C9C" w:rsidP="00181C9C">
      <w:pPr>
        <w:pStyle w:val="BodyText2"/>
        <w:rPr>
          <w:rFonts w:eastAsia="SimSun" w:cs="Arial"/>
        </w:rPr>
      </w:pPr>
      <w:r w:rsidRPr="008F4DEE">
        <w:rPr>
          <w:rFonts w:eastAsia="SimSun" w:cs="Arial"/>
        </w:rPr>
        <w:t>Where the decision is to dismiss the Trainee, the Trainee will not receive pay from the date of termination. If a decision is made at appeal to reinstate the Trainee, or to re-hear a fresh conduct hearing, pay will be backdated to the date of (the original) termination.</w:t>
      </w:r>
    </w:p>
    <w:p w14:paraId="5BF0E554" w14:textId="77777777" w:rsidR="008F4DEE" w:rsidRPr="008F4DEE" w:rsidRDefault="008F4DEE" w:rsidP="00181C9C">
      <w:pPr>
        <w:pStyle w:val="BodyText2"/>
        <w:rPr>
          <w:rFonts w:cs="Arial"/>
        </w:rPr>
      </w:pPr>
    </w:p>
    <w:p w14:paraId="439AA3E7" w14:textId="77777777" w:rsidR="00181C9C" w:rsidRPr="008F4DEE" w:rsidRDefault="00F21922" w:rsidP="00F21922">
      <w:pPr>
        <w:pStyle w:val="Part"/>
        <w:numPr>
          <w:ilvl w:val="0"/>
          <w:numId w:val="0"/>
        </w:numPr>
        <w:rPr>
          <w:rFonts w:cs="Arial"/>
        </w:rPr>
      </w:pPr>
      <w:bookmarkStart w:id="128" w:name="Part_4"/>
      <w:bookmarkStart w:id="129" w:name="_Toc22826862"/>
      <w:bookmarkStart w:id="130" w:name="_Toc23933560"/>
      <w:r w:rsidRPr="008F4DEE">
        <w:rPr>
          <w:rFonts w:eastAsia="SimSun" w:cs="Arial"/>
        </w:rPr>
        <w:t>PART</w:t>
      </w:r>
      <w:r w:rsidR="00882F5E">
        <w:rPr>
          <w:rFonts w:eastAsia="SimSun" w:cs="Arial"/>
        </w:rPr>
        <w:t xml:space="preserve"> </w:t>
      </w:r>
      <w:r w:rsidRPr="008F4DEE">
        <w:rPr>
          <w:rFonts w:eastAsia="SimSun" w:cs="Arial"/>
        </w:rPr>
        <w:t>4</w:t>
      </w:r>
      <w:bookmarkEnd w:id="128"/>
      <w:r w:rsidRPr="008F4DEE">
        <w:rPr>
          <w:rFonts w:eastAsia="SimSun" w:cs="Arial"/>
        </w:rPr>
        <w:t xml:space="preserve">: </w:t>
      </w:r>
      <w:r w:rsidR="00181C9C" w:rsidRPr="008F4DEE">
        <w:rPr>
          <w:rFonts w:eastAsia="SimSun" w:cs="Arial"/>
        </w:rPr>
        <w:t>CAPABILITY PROCEDURE</w:t>
      </w:r>
      <w:bookmarkEnd w:id="129"/>
      <w:bookmarkEnd w:id="130"/>
    </w:p>
    <w:p w14:paraId="1E8EAD56" w14:textId="77777777" w:rsidR="00181C9C" w:rsidRPr="008F4DEE" w:rsidRDefault="00181C9C" w:rsidP="001B3025">
      <w:pPr>
        <w:pStyle w:val="Level1Heading"/>
        <w:rPr>
          <w:rFonts w:cs="Arial"/>
        </w:rPr>
      </w:pPr>
      <w:bookmarkStart w:id="131" w:name="_Toc22826863"/>
      <w:bookmarkStart w:id="132" w:name="_Toc23933561"/>
      <w:r w:rsidRPr="008F4DEE">
        <w:rPr>
          <w:rFonts w:eastAsia="SimSun" w:cs="Arial"/>
        </w:rPr>
        <w:t>Introduction</w:t>
      </w:r>
      <w:bookmarkEnd w:id="131"/>
      <w:bookmarkEnd w:id="132"/>
    </w:p>
    <w:p w14:paraId="629C7C9B" w14:textId="77777777" w:rsidR="00181C9C" w:rsidRPr="008F4DEE" w:rsidRDefault="00181C9C" w:rsidP="00181C9C">
      <w:pPr>
        <w:pStyle w:val="BodyText2"/>
        <w:rPr>
          <w:rFonts w:cs="Arial"/>
        </w:rPr>
      </w:pPr>
      <w:r w:rsidRPr="008F4DEE">
        <w:rPr>
          <w:rFonts w:eastAsia="SimSun" w:cs="Arial"/>
        </w:rPr>
        <w:t>Initial consideration must be given as to whether any failure or concern in relation to a Trainee was due to broader systems or organisational failure. If so, appropriate investigation and remedial action should be taken.</w:t>
      </w:r>
    </w:p>
    <w:p w14:paraId="28652146" w14:textId="77777777" w:rsidR="00181C9C" w:rsidRPr="008F4DEE" w:rsidRDefault="00181C9C" w:rsidP="00181C9C">
      <w:pPr>
        <w:pStyle w:val="BodyText2"/>
        <w:rPr>
          <w:rFonts w:cs="Arial"/>
        </w:rPr>
      </w:pPr>
      <w:r w:rsidRPr="008F4DEE">
        <w:rPr>
          <w:rFonts w:eastAsia="SimSun" w:cs="Arial"/>
        </w:rPr>
        <w:t>If the concerns do relate to the capability of an individual Trainee, these should be dealt with under this procedure whether arising from a one-off or series of incidents.</w:t>
      </w:r>
    </w:p>
    <w:p w14:paraId="4ABA4189" w14:textId="77777777" w:rsidR="00181C9C" w:rsidRPr="008F4DEE" w:rsidRDefault="00181C9C" w:rsidP="00181C9C">
      <w:pPr>
        <w:pStyle w:val="BodyText2"/>
        <w:rPr>
          <w:rFonts w:cs="Arial"/>
        </w:rPr>
      </w:pPr>
      <w:r w:rsidRPr="008F4DEE">
        <w:rPr>
          <w:rFonts w:eastAsia="SimSun" w:cs="Arial"/>
        </w:rPr>
        <w:t xml:space="preserve">Wherever possible, issues of capability shall be resolved through ongoing assessment, retraining and support. If the concerns cannot be resolved routinely by management, PPA must be contacted for support and guidance </w:t>
      </w:r>
      <w:r w:rsidRPr="008F4DEE">
        <w:rPr>
          <w:rFonts w:eastAsia="SimSun" w:cs="Arial"/>
          <w:b/>
          <w:u w:val="thick"/>
        </w:rPr>
        <w:t xml:space="preserve">before </w:t>
      </w:r>
      <w:r w:rsidRPr="008F4DEE">
        <w:rPr>
          <w:rFonts w:eastAsia="SimSun" w:cs="Arial"/>
        </w:rPr>
        <w:t>the matter can be referred to a capability panel.</w:t>
      </w:r>
    </w:p>
    <w:p w14:paraId="66710D11" w14:textId="77777777" w:rsidR="00181C9C" w:rsidRPr="008F4DEE" w:rsidRDefault="00181C9C" w:rsidP="00181C9C">
      <w:pPr>
        <w:pStyle w:val="BodyText2"/>
        <w:rPr>
          <w:rFonts w:cs="Arial"/>
        </w:rPr>
      </w:pPr>
      <w:r w:rsidRPr="008F4DEE">
        <w:rPr>
          <w:rFonts w:eastAsia="SimSun" w:cs="Arial"/>
        </w:rPr>
        <w:t>Those undertaking investigations or sitting on capability or appeal panels must have had formal equal opportunities training before undertaking such duties.</w:t>
      </w:r>
    </w:p>
    <w:p w14:paraId="1A0F3F63" w14:textId="77777777" w:rsidR="001B3025" w:rsidRPr="008F4DEE" w:rsidRDefault="00181C9C" w:rsidP="00F21922">
      <w:pPr>
        <w:pStyle w:val="BodyText2"/>
        <w:rPr>
          <w:rFonts w:cs="Arial"/>
        </w:rPr>
      </w:pPr>
      <w:r w:rsidRPr="008F4DEE">
        <w:rPr>
          <w:rFonts w:eastAsia="SimSun" w:cs="Arial"/>
        </w:rPr>
        <w:t xml:space="preserve">Any concerns relating to Trainees should be considered initially as a training issue and must be discussed with the relevant educational supervisor and college/clinical tutor, plus with </w:t>
      </w:r>
      <w:r w:rsidRPr="008F137F">
        <w:rPr>
          <w:rFonts w:eastAsia="SimSun" w:cs="Arial"/>
        </w:rPr>
        <w:t>HEENE</w:t>
      </w:r>
      <w:r w:rsidRPr="008F4DEE">
        <w:rPr>
          <w:rFonts w:eastAsia="SimSun" w:cs="Arial"/>
        </w:rPr>
        <w:t xml:space="preserve"> from the outset.</w:t>
      </w:r>
      <w:r w:rsidR="001B3025" w:rsidRPr="008F4DEE">
        <w:rPr>
          <w:rFonts w:eastAsia="SimSun" w:cs="Arial"/>
        </w:rPr>
        <w:t xml:space="preserve"> </w:t>
      </w:r>
      <w:bookmarkStart w:id="133" w:name="_Toc22826864"/>
      <w:bookmarkEnd w:id="133"/>
    </w:p>
    <w:p w14:paraId="55FF7641" w14:textId="77777777" w:rsidR="00181C9C" w:rsidRPr="008F4DEE" w:rsidRDefault="00181C9C" w:rsidP="008F4DEE">
      <w:pPr>
        <w:pStyle w:val="Level1Heading"/>
      </w:pPr>
      <w:bookmarkStart w:id="134" w:name="_Toc23933562"/>
      <w:r w:rsidRPr="008F4DEE">
        <w:rPr>
          <w:rFonts w:eastAsia="SimSun"/>
        </w:rPr>
        <w:t>Definition of Capability</w:t>
      </w:r>
      <w:bookmarkEnd w:id="134"/>
    </w:p>
    <w:p w14:paraId="44688BC8" w14:textId="77777777" w:rsidR="00181C9C" w:rsidRPr="008F4DEE" w:rsidRDefault="00181C9C" w:rsidP="00181C9C">
      <w:pPr>
        <w:pStyle w:val="BodyText2"/>
        <w:rPr>
          <w:rFonts w:cs="Arial"/>
        </w:rPr>
      </w:pPr>
      <w:r w:rsidRPr="008F4DEE">
        <w:rPr>
          <w:rFonts w:eastAsia="SimSun" w:cs="Arial"/>
        </w:rPr>
        <w:t>The following are examples of matters which the LET may regard as being concerns about capability (this is a non-exhaustive list</w:t>
      </w:r>
      <w:proofErr w:type="gramStart"/>
      <w:r w:rsidRPr="008F4DEE">
        <w:rPr>
          <w:rFonts w:eastAsia="SimSun" w:cs="Arial"/>
        </w:rPr>
        <w:t>):-</w:t>
      </w:r>
      <w:proofErr w:type="gramEnd"/>
    </w:p>
    <w:p w14:paraId="79C74E45" w14:textId="0D23AEAA"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Out of date or incompetent clinical practice (unless this is contrary to clear management requests made previously in which case the issue may be one of misconduct – see </w:t>
      </w:r>
      <w:r w:rsidR="0090741C" w:rsidRPr="0090741C">
        <w:rPr>
          <w:rFonts w:cs="Arial"/>
        </w:rPr>
        <w:fldChar w:fldCharType="begin"/>
      </w:r>
      <w:r w:rsidR="0090741C" w:rsidRPr="0090741C">
        <w:rPr>
          <w:rFonts w:cs="Arial"/>
        </w:rPr>
        <w:instrText xml:space="preserve"> </w:instrText>
      </w:r>
      <w:r w:rsidR="0090741C" w:rsidRPr="0090741C">
        <w:rPr>
          <w:rFonts w:cs="Arial"/>
          <w:b/>
        </w:rPr>
        <w:instrText>R</w:instrText>
      </w:r>
      <w:r w:rsidR="0090741C" w:rsidRPr="0090741C">
        <w:rPr>
          <w:rFonts w:cs="Arial"/>
        </w:rPr>
        <w:instrText xml:space="preserve">EF Part_3 \h \*lower \*charformat </w:instrText>
      </w:r>
      <w:r w:rsidR="0090741C" w:rsidRPr="0090741C">
        <w:rPr>
          <w:rFonts w:cs="Arial"/>
        </w:rPr>
      </w:r>
      <w:r w:rsidR="0090741C" w:rsidRPr="0090741C">
        <w:rPr>
          <w:rFonts w:cs="Arial"/>
        </w:rPr>
        <w:fldChar w:fldCharType="separate"/>
      </w:r>
      <w:r w:rsidR="00117F8D" w:rsidRPr="00117F8D">
        <w:rPr>
          <w:rFonts w:cs="Arial"/>
          <w:b/>
        </w:rPr>
        <w:t>part 3</w:t>
      </w:r>
      <w:r w:rsidR="0090741C" w:rsidRPr="0090741C">
        <w:rPr>
          <w:rFonts w:cs="Arial"/>
        </w:rPr>
        <w:fldChar w:fldCharType="end"/>
      </w:r>
      <w:proofErr w:type="gramStart"/>
      <w:r w:rsidRPr="008F4DEE">
        <w:rPr>
          <w:rFonts w:cs="Arial"/>
        </w:rPr>
        <w:t>);</w:t>
      </w:r>
      <w:proofErr w:type="gramEnd"/>
    </w:p>
    <w:p w14:paraId="6E12AC5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Inappropriate clinical practice arising from a lack of knowledge </w:t>
      </w:r>
      <w:r w:rsidR="008F137F">
        <w:rPr>
          <w:rFonts w:cs="Arial"/>
        </w:rPr>
        <w:t>and/</w:t>
      </w:r>
      <w:r w:rsidRPr="008F4DEE">
        <w:rPr>
          <w:rFonts w:cs="Arial"/>
        </w:rPr>
        <w:t xml:space="preserve">or skills that puts patients at </w:t>
      </w:r>
      <w:proofErr w:type="gramStart"/>
      <w:r w:rsidRPr="008F4DEE">
        <w:rPr>
          <w:rFonts w:cs="Arial"/>
        </w:rPr>
        <w:t>risk;</w:t>
      </w:r>
      <w:proofErr w:type="gramEnd"/>
    </w:p>
    <w:p w14:paraId="5D6B835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Inability to communicate </w:t>
      </w:r>
      <w:proofErr w:type="gramStart"/>
      <w:r w:rsidRPr="008F4DEE">
        <w:rPr>
          <w:rFonts w:cs="Arial"/>
        </w:rPr>
        <w:t>effectively;</w:t>
      </w:r>
      <w:proofErr w:type="gramEnd"/>
    </w:p>
    <w:p w14:paraId="009B725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lastRenderedPageBreak/>
        <w:t xml:space="preserve">Inappropriate delegation of clinical </w:t>
      </w:r>
      <w:proofErr w:type="gramStart"/>
      <w:r w:rsidRPr="008F4DEE">
        <w:rPr>
          <w:rFonts w:cs="Arial"/>
        </w:rPr>
        <w:t>responsibility;</w:t>
      </w:r>
      <w:proofErr w:type="gramEnd"/>
    </w:p>
    <w:p w14:paraId="667D0D46"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Inadequate supervision of delegated clinical tasks; and</w:t>
      </w:r>
    </w:p>
    <w:p w14:paraId="667328B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Ineffective clinical team working skills.</w:t>
      </w:r>
    </w:p>
    <w:p w14:paraId="6AED1A0A" w14:textId="05EE8651" w:rsidR="00181C9C" w:rsidRPr="008F4DEE" w:rsidRDefault="00181C9C" w:rsidP="00181C9C">
      <w:pPr>
        <w:pStyle w:val="BodyText2"/>
        <w:rPr>
          <w:rFonts w:cs="Arial"/>
        </w:rPr>
      </w:pPr>
      <w:proofErr w:type="gramStart"/>
      <w:r w:rsidRPr="008F4DEE">
        <w:rPr>
          <w:rFonts w:eastAsia="SimSun" w:cs="Arial"/>
        </w:rPr>
        <w:t>In the event that</w:t>
      </w:r>
      <w:proofErr w:type="gramEnd"/>
      <w:r w:rsidRPr="008F4DEE">
        <w:rPr>
          <w:rFonts w:eastAsia="SimSun" w:cs="Arial"/>
        </w:rPr>
        <w:t xml:space="preserve"> the capability issue has arisen due to the Trainee’s ill health, then th</w:t>
      </w:r>
      <w:r w:rsidR="00F21922" w:rsidRPr="008F4DEE">
        <w:rPr>
          <w:rFonts w:eastAsia="SimSun" w:cs="Arial"/>
        </w:rPr>
        <w:t xml:space="preserve">e Ill Health Procedure in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Part_5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5</w:t>
      </w:r>
      <w:r w:rsidR="0090741C" w:rsidRPr="0090741C">
        <w:rPr>
          <w:rFonts w:eastAsia="SimSun" w:cs="Arial"/>
        </w:rPr>
        <w:fldChar w:fldCharType="end"/>
      </w:r>
      <w:r w:rsidRPr="008F4DEE">
        <w:rPr>
          <w:rFonts w:eastAsia="SimSun" w:cs="Arial"/>
        </w:rPr>
        <w:t xml:space="preserve"> must be considered.</w:t>
      </w:r>
    </w:p>
    <w:p w14:paraId="250CE89F" w14:textId="0792A8CB" w:rsidR="00181C9C" w:rsidRPr="008F4DEE" w:rsidRDefault="00181C9C" w:rsidP="00181C9C">
      <w:pPr>
        <w:pStyle w:val="BodyText2"/>
        <w:rPr>
          <w:rFonts w:cs="Arial"/>
        </w:rPr>
      </w:pPr>
      <w:r w:rsidRPr="008F4DEE">
        <w:rPr>
          <w:rFonts w:eastAsia="SimSun" w:cs="Arial"/>
        </w:rPr>
        <w:t xml:space="preserve">In the event of an overlap between issues of conduct (see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Part_3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3</w:t>
      </w:r>
      <w:r w:rsidR="0090741C" w:rsidRPr="0090741C">
        <w:rPr>
          <w:rFonts w:eastAsia="SimSun" w:cs="Arial"/>
        </w:rPr>
        <w:fldChar w:fldCharType="end"/>
      </w:r>
      <w:r w:rsidRPr="008F4DEE">
        <w:rPr>
          <w:rFonts w:eastAsia="SimSun" w:cs="Arial"/>
        </w:rPr>
        <w:t>) and capability, then usually both matters will be heard under the capability procedure. In exceptional circumstances, it may be necessary for issues to be considered under separate procedures. The decision as to which procedure shall be initiated shall be taken by the Case Manager in consultation with the LET’s Head of HR and PPA.</w:t>
      </w:r>
    </w:p>
    <w:p w14:paraId="7B44E051" w14:textId="77777777" w:rsidR="00181C9C" w:rsidRPr="008F4DEE" w:rsidRDefault="00181C9C" w:rsidP="008F4DEE">
      <w:pPr>
        <w:pStyle w:val="Level1Heading"/>
      </w:pPr>
      <w:bookmarkStart w:id="135" w:name="_Toc22826865"/>
      <w:bookmarkStart w:id="136" w:name="_Toc23933563"/>
      <w:bookmarkEnd w:id="135"/>
      <w:r w:rsidRPr="008F4DEE">
        <w:rPr>
          <w:rFonts w:eastAsia="SimSun"/>
        </w:rPr>
        <w:t>Pre-Capability Hearing Process</w:t>
      </w:r>
      <w:bookmarkEnd w:id="136"/>
    </w:p>
    <w:p w14:paraId="1C5E8B59" w14:textId="65BCAB2C" w:rsidR="00181C9C" w:rsidRPr="008F4DEE" w:rsidRDefault="00181C9C" w:rsidP="00181C9C">
      <w:pPr>
        <w:pStyle w:val="BodyText2"/>
        <w:rPr>
          <w:rFonts w:cs="Arial"/>
        </w:rPr>
      </w:pPr>
      <w:r w:rsidRPr="008F4DEE">
        <w:rPr>
          <w:rFonts w:eastAsia="SimSun" w:cs="Arial"/>
        </w:rPr>
        <w:t xml:space="preserve">Once the Case Investigator has concluded his/her investigation (see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Part_1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1</w:t>
      </w:r>
      <w:r w:rsidR="0090741C" w:rsidRPr="0090741C">
        <w:rPr>
          <w:rFonts w:eastAsia="SimSun" w:cs="Arial"/>
        </w:rPr>
        <w:fldChar w:fldCharType="end"/>
      </w:r>
      <w:r w:rsidRPr="008F4DEE">
        <w:rPr>
          <w:rFonts w:eastAsia="SimSun" w:cs="Arial"/>
        </w:rPr>
        <w:t xml:space="preserve">) the report will be sent to the Case Manager. The Case Investigator will already have provided the Trainee with the opportunity to comment on the factual sections of the report in accordance with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Part_1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1</w:t>
      </w:r>
      <w:r w:rsidR="0090741C" w:rsidRPr="0090741C">
        <w:rPr>
          <w:rFonts w:eastAsia="SimSun" w:cs="Arial"/>
        </w:rPr>
        <w:fldChar w:fldCharType="end"/>
      </w:r>
      <w:r w:rsidRPr="008F4DEE">
        <w:rPr>
          <w:rFonts w:eastAsia="SimSun" w:cs="Arial"/>
        </w:rPr>
        <w:t xml:space="preserve">, paragraph </w:t>
      </w:r>
      <w:r w:rsidR="0043187C">
        <w:rPr>
          <w:rFonts w:eastAsia="SimSun" w:cs="Arial"/>
        </w:rPr>
        <w:fldChar w:fldCharType="begin"/>
      </w:r>
      <w:r w:rsidR="0043187C">
        <w:rPr>
          <w:rFonts w:eastAsia="SimSun" w:cs="Arial"/>
        </w:rPr>
        <w:instrText xml:space="preserve"> REF _Ref23929332 \r \h </w:instrText>
      </w:r>
      <w:r w:rsidR="0043187C">
        <w:rPr>
          <w:rFonts w:eastAsia="SimSun" w:cs="Arial"/>
        </w:rPr>
      </w:r>
      <w:r w:rsidR="0043187C">
        <w:rPr>
          <w:rFonts w:eastAsia="SimSun" w:cs="Arial"/>
        </w:rPr>
        <w:fldChar w:fldCharType="separate"/>
      </w:r>
      <w:r w:rsidR="00117F8D">
        <w:rPr>
          <w:rFonts w:eastAsia="SimSun" w:cs="Arial"/>
        </w:rPr>
        <w:t>21</w:t>
      </w:r>
      <w:r w:rsidR="0043187C">
        <w:rPr>
          <w:rFonts w:eastAsia="SimSun" w:cs="Arial"/>
        </w:rPr>
        <w:fldChar w:fldCharType="end"/>
      </w:r>
      <w:r w:rsidRPr="008F4DEE">
        <w:rPr>
          <w:rFonts w:eastAsia="SimSun" w:cs="Arial"/>
        </w:rPr>
        <w:t xml:space="preserve"> above.</w:t>
      </w:r>
    </w:p>
    <w:p w14:paraId="72149BFD" w14:textId="77777777" w:rsidR="00181C9C" w:rsidRPr="008F4DEE" w:rsidRDefault="00181C9C" w:rsidP="00181C9C">
      <w:pPr>
        <w:pStyle w:val="BodyText2"/>
        <w:rPr>
          <w:rFonts w:cs="Arial"/>
        </w:rPr>
      </w:pPr>
      <w:r w:rsidRPr="008F4DEE">
        <w:rPr>
          <w:rFonts w:eastAsia="SimSun" w:cs="Arial"/>
        </w:rPr>
        <w:t xml:space="preserve">The Case Manager shall decide on the action that needs to be taken, shall consult with PPA and within </w:t>
      </w:r>
      <w:r w:rsidRPr="008F4DEE">
        <w:rPr>
          <w:rFonts w:eastAsia="SimSun" w:cs="Arial"/>
          <w:b/>
        </w:rPr>
        <w:t>10 working days</w:t>
      </w:r>
      <w:r w:rsidRPr="008F4DEE">
        <w:rPr>
          <w:rFonts w:eastAsia="SimSun" w:cs="Arial"/>
        </w:rPr>
        <w:t xml:space="preserve"> notify the Trainee in writing on how the issue is to be dealt with.</w:t>
      </w:r>
    </w:p>
    <w:p w14:paraId="1BB11DC4" w14:textId="6B7B41A3" w:rsidR="00181C9C" w:rsidRPr="008F4DEE" w:rsidRDefault="00181C9C" w:rsidP="00181C9C">
      <w:pPr>
        <w:pStyle w:val="BodyText2"/>
        <w:rPr>
          <w:rFonts w:cs="Arial"/>
        </w:rPr>
      </w:pPr>
      <w:r w:rsidRPr="008F4DEE">
        <w:rPr>
          <w:rFonts w:eastAsia="SimSun" w:cs="Arial"/>
        </w:rPr>
        <w:t xml:space="preserve">If it is decided to apply the capability process in this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Part_4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4</w:t>
      </w:r>
      <w:r w:rsidR="0090741C" w:rsidRPr="0090741C">
        <w:rPr>
          <w:rFonts w:eastAsia="SimSun" w:cs="Arial"/>
        </w:rPr>
        <w:fldChar w:fldCharType="end"/>
      </w:r>
      <w:r w:rsidRPr="008F4DEE">
        <w:rPr>
          <w:rFonts w:eastAsia="SimSun" w:cs="Arial"/>
        </w:rPr>
        <w:t xml:space="preserve">, the options available to the Case Manager for dealing with the matter </w:t>
      </w:r>
      <w:proofErr w:type="gramStart"/>
      <w:r w:rsidRPr="008F4DEE">
        <w:rPr>
          <w:rFonts w:eastAsia="SimSun" w:cs="Arial"/>
        </w:rPr>
        <w:t>are:-</w:t>
      </w:r>
      <w:proofErr w:type="gramEnd"/>
    </w:p>
    <w:p w14:paraId="74CFAE8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No action is </w:t>
      </w:r>
      <w:proofErr w:type="gramStart"/>
      <w:r w:rsidRPr="008F4DEE">
        <w:rPr>
          <w:rFonts w:cs="Arial"/>
        </w:rPr>
        <w:t>required;</w:t>
      </w:r>
      <w:proofErr w:type="gramEnd"/>
    </w:p>
    <w:p w14:paraId="5E68934B"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Retraining or counselling should be </w:t>
      </w:r>
      <w:proofErr w:type="gramStart"/>
      <w:r w:rsidRPr="008F4DEE">
        <w:rPr>
          <w:rFonts w:cs="Arial"/>
        </w:rPr>
        <w:t>undertaken;</w:t>
      </w:r>
      <w:proofErr w:type="gramEnd"/>
    </w:p>
    <w:p w14:paraId="6CE77B16"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matter should be referred to PPA to deal with the case by way of an assessment panel; or</w:t>
      </w:r>
    </w:p>
    <w:p w14:paraId="0769E8D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Referral to a capability panel for a hearing should be made.</w:t>
      </w:r>
    </w:p>
    <w:p w14:paraId="05163EAD" w14:textId="77777777" w:rsidR="00181C9C" w:rsidRPr="008F4DEE" w:rsidRDefault="00181C9C" w:rsidP="008F4DEE">
      <w:pPr>
        <w:pStyle w:val="Level1Heading"/>
      </w:pPr>
      <w:bookmarkStart w:id="137" w:name="_Toc22826866"/>
      <w:bookmarkStart w:id="138" w:name="_Toc23933564"/>
      <w:bookmarkEnd w:id="137"/>
      <w:r w:rsidRPr="008F4DEE">
        <w:rPr>
          <w:rFonts w:eastAsia="SimSun"/>
        </w:rPr>
        <w:t>Preparation for Capability Hearings</w:t>
      </w:r>
      <w:bookmarkEnd w:id="138"/>
    </w:p>
    <w:p w14:paraId="416F19A9" w14:textId="77777777" w:rsidR="00181C9C" w:rsidRPr="008F4DEE" w:rsidRDefault="00181C9C" w:rsidP="00181C9C">
      <w:pPr>
        <w:pStyle w:val="Level2Heading"/>
        <w:rPr>
          <w:rFonts w:cs="Arial"/>
        </w:rPr>
      </w:pPr>
      <w:r w:rsidRPr="008F4DEE">
        <w:rPr>
          <w:rFonts w:eastAsia="SimSun" w:cs="Arial"/>
        </w:rPr>
        <w:t>Time Limits</w:t>
      </w:r>
    </w:p>
    <w:p w14:paraId="5E3845AE" w14:textId="77777777" w:rsidR="00181C9C" w:rsidRPr="008F4DEE" w:rsidRDefault="00181C9C" w:rsidP="00181C9C">
      <w:pPr>
        <w:pStyle w:val="BodyText2"/>
        <w:rPr>
          <w:rFonts w:cs="Arial"/>
        </w:rPr>
      </w:pPr>
      <w:r w:rsidRPr="008F4DEE">
        <w:rPr>
          <w:rFonts w:eastAsia="SimSun" w:cs="Arial"/>
        </w:rPr>
        <w:t xml:space="preserve">Where a Case Manager has decided to refer the matter to a capability panel, the following preparatory steps must take </w:t>
      </w:r>
      <w:proofErr w:type="gramStart"/>
      <w:r w:rsidRPr="008F4DEE">
        <w:rPr>
          <w:rFonts w:eastAsia="SimSun" w:cs="Arial"/>
        </w:rPr>
        <w:t>place:-</w:t>
      </w:r>
      <w:proofErr w:type="gramEnd"/>
    </w:p>
    <w:p w14:paraId="2FD6038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b/>
        </w:rPr>
        <w:t>20 working days</w:t>
      </w:r>
      <w:r w:rsidRPr="008F4DEE">
        <w:rPr>
          <w:rFonts w:cs="Arial"/>
        </w:rPr>
        <w:t xml:space="preserve"> before the hearing the Case Manager will notify the Trainee in writing of the decision to arrange a capability hearing.</w:t>
      </w:r>
    </w:p>
    <w:p w14:paraId="4051E0F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Trainee must at the same time be provided with details of the allegations and copy documents or evidence that will be put before the capability panel and</w:t>
      </w:r>
      <w:r w:rsidR="00DA5B79" w:rsidRPr="008F4DEE">
        <w:rPr>
          <w:rFonts w:cs="Arial"/>
        </w:rPr>
        <w:t xml:space="preserve"> </w:t>
      </w:r>
      <w:r w:rsidRPr="008F4DEE">
        <w:rPr>
          <w:rFonts w:cs="Arial"/>
        </w:rPr>
        <w:t>confirmation of his/her right to be accompanied.</w:t>
      </w:r>
    </w:p>
    <w:p w14:paraId="202FD01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At least </w:t>
      </w:r>
      <w:r w:rsidRPr="008F4DEE">
        <w:rPr>
          <w:rFonts w:cs="Arial"/>
          <w:b/>
          <w:bCs/>
        </w:rPr>
        <w:t xml:space="preserve">10 working days </w:t>
      </w:r>
      <w:r w:rsidRPr="008F4DEE">
        <w:rPr>
          <w:rFonts w:cs="Arial"/>
        </w:rPr>
        <w:t xml:space="preserve">before the hearing, both parties should exchange documents (including any written statements of case) and witness statements on which they intend to rely at the hearing. In the rare circumstance where either party intends to rely upon a witness but does not have a witness statement, they must provide a written synopsis of the evidence that the witness will provide. This synopsis must contain the key elements of the witness evidence and be provided at least </w:t>
      </w:r>
      <w:r w:rsidRPr="008F4DEE">
        <w:rPr>
          <w:rFonts w:cs="Arial"/>
          <w:b/>
          <w:bCs/>
        </w:rPr>
        <w:t xml:space="preserve">10 working days </w:t>
      </w:r>
      <w:r w:rsidRPr="008F4DEE">
        <w:rPr>
          <w:rFonts w:cs="Arial"/>
        </w:rPr>
        <w:t>before the hearing.</w:t>
      </w:r>
    </w:p>
    <w:p w14:paraId="654F38A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At least </w:t>
      </w:r>
      <w:r w:rsidRPr="008F4DEE">
        <w:rPr>
          <w:rFonts w:cs="Arial"/>
          <w:b/>
          <w:bCs/>
        </w:rPr>
        <w:t xml:space="preserve">2 working days </w:t>
      </w:r>
      <w:r w:rsidRPr="008F4DEE">
        <w:rPr>
          <w:rFonts w:cs="Arial"/>
        </w:rPr>
        <w:t>before the hearing, the parties must exchange final lists of witnesses they intend to call to the hearing. The Chair of the panel can invite the witness to attend where a witness’ evidence is in dispute. Witnesses may be accompanied to the hearing but the person accompanying them may not participate in the hearing. Where only a synopsis of the witness’ evidence has been provided in advance, the witness must provide evidence in person at the hearing unless the synopsis of evidence has been explicitly agreed by the other party.</w:t>
      </w:r>
    </w:p>
    <w:p w14:paraId="2B3D5C40" w14:textId="77777777" w:rsidR="00181C9C" w:rsidRPr="008F4DEE" w:rsidRDefault="00181C9C" w:rsidP="00181C9C">
      <w:pPr>
        <w:pStyle w:val="Level2Heading"/>
        <w:rPr>
          <w:rFonts w:cs="Arial"/>
        </w:rPr>
      </w:pPr>
      <w:r w:rsidRPr="008F4DEE">
        <w:rPr>
          <w:rFonts w:eastAsia="SimSun" w:cs="Arial"/>
        </w:rPr>
        <w:lastRenderedPageBreak/>
        <w:t>Postponement Requests</w:t>
      </w:r>
    </w:p>
    <w:p w14:paraId="6C08C735" w14:textId="77777777" w:rsidR="00181C9C" w:rsidRPr="008F4DEE" w:rsidRDefault="00181C9C" w:rsidP="00181C9C">
      <w:pPr>
        <w:pStyle w:val="BodyText2"/>
        <w:rPr>
          <w:rFonts w:cs="Arial"/>
        </w:rPr>
      </w:pPr>
      <w:r w:rsidRPr="008F4DEE">
        <w:rPr>
          <w:rFonts w:eastAsia="SimSun" w:cs="Arial"/>
        </w:rPr>
        <w:t>In the event of a postponement request, the Case Manager shall deal with the response and may agree time extensions. If the Trainee requires a postponement of over 30 working days, the Chair of the capability panel should consider the grounds for the request and if reasonable to do so may decide to proceed with the hearing in the Trainee’s absence.</w:t>
      </w:r>
    </w:p>
    <w:p w14:paraId="27CF32CB" w14:textId="77777777" w:rsidR="00181C9C" w:rsidRPr="008F4DEE" w:rsidRDefault="00181C9C" w:rsidP="00181C9C">
      <w:pPr>
        <w:pStyle w:val="Level2Heading"/>
        <w:rPr>
          <w:rFonts w:cs="Arial"/>
        </w:rPr>
      </w:pPr>
      <w:r w:rsidRPr="008F4DEE">
        <w:rPr>
          <w:rFonts w:eastAsia="SimSun" w:cs="Arial"/>
        </w:rPr>
        <w:t>Panel Members</w:t>
      </w:r>
    </w:p>
    <w:p w14:paraId="52DC5702" w14:textId="77777777" w:rsidR="00181C9C" w:rsidRPr="008F4DEE" w:rsidRDefault="00181C9C" w:rsidP="00181C9C">
      <w:pPr>
        <w:pStyle w:val="BodyText2"/>
        <w:rPr>
          <w:rFonts w:cs="Arial"/>
        </w:rPr>
      </w:pPr>
      <w:r w:rsidRPr="008F4DEE">
        <w:rPr>
          <w:rFonts w:eastAsia="SimSun" w:cs="Arial"/>
        </w:rPr>
        <w:t xml:space="preserve">The panel for the capability hearing shall consist of at least three people </w:t>
      </w:r>
      <w:proofErr w:type="gramStart"/>
      <w:r w:rsidRPr="008F4DEE">
        <w:rPr>
          <w:rFonts w:eastAsia="SimSun" w:cs="Arial"/>
        </w:rPr>
        <w:t>including:-</w:t>
      </w:r>
      <w:proofErr w:type="gramEnd"/>
    </w:p>
    <w:p w14:paraId="6A02C995" w14:textId="77777777" w:rsidR="00181C9C" w:rsidRPr="00E312C3"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An </w:t>
      </w:r>
      <w:r w:rsidRPr="00E312C3">
        <w:rPr>
          <w:rFonts w:cs="Arial"/>
        </w:rPr>
        <w:t xml:space="preserve">Executive Director of the LET/the Host </w:t>
      </w:r>
      <w:proofErr w:type="gramStart"/>
      <w:r w:rsidRPr="00E312C3">
        <w:rPr>
          <w:rFonts w:cs="Arial"/>
        </w:rPr>
        <w:t>Organisation;</w:t>
      </w:r>
      <w:proofErr w:type="gramEnd"/>
    </w:p>
    <w:p w14:paraId="07FC3B83" w14:textId="77777777" w:rsidR="00181C9C" w:rsidRPr="00E312C3" w:rsidRDefault="00181C9C" w:rsidP="00642CBE">
      <w:pPr>
        <w:pStyle w:val="ListParagraph"/>
        <w:numPr>
          <w:ilvl w:val="0"/>
          <w:numId w:val="1"/>
        </w:numPr>
        <w:kinsoku w:val="0"/>
        <w:overflowPunct w:val="0"/>
        <w:spacing w:before="118"/>
        <w:ind w:left="1276" w:hanging="567"/>
        <w:rPr>
          <w:rFonts w:cs="Arial"/>
        </w:rPr>
      </w:pPr>
      <w:r w:rsidRPr="00E312C3">
        <w:rPr>
          <w:rFonts w:cs="Arial"/>
        </w:rPr>
        <w:t xml:space="preserve">A medical or dental practitioner not employed by LET/the Host </w:t>
      </w:r>
      <w:proofErr w:type="gramStart"/>
      <w:r w:rsidRPr="00E312C3">
        <w:rPr>
          <w:rFonts w:cs="Arial"/>
        </w:rPr>
        <w:t>Organisation;</w:t>
      </w:r>
      <w:proofErr w:type="gramEnd"/>
    </w:p>
    <w:p w14:paraId="7283D705" w14:textId="77777777" w:rsidR="00181C9C" w:rsidRPr="00E312C3" w:rsidRDefault="00181C9C" w:rsidP="00642CBE">
      <w:pPr>
        <w:pStyle w:val="ListParagraph"/>
        <w:numPr>
          <w:ilvl w:val="0"/>
          <w:numId w:val="1"/>
        </w:numPr>
        <w:kinsoku w:val="0"/>
        <w:overflowPunct w:val="0"/>
        <w:spacing w:before="118"/>
        <w:ind w:left="1276" w:hanging="567"/>
        <w:rPr>
          <w:rFonts w:cs="Arial"/>
        </w:rPr>
      </w:pPr>
      <w:r w:rsidRPr="00E312C3">
        <w:rPr>
          <w:rFonts w:cs="Arial"/>
        </w:rPr>
        <w:t>A Board Member or Senior Manager LET/the Host Organisation</w:t>
      </w:r>
    </w:p>
    <w:p w14:paraId="46DCD121" w14:textId="77777777" w:rsidR="00181C9C" w:rsidRPr="008F4DEE" w:rsidRDefault="00181C9C" w:rsidP="00181C9C">
      <w:pPr>
        <w:pStyle w:val="BodyText2"/>
        <w:rPr>
          <w:rFonts w:cs="Arial"/>
        </w:rPr>
      </w:pPr>
      <w:r w:rsidRPr="008F4DEE">
        <w:rPr>
          <w:rFonts w:eastAsia="SimSun" w:cs="Arial"/>
        </w:rPr>
        <w:t>The Executive Director will normally act as Chair of the panel.</w:t>
      </w:r>
    </w:p>
    <w:p w14:paraId="204FB1A3" w14:textId="77777777" w:rsidR="00181C9C" w:rsidRPr="008F4DEE" w:rsidRDefault="00181C9C" w:rsidP="00181C9C">
      <w:pPr>
        <w:pStyle w:val="BodyText2"/>
        <w:rPr>
          <w:rFonts w:cs="Arial"/>
        </w:rPr>
      </w:pPr>
      <w:r w:rsidRPr="008F4DEE">
        <w:rPr>
          <w:rFonts w:eastAsia="SimSun" w:cs="Arial"/>
        </w:rPr>
        <w:t xml:space="preserve">The panel must be advised </w:t>
      </w:r>
      <w:proofErr w:type="gramStart"/>
      <w:r w:rsidRPr="008F4DEE">
        <w:rPr>
          <w:rFonts w:eastAsia="SimSun" w:cs="Arial"/>
        </w:rPr>
        <w:t>by:-</w:t>
      </w:r>
      <w:proofErr w:type="gramEnd"/>
    </w:p>
    <w:p w14:paraId="2C5E7B1B"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 senior member of staff from the LET’s HR Department.</w:t>
      </w:r>
    </w:p>
    <w:p w14:paraId="3FA579D3"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E312C3">
        <w:rPr>
          <w:rFonts w:cs="Arial"/>
        </w:rPr>
        <w:t>A senior clinician from the same speciality as the Trainee</w:t>
      </w:r>
      <w:r w:rsidRPr="008F4DEE">
        <w:rPr>
          <w:rFonts w:cs="Arial"/>
        </w:rPr>
        <w:t xml:space="preserve"> from another NHS employer. </w:t>
      </w:r>
    </w:p>
    <w:p w14:paraId="4A3F6446" w14:textId="77777777" w:rsidR="00181C9C" w:rsidRPr="008F4DEE" w:rsidRDefault="00181C9C" w:rsidP="00181C9C">
      <w:pPr>
        <w:pStyle w:val="BodyText2"/>
        <w:rPr>
          <w:rFonts w:cs="Arial"/>
        </w:rPr>
      </w:pPr>
      <w:r w:rsidRPr="008F4DEE">
        <w:rPr>
          <w:rFonts w:eastAsia="SimSun" w:cs="Arial"/>
        </w:rPr>
        <w:t>The</w:t>
      </w:r>
      <w:r w:rsidR="00D2356C" w:rsidRPr="008F4DEE">
        <w:rPr>
          <w:rFonts w:eastAsia="SimSun" w:cs="Arial"/>
        </w:rPr>
        <w:t xml:space="preserve"> Trainee</w:t>
      </w:r>
      <w:r w:rsidRPr="008F4DEE">
        <w:rPr>
          <w:rFonts w:eastAsia="SimSun" w:cs="Arial"/>
        </w:rPr>
        <w:t xml:space="preserve"> should be notified of the panel members in writing by the Case Manager, where possible at the same time as the notification of the hearing.</w:t>
      </w:r>
    </w:p>
    <w:p w14:paraId="7CF6BC59" w14:textId="77777777" w:rsidR="00181C9C" w:rsidRPr="008F4DEE" w:rsidRDefault="00181C9C" w:rsidP="00D2356C">
      <w:pPr>
        <w:pStyle w:val="BodyText2"/>
        <w:rPr>
          <w:rFonts w:cs="Arial"/>
        </w:rPr>
      </w:pPr>
      <w:r w:rsidRPr="008F4DEE">
        <w:rPr>
          <w:rFonts w:eastAsia="SimSun" w:cs="Arial"/>
        </w:rPr>
        <w:t xml:space="preserve">Within </w:t>
      </w:r>
      <w:r w:rsidRPr="008F4DEE">
        <w:rPr>
          <w:rFonts w:eastAsia="SimSun" w:cs="Arial"/>
          <w:b/>
        </w:rPr>
        <w:t xml:space="preserve">5 working days </w:t>
      </w:r>
      <w:r w:rsidRPr="008F4DEE">
        <w:rPr>
          <w:rFonts w:eastAsia="SimSun" w:cs="Arial"/>
        </w:rPr>
        <w:t>of their notification, the Trainee should raise with the Case Manager any objections to the panel members. The Case Manager in consultation with the LET’s Head of HR shall consider the objections and will respond in writing prior to the hearing, stating the reasons for any decision on the objections. Reasonable efforts will be made by the LET to agree the composition of the</w:t>
      </w:r>
      <w:r w:rsidR="00D2356C" w:rsidRPr="008F4DEE">
        <w:rPr>
          <w:rFonts w:cs="Arial"/>
        </w:rPr>
        <w:t xml:space="preserve"> </w:t>
      </w:r>
      <w:r w:rsidRPr="008F4DEE">
        <w:rPr>
          <w:rFonts w:eastAsia="SimSun" w:cs="Arial"/>
        </w:rPr>
        <w:t>panel and only in exceptional circumstances shall the hearing be postponed whilst the matter is resolved.</w:t>
      </w:r>
    </w:p>
    <w:p w14:paraId="20A4AA41" w14:textId="77777777" w:rsidR="00181C9C" w:rsidRPr="008F4DEE" w:rsidRDefault="00181C9C" w:rsidP="008F4DEE">
      <w:pPr>
        <w:pStyle w:val="Level1Heading"/>
      </w:pPr>
      <w:bookmarkStart w:id="139" w:name="_Toc22826867"/>
      <w:bookmarkStart w:id="140" w:name="_Toc23933565"/>
      <w:bookmarkEnd w:id="139"/>
      <w:r w:rsidRPr="008F4DEE">
        <w:rPr>
          <w:rFonts w:eastAsia="SimSun"/>
        </w:rPr>
        <w:t>The Capability Hearing</w:t>
      </w:r>
      <w:bookmarkEnd w:id="140"/>
    </w:p>
    <w:p w14:paraId="68244645" w14:textId="77777777" w:rsidR="00181C9C" w:rsidRPr="008F4DEE" w:rsidRDefault="00181C9C" w:rsidP="00181C9C">
      <w:pPr>
        <w:pStyle w:val="BodyText2"/>
        <w:rPr>
          <w:rFonts w:cs="Arial"/>
        </w:rPr>
      </w:pPr>
      <w:r w:rsidRPr="008F4DEE">
        <w:rPr>
          <w:rFonts w:eastAsia="SimSun" w:cs="Arial"/>
        </w:rPr>
        <w:t>The Chair of the panel is responsible for ensuring the hearing is conducted properly and in accordance with procedure.</w:t>
      </w:r>
    </w:p>
    <w:p w14:paraId="52A8A9EB" w14:textId="77777777" w:rsidR="00181C9C" w:rsidRPr="008F4DEE" w:rsidRDefault="00181C9C" w:rsidP="00181C9C">
      <w:pPr>
        <w:pStyle w:val="BodyText2"/>
        <w:rPr>
          <w:rFonts w:cs="Arial"/>
        </w:rPr>
      </w:pPr>
      <w:r w:rsidRPr="008F4DEE">
        <w:rPr>
          <w:rFonts w:eastAsia="SimSun" w:cs="Arial"/>
        </w:rPr>
        <w:t xml:space="preserve">The Trainee has the right to be accompanied at the hearing. The Case Manager may be assisted by the Case Investigator(s) (where they are not appearing as a witness) </w:t>
      </w:r>
      <w:r w:rsidR="00E312C3">
        <w:rPr>
          <w:rFonts w:eastAsia="SimSun" w:cs="Arial"/>
        </w:rPr>
        <w:t>and/</w:t>
      </w:r>
      <w:r w:rsidRPr="008F4DEE">
        <w:rPr>
          <w:rFonts w:eastAsia="SimSun" w:cs="Arial"/>
        </w:rPr>
        <w:t>or a member of the LET’s HR Department.</w:t>
      </w:r>
    </w:p>
    <w:p w14:paraId="2B8B88F2" w14:textId="77777777" w:rsidR="00181C9C" w:rsidRPr="008F4DEE" w:rsidRDefault="00181C9C" w:rsidP="00181C9C">
      <w:pPr>
        <w:pStyle w:val="BodyText2"/>
        <w:rPr>
          <w:rFonts w:cs="Arial"/>
        </w:rPr>
      </w:pPr>
      <w:r w:rsidRPr="008F4DEE">
        <w:rPr>
          <w:rFonts w:eastAsia="SimSun" w:cs="Arial"/>
        </w:rPr>
        <w:t xml:space="preserve">At all times during the hearing the panel, its advisers, the Trainee, his/her representative and the Case Manager must be present. Once a witness has given </w:t>
      </w:r>
      <w:proofErr w:type="gramStart"/>
      <w:r w:rsidRPr="008F4DEE">
        <w:rPr>
          <w:rFonts w:eastAsia="SimSun" w:cs="Arial"/>
        </w:rPr>
        <w:t>evidence</w:t>
      </w:r>
      <w:proofErr w:type="gramEnd"/>
      <w:r w:rsidRPr="008F4DEE">
        <w:rPr>
          <w:rFonts w:eastAsia="SimSun" w:cs="Arial"/>
        </w:rPr>
        <w:t xml:space="preserve"> he/she shall leave the hearing.</w:t>
      </w:r>
    </w:p>
    <w:p w14:paraId="231166F6" w14:textId="77777777" w:rsidR="00181C9C" w:rsidRPr="008F4DEE" w:rsidRDefault="00181C9C" w:rsidP="00181C9C">
      <w:pPr>
        <w:pStyle w:val="BodyText2"/>
        <w:rPr>
          <w:rFonts w:cs="Arial"/>
        </w:rPr>
      </w:pPr>
      <w:r w:rsidRPr="008F4DEE">
        <w:rPr>
          <w:rFonts w:eastAsia="SimSun" w:cs="Arial"/>
        </w:rPr>
        <w:t xml:space="preserve">The procedure for the hearing will be as </w:t>
      </w:r>
      <w:proofErr w:type="gramStart"/>
      <w:r w:rsidRPr="008F4DEE">
        <w:rPr>
          <w:rFonts w:eastAsia="SimSun" w:cs="Arial"/>
        </w:rPr>
        <w:t>follows:-</w:t>
      </w:r>
      <w:proofErr w:type="gramEnd"/>
    </w:p>
    <w:p w14:paraId="6DA7A3F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Case Manager presents the management case (which may be by reference to the Case Investigator’s report or a separate statement of case</w:t>
      </w:r>
      <w:proofErr w:type="gramStart"/>
      <w:r w:rsidRPr="008F4DEE">
        <w:rPr>
          <w:rFonts w:cs="Arial"/>
        </w:rPr>
        <w:t>);</w:t>
      </w:r>
      <w:proofErr w:type="gramEnd"/>
    </w:p>
    <w:p w14:paraId="53490D58"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management witnesses will be called in turn. Each will confirm their witness statement and provide any additional information. The Case Manager may ask additional questions. The Trainee’s representative may ask questions of the witnesses (if unrepresented, the Trainee may ask questions). The panel may question the witness. The Case Manager may then ask further questions to clarify any point but will not be able to raise new </w:t>
      </w:r>
      <w:proofErr w:type="gramStart"/>
      <w:r w:rsidRPr="008F4DEE">
        <w:rPr>
          <w:rFonts w:cs="Arial"/>
        </w:rPr>
        <w:t>evidence;</w:t>
      </w:r>
      <w:proofErr w:type="gramEnd"/>
    </w:p>
    <w:p w14:paraId="3491DD2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Chair may ask the Case Manager to clarify any issues arising from the management </w:t>
      </w:r>
      <w:proofErr w:type="gramStart"/>
      <w:r w:rsidRPr="008F4DEE">
        <w:rPr>
          <w:rFonts w:cs="Arial"/>
        </w:rPr>
        <w:t>case;</w:t>
      </w:r>
      <w:proofErr w:type="gramEnd"/>
    </w:p>
    <w:p w14:paraId="5ADF235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Trainee and/or their representative shall present their case and call any witnesses. The above procedure used for the management’s witnesses shall be </w:t>
      </w:r>
      <w:proofErr w:type="gramStart"/>
      <w:r w:rsidRPr="008F4DEE">
        <w:rPr>
          <w:rFonts w:cs="Arial"/>
        </w:rPr>
        <w:t>followed;</w:t>
      </w:r>
      <w:proofErr w:type="gramEnd"/>
    </w:p>
    <w:p w14:paraId="3D5BEDE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lastRenderedPageBreak/>
        <w:t xml:space="preserve">The Chair can request any points of clarification on the Trainee’s </w:t>
      </w:r>
      <w:proofErr w:type="gramStart"/>
      <w:r w:rsidRPr="008F4DEE">
        <w:rPr>
          <w:rFonts w:cs="Arial"/>
        </w:rPr>
        <w:t>case;</w:t>
      </w:r>
      <w:proofErr w:type="gramEnd"/>
    </w:p>
    <w:p w14:paraId="0AC3090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Chair shall invite the Case Manager to make a short closing statement summarising the key points of the management’s </w:t>
      </w:r>
      <w:proofErr w:type="gramStart"/>
      <w:r w:rsidRPr="008F4DEE">
        <w:rPr>
          <w:rFonts w:cs="Arial"/>
        </w:rPr>
        <w:t>case;</w:t>
      </w:r>
      <w:proofErr w:type="gramEnd"/>
    </w:p>
    <w:p w14:paraId="773DC49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Chair shall invite the Trainee and/or his/her representative to make a short closing statement summarising the key points of their case.  Where appropriate, this should include any grounds of </w:t>
      </w:r>
      <w:proofErr w:type="gramStart"/>
      <w:r w:rsidRPr="008F4DEE">
        <w:rPr>
          <w:rFonts w:cs="Arial"/>
        </w:rPr>
        <w:t>mitigation;</w:t>
      </w:r>
      <w:proofErr w:type="gramEnd"/>
    </w:p>
    <w:p w14:paraId="17AB51B6"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panel shall retire to consider its decision.</w:t>
      </w:r>
    </w:p>
    <w:p w14:paraId="226A74FB" w14:textId="77777777" w:rsidR="00181C9C" w:rsidRPr="008F4DEE" w:rsidRDefault="00181C9C" w:rsidP="008F4DEE">
      <w:pPr>
        <w:pStyle w:val="Level1Heading"/>
      </w:pPr>
      <w:bookmarkStart w:id="141" w:name="_Toc22826868"/>
      <w:bookmarkStart w:id="142" w:name="_Toc23933566"/>
      <w:bookmarkEnd w:id="141"/>
      <w:r w:rsidRPr="008F4DEE">
        <w:rPr>
          <w:rFonts w:eastAsia="SimSun"/>
        </w:rPr>
        <w:t>The Decision</w:t>
      </w:r>
      <w:bookmarkEnd w:id="142"/>
    </w:p>
    <w:p w14:paraId="69168E0F" w14:textId="77777777" w:rsidR="00181C9C" w:rsidRPr="008F4DEE" w:rsidRDefault="00181C9C" w:rsidP="00181C9C">
      <w:pPr>
        <w:pStyle w:val="BodyText2"/>
        <w:rPr>
          <w:rFonts w:cs="Arial"/>
        </w:rPr>
      </w:pPr>
      <w:r w:rsidRPr="008F4DEE">
        <w:rPr>
          <w:rFonts w:eastAsia="SimSun" w:cs="Arial"/>
        </w:rPr>
        <w:t xml:space="preserve">The panel has the discretion to make a range of decisions. A non-exhaustive list of possible decisions </w:t>
      </w:r>
      <w:proofErr w:type="gramStart"/>
      <w:r w:rsidRPr="008F4DEE">
        <w:rPr>
          <w:rFonts w:eastAsia="SimSun" w:cs="Arial"/>
        </w:rPr>
        <w:t>include:-</w:t>
      </w:r>
      <w:proofErr w:type="gramEnd"/>
    </w:p>
    <w:p w14:paraId="2154BD3A" w14:textId="77777777" w:rsidR="00181C9C"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No action </w:t>
      </w:r>
      <w:proofErr w:type="gramStart"/>
      <w:r w:rsidRPr="008F4DEE">
        <w:rPr>
          <w:rFonts w:cs="Arial"/>
        </w:rPr>
        <w:t>required;</w:t>
      </w:r>
      <w:proofErr w:type="gramEnd"/>
    </w:p>
    <w:p w14:paraId="4AEC2380" w14:textId="77777777" w:rsidR="00C72977" w:rsidRPr="008F4DEE" w:rsidRDefault="00C72977" w:rsidP="00642CBE">
      <w:pPr>
        <w:pStyle w:val="ListParagraph"/>
        <w:numPr>
          <w:ilvl w:val="0"/>
          <w:numId w:val="1"/>
        </w:numPr>
        <w:kinsoku w:val="0"/>
        <w:overflowPunct w:val="0"/>
        <w:spacing w:before="118"/>
        <w:ind w:left="1276" w:hanging="567"/>
        <w:rPr>
          <w:rFonts w:cs="Arial"/>
        </w:rPr>
      </w:pPr>
      <w:r>
        <w:rPr>
          <w:rFonts w:cs="Arial"/>
        </w:rPr>
        <w:t xml:space="preserve">Agreeing additional training and/or </w:t>
      </w:r>
      <w:proofErr w:type="gramStart"/>
      <w:r>
        <w:rPr>
          <w:rFonts w:cs="Arial"/>
        </w:rPr>
        <w:t>mentoring;</w:t>
      </w:r>
      <w:proofErr w:type="gramEnd"/>
    </w:p>
    <w:p w14:paraId="601ABFA3"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Verbal agreement by the Trainee that there will be an improvement in clinical performance within 6 months confirmed in a written statement as to what is required and how it is to be </w:t>
      </w:r>
      <w:proofErr w:type="gramStart"/>
      <w:r w:rsidRPr="008F4DEE">
        <w:rPr>
          <w:rFonts w:cs="Arial"/>
        </w:rPr>
        <w:t>achieved;</w:t>
      </w:r>
      <w:proofErr w:type="gramEnd"/>
    </w:p>
    <w:p w14:paraId="7D36BDC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Written warning to improve clinical performance within one year with a statement which is required and how this can be </w:t>
      </w:r>
      <w:proofErr w:type="gramStart"/>
      <w:r w:rsidRPr="008F4DEE">
        <w:rPr>
          <w:rFonts w:cs="Arial"/>
        </w:rPr>
        <w:t>achieved;</w:t>
      </w:r>
      <w:proofErr w:type="gramEnd"/>
    </w:p>
    <w:p w14:paraId="381AAAB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 final written warning that there must be improved clinical performance within one</w:t>
      </w:r>
      <w:r w:rsidR="00DA5B79" w:rsidRPr="008F4DEE">
        <w:rPr>
          <w:rFonts w:cs="Arial"/>
        </w:rPr>
        <w:t xml:space="preserve"> </w:t>
      </w:r>
      <w:r w:rsidRPr="008F4DEE">
        <w:rPr>
          <w:rFonts w:cs="Arial"/>
        </w:rPr>
        <w:t xml:space="preserve">year and how this can be </w:t>
      </w:r>
      <w:proofErr w:type="gramStart"/>
      <w:r w:rsidRPr="008F4DEE">
        <w:rPr>
          <w:rFonts w:cs="Arial"/>
        </w:rPr>
        <w:t>achieved;</w:t>
      </w:r>
      <w:proofErr w:type="gramEnd"/>
    </w:p>
    <w:p w14:paraId="7215312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Termination of employment.</w:t>
      </w:r>
    </w:p>
    <w:p w14:paraId="320CC313" w14:textId="77777777" w:rsidR="00181C9C" w:rsidRPr="008F4DEE" w:rsidRDefault="00181C9C" w:rsidP="00181C9C">
      <w:pPr>
        <w:pStyle w:val="BodyText2"/>
        <w:rPr>
          <w:rFonts w:cs="Arial"/>
        </w:rPr>
      </w:pPr>
      <w:r w:rsidRPr="008F4DEE">
        <w:rPr>
          <w:rFonts w:eastAsia="SimSun" w:cs="Arial"/>
        </w:rPr>
        <w:t xml:space="preserve">The decision must be confirmed in writing to the Trainee within </w:t>
      </w:r>
      <w:r w:rsidRPr="008F4DEE">
        <w:rPr>
          <w:rFonts w:eastAsia="SimSun" w:cs="Arial"/>
          <w:b/>
        </w:rPr>
        <w:t xml:space="preserve">5 working days </w:t>
      </w:r>
      <w:r w:rsidRPr="008F4DEE">
        <w:rPr>
          <w:rFonts w:eastAsia="SimSun" w:cs="Arial"/>
        </w:rPr>
        <w:t xml:space="preserve">of the hearing and communicated to the Case Manager within the same timescale. The letter to the </w:t>
      </w:r>
      <w:r w:rsidR="00D2356C" w:rsidRPr="008F4DEE">
        <w:rPr>
          <w:rFonts w:eastAsia="SimSun" w:cs="Arial"/>
        </w:rPr>
        <w:t>Trainee</w:t>
      </w:r>
      <w:r w:rsidRPr="008F4DEE">
        <w:rPr>
          <w:rFonts w:eastAsia="SimSun" w:cs="Arial"/>
        </w:rPr>
        <w:t xml:space="preserve"> must include reasons for the decision, confirmation of the right of appeal and notification of any intention to</w:t>
      </w:r>
      <w:r w:rsidR="00D2356C" w:rsidRPr="008F4DEE">
        <w:rPr>
          <w:rFonts w:eastAsia="SimSun" w:cs="Arial"/>
        </w:rPr>
        <w:t xml:space="preserve"> make a referral to the GMC/GDC </w:t>
      </w:r>
      <w:r w:rsidRPr="008F4DEE">
        <w:rPr>
          <w:rFonts w:eastAsia="SimSun" w:cs="Arial"/>
        </w:rPr>
        <w:t>or any other external professional/regulatory body (where appropriate).</w:t>
      </w:r>
    </w:p>
    <w:p w14:paraId="2EA47211" w14:textId="77777777" w:rsidR="00181C9C" w:rsidRPr="008F4DEE" w:rsidRDefault="00181C9C" w:rsidP="00181C9C">
      <w:pPr>
        <w:pStyle w:val="BodyText2"/>
        <w:rPr>
          <w:rFonts w:cs="Arial"/>
        </w:rPr>
      </w:pPr>
      <w:r w:rsidRPr="008F4DEE">
        <w:rPr>
          <w:rFonts w:eastAsia="SimSun" w:cs="Arial"/>
        </w:rPr>
        <w:t>Any decision must be placed in the Trainee’s personal file and removed after the specified period.</w:t>
      </w:r>
    </w:p>
    <w:p w14:paraId="75B8B88F" w14:textId="77777777" w:rsidR="00181C9C" w:rsidRPr="008F4DEE" w:rsidRDefault="00181C9C" w:rsidP="008F4DEE">
      <w:pPr>
        <w:pStyle w:val="Level1Heading"/>
      </w:pPr>
      <w:bookmarkStart w:id="143" w:name="_Toc22826869"/>
      <w:bookmarkStart w:id="144" w:name="_Toc23933567"/>
      <w:bookmarkEnd w:id="143"/>
      <w:r w:rsidRPr="008F4DEE">
        <w:rPr>
          <w:rFonts w:eastAsia="SimSun"/>
        </w:rPr>
        <w:t>Capability Appeals Procedure</w:t>
      </w:r>
      <w:bookmarkEnd w:id="144"/>
    </w:p>
    <w:p w14:paraId="4A8D439B" w14:textId="77777777" w:rsidR="00181C9C" w:rsidRPr="008F4DEE" w:rsidRDefault="00181C9C" w:rsidP="00181C9C">
      <w:pPr>
        <w:pStyle w:val="Level2Heading"/>
        <w:rPr>
          <w:rFonts w:cs="Arial"/>
        </w:rPr>
      </w:pPr>
      <w:r w:rsidRPr="008F4DEE">
        <w:rPr>
          <w:rFonts w:eastAsia="SimSun" w:cs="Arial"/>
        </w:rPr>
        <w:t>Remit of the Appeal Panel</w:t>
      </w:r>
    </w:p>
    <w:p w14:paraId="28675C50" w14:textId="77777777" w:rsidR="00181C9C" w:rsidRPr="008F4DEE" w:rsidRDefault="00181C9C" w:rsidP="00181C9C">
      <w:pPr>
        <w:pStyle w:val="BodyText2"/>
        <w:rPr>
          <w:rFonts w:cs="Arial"/>
        </w:rPr>
      </w:pPr>
      <w:r w:rsidRPr="008F4DEE">
        <w:rPr>
          <w:rFonts w:eastAsia="SimSun" w:cs="Arial"/>
        </w:rPr>
        <w:t>This appeal procedure shall relate to decisions of a cap</w:t>
      </w:r>
      <w:r w:rsidR="00D2356C" w:rsidRPr="008F4DEE">
        <w:rPr>
          <w:rFonts w:eastAsia="SimSun" w:cs="Arial"/>
        </w:rPr>
        <w:t>ability panel. The remit of the</w:t>
      </w:r>
      <w:r w:rsidRPr="008F4DEE">
        <w:rPr>
          <w:rFonts w:eastAsia="SimSun" w:cs="Arial"/>
        </w:rPr>
        <w:t xml:space="preserve"> appeal panel is to review the findings and procedure followed by the capability panel. A full re-hearing of all evidence should not take place unless the Chair of the appeal panel considers that proper procedures have not been followed at an earlier stage in the process and a full re-hearing is required in the interests of a fair process.</w:t>
      </w:r>
    </w:p>
    <w:p w14:paraId="204D3C16" w14:textId="77777777" w:rsidR="00181C9C" w:rsidRPr="008F4DEE" w:rsidRDefault="00181C9C" w:rsidP="00181C9C">
      <w:pPr>
        <w:pStyle w:val="BodyText2"/>
        <w:rPr>
          <w:rFonts w:cs="Arial"/>
        </w:rPr>
      </w:pPr>
      <w:r w:rsidRPr="008F4DEE">
        <w:rPr>
          <w:rFonts w:eastAsia="SimSun" w:cs="Arial"/>
        </w:rPr>
        <w:t>The appeal panel can hear any new evidence submitted by the Trainee to consider whether this might have significantly altered the capability panel’s decision. The Case Manager may call new evidence that is relevant to new evidence called by the Trainee and/or his or her representative.</w:t>
      </w:r>
    </w:p>
    <w:p w14:paraId="4E06D55C" w14:textId="77777777" w:rsidR="00181C9C" w:rsidRPr="008F4DEE" w:rsidRDefault="00181C9C" w:rsidP="00181C9C">
      <w:pPr>
        <w:pStyle w:val="Level2Heading"/>
        <w:rPr>
          <w:rFonts w:cs="Arial"/>
        </w:rPr>
      </w:pPr>
      <w:r w:rsidRPr="008F4DEE">
        <w:rPr>
          <w:rFonts w:eastAsia="SimSun" w:cs="Arial"/>
        </w:rPr>
        <w:t>The Appeal Panel</w:t>
      </w:r>
    </w:p>
    <w:p w14:paraId="7733FB31" w14:textId="77777777" w:rsidR="00181C9C" w:rsidRPr="008F4DEE" w:rsidRDefault="00181C9C" w:rsidP="00181C9C">
      <w:pPr>
        <w:pStyle w:val="BodyText2"/>
        <w:rPr>
          <w:rFonts w:cs="Arial"/>
        </w:rPr>
      </w:pPr>
      <w:r w:rsidRPr="008F4DEE">
        <w:rPr>
          <w:rFonts w:eastAsia="SimSun" w:cs="Arial"/>
        </w:rPr>
        <w:t xml:space="preserve">The appeal panel should consist </w:t>
      </w:r>
      <w:proofErr w:type="gramStart"/>
      <w:r w:rsidRPr="008F4DEE">
        <w:rPr>
          <w:rFonts w:eastAsia="SimSun" w:cs="Arial"/>
        </w:rPr>
        <w:t>of:-</w:t>
      </w:r>
      <w:proofErr w:type="gramEnd"/>
    </w:p>
    <w:p w14:paraId="20387FA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An independent person (trained in legal aspects of appeals) from an approved pool as maintained by NHS Employers. This person will act as the Chair of the appeal </w:t>
      </w:r>
      <w:proofErr w:type="gramStart"/>
      <w:r w:rsidRPr="008F4DEE">
        <w:rPr>
          <w:rFonts w:cs="Arial"/>
        </w:rPr>
        <w:t>panel;</w:t>
      </w:r>
      <w:proofErr w:type="gramEnd"/>
    </w:p>
    <w:p w14:paraId="32864FC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w:t>
      </w:r>
      <w:r w:rsidRPr="00C72977">
        <w:rPr>
          <w:rFonts w:cs="Arial"/>
        </w:rPr>
        <w:t>LET’s/Host Organisation’s Chair</w:t>
      </w:r>
      <w:r w:rsidRPr="008F4DEE">
        <w:rPr>
          <w:rFonts w:cs="Arial"/>
        </w:rPr>
        <w:t xml:space="preserve"> or another Non-Executive Director (other than the Designated Board Member</w:t>
      </w:r>
      <w:proofErr w:type="gramStart"/>
      <w:r w:rsidRPr="008F4DEE">
        <w:rPr>
          <w:rFonts w:cs="Arial"/>
        </w:rPr>
        <w:t>);</w:t>
      </w:r>
      <w:proofErr w:type="gramEnd"/>
    </w:p>
    <w:p w14:paraId="65AFA03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 medically/dentally qualified member who is not employed by the LET/the Host Organisation</w:t>
      </w:r>
    </w:p>
    <w:p w14:paraId="1DA35CA4" w14:textId="77777777" w:rsidR="00181C9C" w:rsidRPr="008F4DEE" w:rsidRDefault="00181C9C" w:rsidP="00181C9C">
      <w:pPr>
        <w:pStyle w:val="BodyText2"/>
        <w:rPr>
          <w:rFonts w:cs="Arial"/>
        </w:rPr>
      </w:pPr>
      <w:r w:rsidRPr="008F4DEE">
        <w:rPr>
          <w:rFonts w:eastAsia="SimSun" w:cs="Arial"/>
        </w:rPr>
        <w:lastRenderedPageBreak/>
        <w:t xml:space="preserve">The appeal panel may be advised </w:t>
      </w:r>
      <w:proofErr w:type="gramStart"/>
      <w:r w:rsidRPr="008F4DEE">
        <w:rPr>
          <w:rFonts w:eastAsia="SimSun" w:cs="Arial"/>
        </w:rPr>
        <w:t>by:-</w:t>
      </w:r>
      <w:proofErr w:type="gramEnd"/>
    </w:p>
    <w:p w14:paraId="1F25CB8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 Consultant from the same speciality or sub-speciality of the Trainee who is not employed by the LET/the Host Organisation. </w:t>
      </w:r>
    </w:p>
    <w:p w14:paraId="07FEE77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 senior member of the LET’s HR Department.</w:t>
      </w:r>
    </w:p>
    <w:p w14:paraId="5902BB1D" w14:textId="77777777" w:rsidR="00181C9C" w:rsidRPr="008F4DEE" w:rsidRDefault="00181C9C" w:rsidP="00181C9C">
      <w:pPr>
        <w:pStyle w:val="BodyText2"/>
        <w:rPr>
          <w:rFonts w:cs="Arial"/>
        </w:rPr>
      </w:pPr>
      <w:r w:rsidRPr="008F4DEE">
        <w:rPr>
          <w:rFonts w:eastAsia="SimSun" w:cs="Arial"/>
        </w:rPr>
        <w:t>The panel will be established by the LET and advice should be sought from the LET’s Head of HR.</w:t>
      </w:r>
    </w:p>
    <w:p w14:paraId="58D11D2D" w14:textId="77777777" w:rsidR="00181C9C" w:rsidRPr="008F4DEE" w:rsidRDefault="00181C9C" w:rsidP="00181C9C">
      <w:pPr>
        <w:pStyle w:val="BodyText2"/>
        <w:rPr>
          <w:rFonts w:cs="Arial"/>
        </w:rPr>
      </w:pPr>
      <w:r w:rsidRPr="008F4DEE">
        <w:rPr>
          <w:rFonts w:eastAsia="SimSun" w:cs="Arial"/>
        </w:rPr>
        <w:t xml:space="preserve">The Trainee shall be notified of the composition of the panel, where possible, </w:t>
      </w:r>
      <w:r w:rsidRPr="008F4DEE">
        <w:rPr>
          <w:rFonts w:eastAsia="SimSun" w:cs="Arial"/>
          <w:b/>
        </w:rPr>
        <w:t xml:space="preserve">25 working days </w:t>
      </w:r>
      <w:r w:rsidRPr="008F4DEE">
        <w:rPr>
          <w:rFonts w:eastAsia="SimSun" w:cs="Arial"/>
        </w:rPr>
        <w:t>prior to the hearing.  If the Trainee objects to a panel member, the LET’s Head of HR shall liaise with him/her or their representative to seek to reach agreement.  In the event agreement cannot be reached, the objections will be noted.</w:t>
      </w:r>
    </w:p>
    <w:p w14:paraId="695938C9" w14:textId="77777777" w:rsidR="00181C9C" w:rsidRPr="008F4DEE" w:rsidRDefault="00181C9C" w:rsidP="00181C9C">
      <w:pPr>
        <w:pStyle w:val="Level2Heading"/>
        <w:rPr>
          <w:rFonts w:cs="Arial"/>
        </w:rPr>
      </w:pPr>
      <w:r w:rsidRPr="008F4DEE">
        <w:rPr>
          <w:rFonts w:eastAsia="SimSun" w:cs="Arial"/>
        </w:rPr>
        <w:t>Procedure and Time Limits in Preparation for the Appeal Hearing</w:t>
      </w:r>
    </w:p>
    <w:p w14:paraId="1EE47760" w14:textId="77777777" w:rsidR="00181C9C" w:rsidRPr="008F4DEE" w:rsidRDefault="00181C9C" w:rsidP="00181C9C">
      <w:pPr>
        <w:pStyle w:val="BodyText2"/>
        <w:rPr>
          <w:rFonts w:cs="Arial"/>
        </w:rPr>
      </w:pPr>
      <w:r w:rsidRPr="008F4DEE">
        <w:rPr>
          <w:rFonts w:eastAsia="SimSun" w:cs="Arial"/>
        </w:rPr>
        <w:t xml:space="preserve">The following steps shall be </w:t>
      </w:r>
      <w:proofErr w:type="gramStart"/>
      <w:r w:rsidRPr="008F4DEE">
        <w:rPr>
          <w:rFonts w:eastAsia="SimSun" w:cs="Arial"/>
        </w:rPr>
        <w:t>taken:-</w:t>
      </w:r>
      <w:proofErr w:type="gramEnd"/>
    </w:p>
    <w:p w14:paraId="3DC4571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Within </w:t>
      </w:r>
      <w:r w:rsidRPr="008F4DEE">
        <w:rPr>
          <w:rFonts w:cs="Arial"/>
          <w:b/>
          <w:bCs/>
        </w:rPr>
        <w:t xml:space="preserve">25 working days </w:t>
      </w:r>
      <w:r w:rsidRPr="008F4DEE">
        <w:rPr>
          <w:rFonts w:cs="Arial"/>
        </w:rPr>
        <w:t xml:space="preserve">of the Trainee receiving the capability panel’s decision he/she must send an appeal statement to the LET’s Head of HR giving full grounds for the </w:t>
      </w:r>
      <w:proofErr w:type="gramStart"/>
      <w:r w:rsidRPr="008F4DEE">
        <w:rPr>
          <w:rFonts w:cs="Arial"/>
        </w:rPr>
        <w:t>appeal;</w:t>
      </w:r>
      <w:proofErr w:type="gramEnd"/>
    </w:p>
    <w:p w14:paraId="304F116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Within </w:t>
      </w:r>
      <w:r w:rsidRPr="008F4DEE">
        <w:rPr>
          <w:rFonts w:cs="Arial"/>
          <w:b/>
          <w:bCs/>
        </w:rPr>
        <w:t xml:space="preserve">25 working days </w:t>
      </w:r>
      <w:r w:rsidRPr="008F4DEE">
        <w:rPr>
          <w:rFonts w:cs="Arial"/>
        </w:rPr>
        <w:t xml:space="preserve">of the appeal being lodged, the appeal hearing shall take </w:t>
      </w:r>
      <w:proofErr w:type="gramStart"/>
      <w:r w:rsidRPr="008F4DEE">
        <w:rPr>
          <w:rFonts w:cs="Arial"/>
        </w:rPr>
        <w:t>place;</w:t>
      </w:r>
      <w:proofErr w:type="gramEnd"/>
    </w:p>
    <w:p w14:paraId="645BB81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At least </w:t>
      </w:r>
      <w:r w:rsidRPr="008F4DEE">
        <w:rPr>
          <w:rFonts w:cs="Arial"/>
          <w:b/>
          <w:bCs/>
        </w:rPr>
        <w:t xml:space="preserve">10 working days </w:t>
      </w:r>
      <w:r w:rsidRPr="008F4DEE">
        <w:rPr>
          <w:rFonts w:cs="Arial"/>
        </w:rPr>
        <w:t xml:space="preserve">before the appeal hearing, the appeal panel shall notify the parties if it considers it is necessary to hear evidence from any witness. In the event the panel requires a witness to be called, the Chair shall liaise with the LET’s HR Department for the witness to supply a written statement to both parties </w:t>
      </w:r>
      <w:r w:rsidRPr="008F4DEE">
        <w:rPr>
          <w:rFonts w:cs="Arial"/>
          <w:b/>
          <w:bCs/>
        </w:rPr>
        <w:t xml:space="preserve">5 working days </w:t>
      </w:r>
      <w:r w:rsidRPr="008F4DEE">
        <w:rPr>
          <w:rFonts w:cs="Arial"/>
        </w:rPr>
        <w:t xml:space="preserve">in advance of the </w:t>
      </w:r>
      <w:proofErr w:type="gramStart"/>
      <w:r w:rsidRPr="008F4DEE">
        <w:rPr>
          <w:rFonts w:cs="Arial"/>
        </w:rPr>
        <w:t>hearing;</w:t>
      </w:r>
      <w:proofErr w:type="gramEnd"/>
    </w:p>
    <w:p w14:paraId="2DB341F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At least </w:t>
      </w:r>
      <w:r w:rsidRPr="008F4DEE">
        <w:rPr>
          <w:rFonts w:cs="Arial"/>
          <w:b/>
          <w:bCs/>
        </w:rPr>
        <w:t xml:space="preserve">10 working days </w:t>
      </w:r>
      <w:r w:rsidRPr="008F4DEE">
        <w:rPr>
          <w:rFonts w:cs="Arial"/>
        </w:rPr>
        <w:t>before the hearing the Trainee shall confirm to the panel and the Case Manager whether he/she has any additional evidence on which he/she intends to rely. Copies of any documents or witness statements shall be provided with the notice of intention to call additional evidence.</w:t>
      </w:r>
    </w:p>
    <w:p w14:paraId="50F6B696"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At least </w:t>
      </w:r>
      <w:r w:rsidRPr="008F4DEE">
        <w:rPr>
          <w:rFonts w:cs="Arial"/>
          <w:b/>
          <w:bCs/>
        </w:rPr>
        <w:t xml:space="preserve">5 working days </w:t>
      </w:r>
      <w:r w:rsidRPr="008F4DEE">
        <w:rPr>
          <w:rFonts w:cs="Arial"/>
        </w:rPr>
        <w:t xml:space="preserve">before the hearing, the Case Manager shall confirm to the panel and the Trainee whether he/she has any additional evidence on which he/she intends to rely. Copies of any documents shall be provided. If the Case Manager’s response to the Trainee’s grounds of appeal is other than as set out in the written decision of the capability panel, the Case Manager must provide this response, in written form, to the Trainee no later than </w:t>
      </w:r>
      <w:r w:rsidRPr="008F4DEE">
        <w:rPr>
          <w:rFonts w:cs="Arial"/>
          <w:b/>
          <w:bCs/>
        </w:rPr>
        <w:t xml:space="preserve">5 working days </w:t>
      </w:r>
      <w:r w:rsidRPr="008F4DEE">
        <w:rPr>
          <w:rFonts w:cs="Arial"/>
        </w:rPr>
        <w:t>before the appeal hearing.</w:t>
      </w:r>
    </w:p>
    <w:p w14:paraId="23C77D1F" w14:textId="77777777" w:rsidR="00181C9C" w:rsidRPr="008F4DEE" w:rsidRDefault="00181C9C" w:rsidP="00181C9C">
      <w:pPr>
        <w:pStyle w:val="Level2Heading"/>
        <w:rPr>
          <w:rFonts w:cs="Arial"/>
        </w:rPr>
      </w:pPr>
      <w:r w:rsidRPr="008F4DEE">
        <w:rPr>
          <w:rFonts w:eastAsia="SimSun" w:cs="Arial"/>
        </w:rPr>
        <w:t>Procedure at the Appeal Hearing</w:t>
      </w:r>
    </w:p>
    <w:p w14:paraId="3717E5EE" w14:textId="77777777" w:rsidR="00181C9C" w:rsidRPr="008F4DEE" w:rsidRDefault="00181C9C" w:rsidP="00181C9C">
      <w:pPr>
        <w:pStyle w:val="BodyText2"/>
        <w:rPr>
          <w:rFonts w:cs="Arial"/>
        </w:rPr>
      </w:pPr>
      <w:r w:rsidRPr="008F4DEE">
        <w:rPr>
          <w:rFonts w:eastAsia="SimSun" w:cs="Arial"/>
        </w:rPr>
        <w:t xml:space="preserve">The procedure for the hearing will be as </w:t>
      </w:r>
      <w:proofErr w:type="gramStart"/>
      <w:r w:rsidRPr="008F4DEE">
        <w:rPr>
          <w:rFonts w:eastAsia="SimSun" w:cs="Arial"/>
        </w:rPr>
        <w:t>follows:-</w:t>
      </w:r>
      <w:proofErr w:type="gramEnd"/>
    </w:p>
    <w:p w14:paraId="2ADCA2D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Trainee or his/her representative shall present a full statement of their case to the appeal panel which shall include all the grounds of </w:t>
      </w:r>
      <w:proofErr w:type="gramStart"/>
      <w:r w:rsidRPr="008F4DEE">
        <w:rPr>
          <w:rFonts w:cs="Arial"/>
        </w:rPr>
        <w:t>appeal;</w:t>
      </w:r>
      <w:proofErr w:type="gramEnd"/>
    </w:p>
    <w:p w14:paraId="6D60FC7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Case Manager and the panel shall be entitled to question the Trainee or his/her representative on the grounds of </w:t>
      </w:r>
      <w:proofErr w:type="gramStart"/>
      <w:r w:rsidRPr="008F4DEE">
        <w:rPr>
          <w:rFonts w:cs="Arial"/>
        </w:rPr>
        <w:t>appeal;</w:t>
      </w:r>
      <w:proofErr w:type="gramEnd"/>
    </w:p>
    <w:p w14:paraId="3CC1FE3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Trainee or his/her representative shall present any additional evidence/witnesses.  If they do so, the Case Manager and panel may ask </w:t>
      </w:r>
      <w:proofErr w:type="gramStart"/>
      <w:r w:rsidRPr="008F4DEE">
        <w:rPr>
          <w:rFonts w:cs="Arial"/>
        </w:rPr>
        <w:t>questions;</w:t>
      </w:r>
      <w:proofErr w:type="gramEnd"/>
    </w:p>
    <w:p w14:paraId="7942DC4C"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Case Manager shall present a statement of the management case to the appeal panel which shall include the response to the grounds of </w:t>
      </w:r>
      <w:proofErr w:type="gramStart"/>
      <w:r w:rsidRPr="008F4DEE">
        <w:rPr>
          <w:rFonts w:cs="Arial"/>
        </w:rPr>
        <w:t>appeal;</w:t>
      </w:r>
      <w:proofErr w:type="gramEnd"/>
    </w:p>
    <w:p w14:paraId="150A38A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Trainee and the appeal panel shall be entitled to question the Case </w:t>
      </w:r>
      <w:proofErr w:type="gramStart"/>
      <w:r w:rsidRPr="008F4DEE">
        <w:rPr>
          <w:rFonts w:cs="Arial"/>
        </w:rPr>
        <w:t>Manager;</w:t>
      </w:r>
      <w:proofErr w:type="gramEnd"/>
    </w:p>
    <w:p w14:paraId="442C785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Case Manager shall present any additional evidence/witnesses in relation to any new evidence from the Trainee or his/her </w:t>
      </w:r>
      <w:proofErr w:type="gramStart"/>
      <w:r w:rsidRPr="008F4DEE">
        <w:rPr>
          <w:rFonts w:cs="Arial"/>
        </w:rPr>
        <w:t>representative</w:t>
      </w:r>
      <w:proofErr w:type="gramEnd"/>
      <w:r w:rsidRPr="008F4DEE">
        <w:rPr>
          <w:rFonts w:cs="Arial"/>
        </w:rPr>
        <w:t xml:space="preserve"> and the panel may ask </w:t>
      </w:r>
      <w:proofErr w:type="gramStart"/>
      <w:r w:rsidRPr="008F4DEE">
        <w:rPr>
          <w:rFonts w:cs="Arial"/>
        </w:rPr>
        <w:t>questions;</w:t>
      </w:r>
      <w:proofErr w:type="gramEnd"/>
    </w:p>
    <w:p w14:paraId="7911B6B6"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Case Manager shall sum up the management’s </w:t>
      </w:r>
      <w:proofErr w:type="gramStart"/>
      <w:r w:rsidRPr="008F4DEE">
        <w:rPr>
          <w:rFonts w:cs="Arial"/>
        </w:rPr>
        <w:t>case;</w:t>
      </w:r>
      <w:proofErr w:type="gramEnd"/>
    </w:p>
    <w:p w14:paraId="379B4FC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Trainee or his/her representative shall sum up their case. At this stage a mitigation statement may be made.</w:t>
      </w:r>
    </w:p>
    <w:p w14:paraId="5C50D2F8"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appeal panel shall retire to </w:t>
      </w:r>
      <w:proofErr w:type="gramStart"/>
      <w:r w:rsidRPr="008F4DEE">
        <w:rPr>
          <w:rFonts w:cs="Arial"/>
        </w:rPr>
        <w:t>make a decision</w:t>
      </w:r>
      <w:proofErr w:type="gramEnd"/>
      <w:r w:rsidRPr="008F4DEE">
        <w:rPr>
          <w:rFonts w:cs="Arial"/>
        </w:rPr>
        <w:t>.</w:t>
      </w:r>
    </w:p>
    <w:p w14:paraId="23BA6516" w14:textId="77777777" w:rsidR="00181C9C" w:rsidRPr="008F4DEE" w:rsidRDefault="00181C9C" w:rsidP="00181C9C">
      <w:pPr>
        <w:pStyle w:val="Level2Heading"/>
        <w:rPr>
          <w:rFonts w:cs="Arial"/>
        </w:rPr>
      </w:pPr>
      <w:r w:rsidRPr="008F4DEE">
        <w:rPr>
          <w:rFonts w:eastAsia="SimSun" w:cs="Arial"/>
        </w:rPr>
        <w:lastRenderedPageBreak/>
        <w:t>The Decision of the Appeal Panel</w:t>
      </w:r>
    </w:p>
    <w:p w14:paraId="40C4D389" w14:textId="77777777" w:rsidR="00181C9C" w:rsidRPr="008F4DEE" w:rsidRDefault="00181C9C" w:rsidP="00181C9C">
      <w:pPr>
        <w:pStyle w:val="BodyText2"/>
        <w:rPr>
          <w:rFonts w:cs="Arial"/>
        </w:rPr>
      </w:pPr>
      <w:r w:rsidRPr="008F4DEE">
        <w:rPr>
          <w:rFonts w:eastAsia="SimSun" w:cs="Arial"/>
        </w:rPr>
        <w:t xml:space="preserve">The appeal panel </w:t>
      </w:r>
      <w:proofErr w:type="gramStart"/>
      <w:r w:rsidRPr="008F4DEE">
        <w:rPr>
          <w:rFonts w:eastAsia="SimSun" w:cs="Arial"/>
        </w:rPr>
        <w:t>may:-</w:t>
      </w:r>
      <w:proofErr w:type="gramEnd"/>
    </w:p>
    <w:p w14:paraId="59F400B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Confirm the original decision of the capability </w:t>
      </w:r>
      <w:proofErr w:type="gramStart"/>
      <w:r w:rsidRPr="008F4DEE">
        <w:rPr>
          <w:rFonts w:cs="Arial"/>
        </w:rPr>
        <w:t>panel;</w:t>
      </w:r>
      <w:proofErr w:type="gramEnd"/>
    </w:p>
    <w:p w14:paraId="00CD47E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Amend the decision of the capability panel; or</w:t>
      </w:r>
    </w:p>
    <w:p w14:paraId="5E4D0CD6"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Order the case to be reheard in its entirety.</w:t>
      </w:r>
    </w:p>
    <w:p w14:paraId="4CF2615B" w14:textId="77777777" w:rsidR="00181C9C" w:rsidRPr="008F4DEE" w:rsidRDefault="00181C9C" w:rsidP="00181C9C">
      <w:pPr>
        <w:pStyle w:val="BodyText2"/>
        <w:rPr>
          <w:rFonts w:cs="Arial"/>
        </w:rPr>
      </w:pPr>
      <w:r w:rsidRPr="008F4DEE">
        <w:rPr>
          <w:rFonts w:eastAsia="SimSun" w:cs="Arial"/>
        </w:rPr>
        <w:t xml:space="preserve">The appeal panel’s decision and the reasons for it must be confirmed in writing to the Trainee within </w:t>
      </w:r>
      <w:r w:rsidRPr="008F4DEE">
        <w:rPr>
          <w:rFonts w:eastAsia="SimSun" w:cs="Arial"/>
          <w:b/>
        </w:rPr>
        <w:t xml:space="preserve">5 working days </w:t>
      </w:r>
      <w:r w:rsidRPr="008F4DEE">
        <w:rPr>
          <w:rFonts w:eastAsia="SimSun" w:cs="Arial"/>
        </w:rPr>
        <w:t>of the appeal hearing</w:t>
      </w:r>
      <w:r w:rsidR="00C72977">
        <w:rPr>
          <w:rFonts w:eastAsia="SimSun" w:cs="Arial"/>
        </w:rPr>
        <w:t>, unless confirmed with the Trainee otherwise</w:t>
      </w:r>
      <w:r w:rsidRPr="008F4DEE">
        <w:rPr>
          <w:rFonts w:eastAsia="SimSun" w:cs="Arial"/>
        </w:rPr>
        <w:t>. A record of the decision shall be kept on the Trainee’s personal file including a statement of the capability issues, the action taken and the reasons for those actions.</w:t>
      </w:r>
    </w:p>
    <w:p w14:paraId="098DCFC8" w14:textId="77777777" w:rsidR="00181C9C" w:rsidRPr="008F4DEE" w:rsidRDefault="00181C9C" w:rsidP="00181C9C">
      <w:pPr>
        <w:pStyle w:val="BodyText2"/>
        <w:rPr>
          <w:rFonts w:cs="Arial"/>
        </w:rPr>
      </w:pPr>
      <w:r w:rsidRPr="008F4DEE">
        <w:rPr>
          <w:rFonts w:eastAsia="SimSun" w:cs="Arial"/>
        </w:rPr>
        <w:t>Where the appeal was about the Trainee’s dismissal, he/she will not be paid from the date of termination as decided by the original capability panel. If the Trainee is reinstated following the appeal his/her pay shall be backdated to the date of termination of employment.</w:t>
      </w:r>
    </w:p>
    <w:p w14:paraId="2068D877" w14:textId="77777777" w:rsidR="00181C9C" w:rsidRPr="008F4DEE" w:rsidRDefault="00181C9C" w:rsidP="00181C9C">
      <w:pPr>
        <w:pStyle w:val="BodyText2"/>
        <w:rPr>
          <w:rFonts w:cs="Arial"/>
        </w:rPr>
      </w:pPr>
      <w:r w:rsidRPr="008F4DEE">
        <w:rPr>
          <w:rFonts w:eastAsia="SimSun" w:cs="Arial"/>
        </w:rPr>
        <w:t>If the appeal panel decided that the whole case is to be reheard, the Trainee shall be reinstated and be paid backdated salary to the date of termination. In this situation any conditions/restrictions on practice in place at the time of the original capability hearing shall be applied.</w:t>
      </w:r>
    </w:p>
    <w:p w14:paraId="71451888" w14:textId="77777777" w:rsidR="00181C9C" w:rsidRPr="008F4DEE" w:rsidRDefault="00181C9C" w:rsidP="008F4DEE">
      <w:pPr>
        <w:pStyle w:val="Level1Heading"/>
      </w:pPr>
      <w:bookmarkStart w:id="145" w:name="_Toc22826870"/>
      <w:bookmarkStart w:id="146" w:name="_Toc23933568"/>
      <w:bookmarkEnd w:id="145"/>
      <w:r w:rsidRPr="008F4DEE">
        <w:rPr>
          <w:rFonts w:eastAsia="SimSun"/>
        </w:rPr>
        <w:t>Other Issues</w:t>
      </w:r>
      <w:bookmarkEnd w:id="146"/>
    </w:p>
    <w:p w14:paraId="02CB084E" w14:textId="77777777" w:rsidR="00181C9C" w:rsidRPr="008F4DEE" w:rsidRDefault="00181C9C" w:rsidP="00181C9C">
      <w:pPr>
        <w:pStyle w:val="Level2Heading"/>
        <w:rPr>
          <w:rFonts w:cs="Arial"/>
        </w:rPr>
      </w:pPr>
      <w:bookmarkStart w:id="147" w:name="_Ref23929386"/>
      <w:r w:rsidRPr="008F4DEE">
        <w:rPr>
          <w:rFonts w:eastAsia="SimSun" w:cs="Arial"/>
        </w:rPr>
        <w:t>Termination of Employment Pre-completion of Process</w:t>
      </w:r>
      <w:bookmarkEnd w:id="147"/>
    </w:p>
    <w:p w14:paraId="420A4538" w14:textId="77777777" w:rsidR="00181C9C" w:rsidRPr="008F4DEE" w:rsidRDefault="00C72977" w:rsidP="00181C9C">
      <w:pPr>
        <w:pStyle w:val="BodyText2"/>
        <w:rPr>
          <w:rFonts w:cs="Arial"/>
        </w:rPr>
      </w:pPr>
      <w:r>
        <w:rPr>
          <w:rFonts w:eastAsia="SimSun" w:cs="Arial"/>
        </w:rPr>
        <w:t xml:space="preserve">If a Trainee leaves the LET’s </w:t>
      </w:r>
      <w:r w:rsidR="00181C9C" w:rsidRPr="008F4DEE">
        <w:rPr>
          <w:rFonts w:eastAsia="SimSun" w:cs="Arial"/>
        </w:rPr>
        <w:t>employment prior to the conclusion of the above processes, the capability (or conduct) proceedings must be completed wherever possible. This applies whatever the personal circumstances of the Trainee.</w:t>
      </w:r>
    </w:p>
    <w:p w14:paraId="1F0E479F" w14:textId="77777777" w:rsidR="00181C9C" w:rsidRPr="008F4DEE" w:rsidRDefault="00181C9C" w:rsidP="00181C9C">
      <w:pPr>
        <w:pStyle w:val="BodyText2"/>
        <w:rPr>
          <w:rFonts w:cs="Arial"/>
        </w:rPr>
      </w:pPr>
      <w:r w:rsidRPr="008F4DEE">
        <w:rPr>
          <w:rFonts w:eastAsia="SimSun" w:cs="Arial"/>
        </w:rPr>
        <w:t xml:space="preserve">If the Trainee cannot be contacted via their last known address/registered address, the LET will need to </w:t>
      </w:r>
      <w:proofErr w:type="gramStart"/>
      <w:r w:rsidRPr="008F4DEE">
        <w:rPr>
          <w:rFonts w:eastAsia="SimSun" w:cs="Arial"/>
        </w:rPr>
        <w:t>make a decision</w:t>
      </w:r>
      <w:proofErr w:type="gramEnd"/>
      <w:r w:rsidRPr="008F4DEE">
        <w:rPr>
          <w:rFonts w:eastAsia="SimSun" w:cs="Arial"/>
        </w:rPr>
        <w:t xml:space="preserve"> on the issues raised based on the evidence it has and take appropriate action. This decision shall be made by the </w:t>
      </w:r>
      <w:r w:rsidRPr="00C72977">
        <w:rPr>
          <w:rFonts w:eastAsia="SimSun" w:cs="Arial"/>
        </w:rPr>
        <w:t>LET’s Chief Executive/the Host O</w:t>
      </w:r>
      <w:r w:rsidR="00D2356C" w:rsidRPr="00C72977">
        <w:rPr>
          <w:rFonts w:eastAsia="SimSun" w:cs="Arial"/>
        </w:rPr>
        <w:t>rganisation’s Chief Executive</w:t>
      </w:r>
      <w:r w:rsidRPr="008F4DEE">
        <w:rPr>
          <w:rFonts w:eastAsia="SimSun" w:cs="Arial"/>
        </w:rPr>
        <w:t xml:space="preserve"> in conjunction with the Case Manager, the LET’s Head of HR and in consultation with the Designated Board Member.</w:t>
      </w:r>
    </w:p>
    <w:p w14:paraId="01DE53D1" w14:textId="77777777" w:rsidR="00181C9C" w:rsidRPr="008F4DEE" w:rsidRDefault="00181C9C" w:rsidP="00181C9C">
      <w:pPr>
        <w:pStyle w:val="BodyText2"/>
        <w:rPr>
          <w:rFonts w:cs="Arial"/>
        </w:rPr>
      </w:pPr>
      <w:r w:rsidRPr="008F4DEE">
        <w:rPr>
          <w:rFonts w:eastAsia="SimSun" w:cs="Arial"/>
        </w:rPr>
        <w:t>This action may include a referral to the GMC/GDC, the issue of an alert letter via NHS Resolution and/or referral to the police.</w:t>
      </w:r>
    </w:p>
    <w:p w14:paraId="49421D1E" w14:textId="77777777" w:rsidR="00181C9C" w:rsidRPr="008F4DEE" w:rsidRDefault="00181C9C" w:rsidP="00181C9C">
      <w:pPr>
        <w:pStyle w:val="Level2Heading"/>
        <w:rPr>
          <w:rFonts w:cs="Arial"/>
        </w:rPr>
      </w:pPr>
      <w:r w:rsidRPr="008F4DEE">
        <w:rPr>
          <w:rFonts w:eastAsia="SimSun" w:cs="Arial"/>
        </w:rPr>
        <w:t>Sickness Absence of the Trainee</w:t>
      </w:r>
    </w:p>
    <w:p w14:paraId="0863D77A" w14:textId="364F617F" w:rsidR="00181C9C" w:rsidRPr="008F4DEE" w:rsidRDefault="00181C9C" w:rsidP="00181C9C">
      <w:pPr>
        <w:pStyle w:val="BodyText2"/>
        <w:rPr>
          <w:rFonts w:cs="Arial"/>
        </w:rPr>
      </w:pPr>
      <w:r w:rsidRPr="008F4DEE">
        <w:rPr>
          <w:rFonts w:eastAsia="SimSun" w:cs="Arial"/>
        </w:rPr>
        <w:t xml:space="preserve">Where during the capability process a Trainee becomes ill, they shall be dealt with under the LET’s sickness absence procedure and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Part_5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5</w:t>
      </w:r>
      <w:r w:rsidR="0090741C" w:rsidRPr="0090741C">
        <w:rPr>
          <w:rFonts w:eastAsia="SimSun" w:cs="Arial"/>
        </w:rPr>
        <w:fldChar w:fldCharType="end"/>
      </w:r>
      <w:r w:rsidRPr="008F4DEE">
        <w:rPr>
          <w:rFonts w:eastAsia="SimSun" w:cs="Arial"/>
        </w:rPr>
        <w:t xml:space="preserve"> of this policy.</w:t>
      </w:r>
    </w:p>
    <w:p w14:paraId="794E2A0D" w14:textId="4BF852B4" w:rsidR="00181C9C" w:rsidRDefault="00181C9C" w:rsidP="00181C9C">
      <w:pPr>
        <w:pStyle w:val="BodyText2"/>
        <w:rPr>
          <w:rFonts w:eastAsia="SimSun" w:cs="Arial"/>
        </w:rPr>
      </w:pPr>
      <w:r w:rsidRPr="008F4DEE">
        <w:rPr>
          <w:rFonts w:eastAsia="SimSun" w:cs="Arial"/>
        </w:rPr>
        <w:t xml:space="preserve">Where a Trainee’s employment is terminated on ill health grounds the LET shall take the capability procedure to a conclusion as set </w:t>
      </w:r>
      <w:r w:rsidR="00D2356C" w:rsidRPr="008F4DEE">
        <w:rPr>
          <w:rFonts w:eastAsia="SimSun" w:cs="Arial"/>
        </w:rPr>
        <w:t xml:space="preserve">out in paragraph </w:t>
      </w:r>
      <w:r w:rsidR="0043187C">
        <w:rPr>
          <w:rFonts w:eastAsia="SimSun" w:cs="Arial"/>
        </w:rPr>
        <w:fldChar w:fldCharType="begin"/>
      </w:r>
      <w:r w:rsidR="0043187C">
        <w:rPr>
          <w:rFonts w:eastAsia="SimSun" w:cs="Arial"/>
        </w:rPr>
        <w:instrText xml:space="preserve"> REF _Ref23929386 \r \h </w:instrText>
      </w:r>
      <w:r w:rsidR="0043187C">
        <w:rPr>
          <w:rFonts w:eastAsia="SimSun" w:cs="Arial"/>
        </w:rPr>
      </w:r>
      <w:r w:rsidR="0043187C">
        <w:rPr>
          <w:rFonts w:eastAsia="SimSun" w:cs="Arial"/>
        </w:rPr>
        <w:fldChar w:fldCharType="separate"/>
      </w:r>
      <w:r w:rsidR="00117F8D">
        <w:rPr>
          <w:rFonts w:eastAsia="SimSun" w:cs="Arial"/>
        </w:rPr>
        <w:t>55.1</w:t>
      </w:r>
      <w:r w:rsidR="0043187C">
        <w:rPr>
          <w:rFonts w:eastAsia="SimSun" w:cs="Arial"/>
        </w:rPr>
        <w:fldChar w:fldCharType="end"/>
      </w:r>
      <w:r w:rsidRPr="008F4DEE">
        <w:rPr>
          <w:rFonts w:eastAsia="SimSun" w:cs="Arial"/>
        </w:rPr>
        <w:t xml:space="preserve"> above.</w:t>
      </w:r>
    </w:p>
    <w:p w14:paraId="1887D53E" w14:textId="27012BCB" w:rsidR="00BC5B7F" w:rsidRDefault="00BC5B7F" w:rsidP="0081301D">
      <w:pPr>
        <w:pStyle w:val="BodyText2"/>
        <w:ind w:left="0"/>
        <w:rPr>
          <w:rFonts w:eastAsia="SimSun" w:cs="Arial"/>
        </w:rPr>
      </w:pPr>
      <w:r>
        <w:rPr>
          <w:rFonts w:eastAsia="SimSun" w:cs="Arial"/>
        </w:rPr>
        <w:t>55.3</w:t>
      </w:r>
      <w:r>
        <w:rPr>
          <w:rFonts w:eastAsia="SimSun" w:cs="Arial"/>
        </w:rPr>
        <w:tab/>
      </w:r>
      <w:r w:rsidRPr="001E353C">
        <w:rPr>
          <w:rFonts w:eastAsia="SimSun" w:cs="Arial"/>
          <w:b/>
          <w:bCs/>
        </w:rPr>
        <w:t>Sharing of Documentation with GMC</w:t>
      </w:r>
    </w:p>
    <w:p w14:paraId="282684D3" w14:textId="77777777" w:rsidR="00C66A28" w:rsidRDefault="00C66A28" w:rsidP="00C66A28">
      <w:pPr>
        <w:pStyle w:val="Level2Number"/>
        <w:numPr>
          <w:ilvl w:val="0"/>
          <w:numId w:val="0"/>
        </w:numPr>
        <w:ind w:left="720"/>
        <w:rPr>
          <w:rFonts w:eastAsia="SimSun"/>
        </w:rPr>
      </w:pPr>
      <w:r>
        <w:rPr>
          <w:rFonts w:eastAsia="SimSun"/>
        </w:rPr>
        <w:t xml:space="preserve">Where during, or following, the capability (or conduct) process legitimate concerns are held about a Trainee’s fitness to practice, the LET reserves the right to share information about the concerns with the GMC and/or any other professional body deemed necessary, in the interests of both patient safety and public confidence in the medical profession. </w:t>
      </w:r>
    </w:p>
    <w:p w14:paraId="68C250FE" w14:textId="77777777" w:rsidR="00C66A28" w:rsidRDefault="00C66A28" w:rsidP="00C66A28">
      <w:pPr>
        <w:pStyle w:val="Level2Number"/>
        <w:numPr>
          <w:ilvl w:val="0"/>
          <w:numId w:val="0"/>
        </w:numPr>
        <w:ind w:left="720"/>
        <w:rPr>
          <w:rFonts w:eastAsia="SimSun"/>
        </w:rPr>
      </w:pPr>
      <w:r>
        <w:rPr>
          <w:rFonts w:eastAsia="SimSun"/>
        </w:rPr>
        <w:t xml:space="preserve">The sharing of such information, provided the necessary safety and public interest thresholds are met, will </w:t>
      </w:r>
      <w:proofErr w:type="gramStart"/>
      <w:r>
        <w:rPr>
          <w:rFonts w:eastAsia="SimSun"/>
        </w:rPr>
        <w:t>be in compliance with</w:t>
      </w:r>
      <w:proofErr w:type="gramEnd"/>
      <w:r>
        <w:rPr>
          <w:rFonts w:eastAsia="SimSun"/>
        </w:rPr>
        <w:t xml:space="preserve"> data protection legislation and laws surrounding confidentiality. </w:t>
      </w:r>
    </w:p>
    <w:p w14:paraId="01A9FEE9" w14:textId="77777777" w:rsidR="00C66A28" w:rsidRPr="009D2B80" w:rsidRDefault="00C66A28" w:rsidP="00C66A28">
      <w:pPr>
        <w:pStyle w:val="Level2Number"/>
        <w:numPr>
          <w:ilvl w:val="0"/>
          <w:numId w:val="0"/>
        </w:numPr>
        <w:ind w:left="720"/>
        <w:rPr>
          <w:rFonts w:eastAsia="SimSun"/>
        </w:rPr>
      </w:pPr>
      <w:r>
        <w:rPr>
          <w:rFonts w:eastAsia="SimSun"/>
        </w:rPr>
        <w:lastRenderedPageBreak/>
        <w:t xml:space="preserve">Wherever concerns are held about a Trainee’s fitness to practice, the LET will also involve the Trainee’s Responsible </w:t>
      </w:r>
      <w:proofErr w:type="gramStart"/>
      <w:r>
        <w:rPr>
          <w:rFonts w:eastAsia="SimSun"/>
        </w:rPr>
        <w:t>Officer, and</w:t>
      </w:r>
      <w:proofErr w:type="gramEnd"/>
      <w:r>
        <w:rPr>
          <w:rFonts w:eastAsia="SimSun"/>
        </w:rPr>
        <w:t xml:space="preserve"> notify them of the concerns at the earliest opportunity.</w:t>
      </w:r>
    </w:p>
    <w:p w14:paraId="46B0208B" w14:textId="77777777" w:rsidR="008F4DEE" w:rsidRPr="008F4DEE" w:rsidRDefault="008F4DEE" w:rsidP="00181C9C">
      <w:pPr>
        <w:pStyle w:val="BodyText2"/>
        <w:rPr>
          <w:rFonts w:cs="Arial"/>
        </w:rPr>
      </w:pPr>
    </w:p>
    <w:p w14:paraId="6DDD5D05" w14:textId="77777777" w:rsidR="00181C9C" w:rsidRPr="008F4DEE" w:rsidRDefault="00D2356C" w:rsidP="00D2356C">
      <w:pPr>
        <w:pStyle w:val="Part"/>
        <w:numPr>
          <w:ilvl w:val="0"/>
          <w:numId w:val="0"/>
        </w:numPr>
        <w:rPr>
          <w:rFonts w:cs="Arial"/>
        </w:rPr>
      </w:pPr>
      <w:bookmarkStart w:id="148" w:name="Part_5"/>
      <w:bookmarkStart w:id="149" w:name="_Toc22826871"/>
      <w:bookmarkStart w:id="150" w:name="_Toc23933569"/>
      <w:r w:rsidRPr="008F4DEE">
        <w:rPr>
          <w:rFonts w:eastAsia="SimSun" w:cs="Arial"/>
        </w:rPr>
        <w:t>PART 5</w:t>
      </w:r>
      <w:bookmarkEnd w:id="148"/>
      <w:r w:rsidRPr="008F4DEE">
        <w:rPr>
          <w:rFonts w:eastAsia="SimSun" w:cs="Arial"/>
        </w:rPr>
        <w:t>:</w:t>
      </w:r>
      <w:r w:rsidR="00E16495" w:rsidRPr="008F4DEE">
        <w:rPr>
          <w:rFonts w:eastAsia="SimSun" w:cs="Arial"/>
        </w:rPr>
        <w:t xml:space="preserve"> </w:t>
      </w:r>
      <w:r w:rsidR="00181C9C" w:rsidRPr="008F4DEE">
        <w:rPr>
          <w:rFonts w:eastAsia="SimSun" w:cs="Arial"/>
        </w:rPr>
        <w:t>HANDLING CONCERNS ABOUT A TRAINEE’S HEALTH</w:t>
      </w:r>
      <w:bookmarkEnd w:id="149"/>
      <w:bookmarkEnd w:id="150"/>
    </w:p>
    <w:p w14:paraId="60467191" w14:textId="77777777" w:rsidR="00181C9C" w:rsidRPr="008F4DEE" w:rsidRDefault="00181C9C" w:rsidP="008F4DEE">
      <w:pPr>
        <w:pStyle w:val="Level1Heading"/>
      </w:pPr>
      <w:bookmarkStart w:id="151" w:name="_Toc22826872"/>
      <w:bookmarkStart w:id="152" w:name="_Toc23933570"/>
      <w:bookmarkEnd w:id="151"/>
      <w:r w:rsidRPr="008F4DEE">
        <w:rPr>
          <w:rFonts w:eastAsia="SimSun"/>
        </w:rPr>
        <w:t>Introduction</w:t>
      </w:r>
      <w:bookmarkEnd w:id="152"/>
    </w:p>
    <w:p w14:paraId="097F9F1F" w14:textId="77777777" w:rsidR="00181C9C" w:rsidRPr="008F4DEE" w:rsidRDefault="00181C9C" w:rsidP="00181C9C">
      <w:pPr>
        <w:pStyle w:val="BodyText2"/>
        <w:rPr>
          <w:rFonts w:cs="Arial"/>
        </w:rPr>
      </w:pPr>
      <w:r w:rsidRPr="008F4DEE">
        <w:rPr>
          <w:rFonts w:eastAsia="SimSun" w:cs="Arial"/>
        </w:rPr>
        <w:t>This part applies to the following circumstances:</w:t>
      </w:r>
    </w:p>
    <w:p w14:paraId="00081AC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Where the Trainee is off sick and no concerns have arisen about conduct or </w:t>
      </w:r>
      <w:proofErr w:type="gramStart"/>
      <w:r w:rsidRPr="008F4DEE">
        <w:rPr>
          <w:rFonts w:cs="Arial"/>
        </w:rPr>
        <w:t>capability;</w:t>
      </w:r>
      <w:proofErr w:type="gramEnd"/>
    </w:p>
    <w:p w14:paraId="51F79503"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Where the issues of capability or conduct are decided by the Case Manager to have arisen solely </w:t>
      </w:r>
      <w:proofErr w:type="gramStart"/>
      <w:r w:rsidRPr="008F4DEE">
        <w:rPr>
          <w:rFonts w:cs="Arial"/>
        </w:rPr>
        <w:t>as a result of</w:t>
      </w:r>
      <w:proofErr w:type="gramEnd"/>
      <w:r w:rsidRPr="008F4DEE">
        <w:rPr>
          <w:rFonts w:cs="Arial"/>
        </w:rPr>
        <w:t xml:space="preserve"> ill health on the part of the </w:t>
      </w:r>
      <w:proofErr w:type="gramStart"/>
      <w:r w:rsidRPr="008F4DEE">
        <w:rPr>
          <w:rFonts w:cs="Arial"/>
        </w:rPr>
        <w:t>Trainee;</w:t>
      </w:r>
      <w:proofErr w:type="gramEnd"/>
    </w:p>
    <w:p w14:paraId="221C7CB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Where issues of ill health arise during the application of the procedures for addressing capability or conduct.</w:t>
      </w:r>
    </w:p>
    <w:p w14:paraId="39E8694B" w14:textId="77777777" w:rsidR="00181C9C" w:rsidRPr="008F4DEE" w:rsidRDefault="00181C9C" w:rsidP="00181C9C">
      <w:pPr>
        <w:pStyle w:val="BodyText2"/>
        <w:rPr>
          <w:rFonts w:cs="Arial"/>
        </w:rPr>
      </w:pPr>
      <w:r w:rsidRPr="008F4DEE">
        <w:rPr>
          <w:rFonts w:eastAsia="SimSun" w:cs="Arial"/>
        </w:rPr>
        <w:t>Separate procedures are set out below in respect of each of these eventualities.</w:t>
      </w:r>
    </w:p>
    <w:p w14:paraId="241C37AB" w14:textId="77777777" w:rsidR="00181C9C" w:rsidRPr="008F4DEE" w:rsidRDefault="00181C9C" w:rsidP="00181C9C">
      <w:pPr>
        <w:pStyle w:val="BodyText2"/>
        <w:rPr>
          <w:rFonts w:cs="Arial"/>
        </w:rPr>
      </w:pPr>
      <w:r w:rsidRPr="008F4DEE">
        <w:rPr>
          <w:rFonts w:eastAsia="SimSun" w:cs="Arial"/>
        </w:rPr>
        <w:t xml:space="preserve">This procedure should be read in conjunction with the </w:t>
      </w:r>
      <w:r w:rsidRPr="00C72977">
        <w:rPr>
          <w:rFonts w:eastAsia="SimSun" w:cs="Arial"/>
        </w:rPr>
        <w:t xml:space="preserve">LET’s </w:t>
      </w:r>
      <w:r w:rsidR="00C72977">
        <w:rPr>
          <w:rFonts w:eastAsia="SimSun" w:cs="Arial"/>
        </w:rPr>
        <w:t>Attendance Management Policy.</w:t>
      </w:r>
    </w:p>
    <w:p w14:paraId="6990514B" w14:textId="77777777" w:rsidR="00181C9C" w:rsidRPr="008F4DEE" w:rsidRDefault="00181C9C" w:rsidP="00181C9C">
      <w:pPr>
        <w:pStyle w:val="BodyText2"/>
        <w:rPr>
          <w:rFonts w:cs="Arial"/>
        </w:rPr>
      </w:pPr>
      <w:r w:rsidRPr="008F4DEE">
        <w:rPr>
          <w:rFonts w:eastAsia="SimSun" w:cs="Arial"/>
        </w:rPr>
        <w:t>For each of the following situations, discussion will be held between the Case Manager, the LET’s Head of HR, HEENE and PPA before any action is taken.</w:t>
      </w:r>
    </w:p>
    <w:p w14:paraId="608B9099" w14:textId="77777777" w:rsidR="00181C9C" w:rsidRPr="008F4DEE" w:rsidRDefault="00181C9C" w:rsidP="008F4DEE">
      <w:pPr>
        <w:pStyle w:val="Level1Heading"/>
      </w:pPr>
      <w:bookmarkStart w:id="153" w:name="_Toc22826873"/>
      <w:bookmarkStart w:id="154" w:name="_Toc23933571"/>
      <w:bookmarkEnd w:id="153"/>
      <w:r w:rsidRPr="008F4DEE">
        <w:rPr>
          <w:rFonts w:eastAsia="SimSun"/>
        </w:rPr>
        <w:t>Action in the event the Trainee is absent purely due to ill health and no concerns exist as to conduct or capability</w:t>
      </w:r>
      <w:bookmarkEnd w:id="154"/>
    </w:p>
    <w:p w14:paraId="65371C11" w14:textId="77777777" w:rsidR="00181C9C" w:rsidRPr="008F4DEE" w:rsidRDefault="00181C9C" w:rsidP="00181C9C">
      <w:pPr>
        <w:pStyle w:val="Level2Heading"/>
        <w:rPr>
          <w:rFonts w:cs="Arial"/>
        </w:rPr>
      </w:pPr>
      <w:r w:rsidRPr="008F4DEE">
        <w:rPr>
          <w:rFonts w:eastAsia="SimSun" w:cs="Arial"/>
        </w:rPr>
        <w:t>Procedure</w:t>
      </w:r>
    </w:p>
    <w:p w14:paraId="0E3C93E4" w14:textId="77777777" w:rsidR="00181C9C" w:rsidRPr="008F4DEE" w:rsidRDefault="00181C9C" w:rsidP="00181C9C">
      <w:pPr>
        <w:pStyle w:val="BodyText2"/>
        <w:rPr>
          <w:rFonts w:cs="Arial"/>
        </w:rPr>
      </w:pPr>
      <w:r w:rsidRPr="008F4DEE">
        <w:rPr>
          <w:rFonts w:eastAsia="SimSun" w:cs="Arial"/>
        </w:rPr>
        <w:t>Where a Trainee has been off sick for a continuous period of four weeks and there is no anticipated date for the Trainee’s return to work and no concerns about capability or conduct have arisen, the following procedure will be adopted:</w:t>
      </w:r>
    </w:p>
    <w:p w14:paraId="450251E4" w14:textId="32E8BB85"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 Case Manager will be appointed in accordance with </w:t>
      </w:r>
      <w:r w:rsidR="0090741C" w:rsidRPr="0090741C">
        <w:rPr>
          <w:rFonts w:cs="Arial"/>
        </w:rPr>
        <w:fldChar w:fldCharType="begin"/>
      </w:r>
      <w:r w:rsidR="0090741C" w:rsidRPr="0090741C">
        <w:rPr>
          <w:rFonts w:cs="Arial"/>
        </w:rPr>
        <w:instrText xml:space="preserve"> </w:instrText>
      </w:r>
      <w:r w:rsidR="0090741C" w:rsidRPr="0090741C">
        <w:rPr>
          <w:rFonts w:cs="Arial"/>
          <w:b/>
        </w:rPr>
        <w:instrText>R</w:instrText>
      </w:r>
      <w:r w:rsidR="0090741C" w:rsidRPr="0090741C">
        <w:rPr>
          <w:rFonts w:cs="Arial"/>
        </w:rPr>
        <w:instrText xml:space="preserve">EF Part_1 \h \*lower \*charformat </w:instrText>
      </w:r>
      <w:r w:rsidR="0090741C" w:rsidRPr="0090741C">
        <w:rPr>
          <w:rFonts w:cs="Arial"/>
        </w:rPr>
      </w:r>
      <w:r w:rsidR="0090741C" w:rsidRPr="0090741C">
        <w:rPr>
          <w:rFonts w:cs="Arial"/>
        </w:rPr>
        <w:fldChar w:fldCharType="separate"/>
      </w:r>
      <w:r w:rsidR="00117F8D" w:rsidRPr="00117F8D">
        <w:rPr>
          <w:rFonts w:cs="Arial"/>
          <w:b/>
        </w:rPr>
        <w:t>part 1</w:t>
      </w:r>
      <w:r w:rsidR="0090741C" w:rsidRPr="0090741C">
        <w:rPr>
          <w:rFonts w:cs="Arial"/>
        </w:rPr>
        <w:fldChar w:fldCharType="end"/>
      </w:r>
      <w:r w:rsidRPr="008F4DEE">
        <w:rPr>
          <w:rFonts w:cs="Arial"/>
        </w:rPr>
        <w:t>;</w:t>
      </w:r>
    </w:p>
    <w:p w14:paraId="050C7D4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Case Manager will refer the Trainee to Occupational Health for </w:t>
      </w:r>
      <w:proofErr w:type="gramStart"/>
      <w:r w:rsidRPr="008F4DEE">
        <w:rPr>
          <w:rFonts w:cs="Arial"/>
        </w:rPr>
        <w:t>assessment;</w:t>
      </w:r>
      <w:proofErr w:type="gramEnd"/>
    </w:p>
    <w:p w14:paraId="4B2F0AB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Occupational Health will provide an assessment to the LET and make recommendations as regards future management of the Trainee’s ill health </w:t>
      </w:r>
      <w:r w:rsidR="000D2E91">
        <w:rPr>
          <w:rFonts w:cs="Arial"/>
        </w:rPr>
        <w:t>and/</w:t>
      </w:r>
      <w:r w:rsidRPr="008F4DEE">
        <w:rPr>
          <w:rFonts w:cs="Arial"/>
        </w:rPr>
        <w:t xml:space="preserve">or proposals for re-integration of the Trainee into </w:t>
      </w:r>
      <w:proofErr w:type="gramStart"/>
      <w:r w:rsidRPr="008F4DEE">
        <w:rPr>
          <w:rFonts w:cs="Arial"/>
        </w:rPr>
        <w:t>work;</w:t>
      </w:r>
      <w:proofErr w:type="gramEnd"/>
    </w:p>
    <w:p w14:paraId="66BC283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Case Manager will seek the advice of PPA about the report and management of the Trainee’s ill </w:t>
      </w:r>
      <w:proofErr w:type="gramStart"/>
      <w:r w:rsidRPr="008F4DEE">
        <w:rPr>
          <w:rFonts w:cs="Arial"/>
        </w:rPr>
        <w:t>health;</w:t>
      </w:r>
      <w:proofErr w:type="gramEnd"/>
    </w:p>
    <w:p w14:paraId="5B5E9B5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Trainee (together with his/her representative if the Trainee so wishes) will meet the Case Manager (who will be accompanied by a member o</w:t>
      </w:r>
      <w:r w:rsidR="000D2E91">
        <w:rPr>
          <w:rFonts w:cs="Arial"/>
        </w:rPr>
        <w:t>f the LET’s HR Department</w:t>
      </w:r>
      <w:r w:rsidRPr="008F4DEE">
        <w:rPr>
          <w:rFonts w:cs="Arial"/>
        </w:rPr>
        <w:t xml:space="preserve">) to discuss the Occupational Health report and proposals for the Trainee to return to </w:t>
      </w:r>
      <w:proofErr w:type="gramStart"/>
      <w:r w:rsidRPr="008F4DEE">
        <w:rPr>
          <w:rFonts w:cs="Arial"/>
        </w:rPr>
        <w:t>work;</w:t>
      </w:r>
      <w:proofErr w:type="gramEnd"/>
    </w:p>
    <w:p w14:paraId="577B4E7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If the Trainee is unable to attend a meeting due to the state of his or her health, his/her ill health will continue to be monitored by the Case Manager in conjunction with the LET’s HR </w:t>
      </w:r>
      <w:proofErr w:type="gramStart"/>
      <w:r w:rsidRPr="008F4DEE">
        <w:rPr>
          <w:rFonts w:cs="Arial"/>
        </w:rPr>
        <w:t>Department;</w:t>
      </w:r>
      <w:proofErr w:type="gramEnd"/>
    </w:p>
    <w:p w14:paraId="307F46D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Case Manager, in conjunction with LET’s HR Department and PPA, shall monitor the Trainee’s sickness and explore </w:t>
      </w:r>
      <w:proofErr w:type="gramStart"/>
      <w:r w:rsidRPr="008F4DEE">
        <w:rPr>
          <w:rFonts w:cs="Arial"/>
        </w:rPr>
        <w:t>all of</w:t>
      </w:r>
      <w:proofErr w:type="gramEnd"/>
      <w:r w:rsidRPr="008F4DEE">
        <w:rPr>
          <w:rFonts w:cs="Arial"/>
        </w:rPr>
        <w:t xml:space="preserve"> the options, including </w:t>
      </w:r>
      <w:r w:rsidR="000D2E91">
        <w:rPr>
          <w:rFonts w:cs="Arial"/>
        </w:rPr>
        <w:t xml:space="preserve">reasonable adjustments, </w:t>
      </w:r>
      <w:r w:rsidRPr="008F4DEE">
        <w:rPr>
          <w:rFonts w:cs="Arial"/>
        </w:rPr>
        <w:t xml:space="preserve">re-training, rehabilitation, variation of duties and/or working patterns, with the Trainee and his/her </w:t>
      </w:r>
      <w:proofErr w:type="gramStart"/>
      <w:r w:rsidRPr="008F4DEE">
        <w:rPr>
          <w:rFonts w:cs="Arial"/>
        </w:rPr>
        <w:t>representative;</w:t>
      </w:r>
      <w:proofErr w:type="gramEnd"/>
    </w:p>
    <w:p w14:paraId="1DCC69E3"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As a last resort, </w:t>
      </w:r>
      <w:proofErr w:type="gramStart"/>
      <w:r w:rsidRPr="008F4DEE">
        <w:rPr>
          <w:rFonts w:cs="Arial"/>
        </w:rPr>
        <w:t>in the event that</w:t>
      </w:r>
      <w:proofErr w:type="gramEnd"/>
      <w:r w:rsidRPr="008F4DEE">
        <w:rPr>
          <w:rFonts w:cs="Arial"/>
        </w:rPr>
        <w:t xml:space="preserve"> the Trainee will be unable to return to work within a reasonable time and no reasonable steps can be taken by the LET/the Host Organisation to facilitate that return, the Trainee’s employment may be terminated.</w:t>
      </w:r>
    </w:p>
    <w:p w14:paraId="4606F884" w14:textId="77777777" w:rsidR="00181C9C" w:rsidRPr="008F4DEE" w:rsidRDefault="00181C9C" w:rsidP="00181C9C">
      <w:pPr>
        <w:pStyle w:val="Level2Heading"/>
        <w:rPr>
          <w:rFonts w:cs="Arial"/>
        </w:rPr>
      </w:pPr>
      <w:r w:rsidRPr="008F4DEE">
        <w:rPr>
          <w:rFonts w:eastAsia="SimSun" w:cs="Arial"/>
        </w:rPr>
        <w:t>Obligations of the LET and the Trainee</w:t>
      </w:r>
    </w:p>
    <w:p w14:paraId="1478ABA2" w14:textId="77777777" w:rsidR="00181C9C" w:rsidRPr="008F4DEE" w:rsidRDefault="00181C9C" w:rsidP="00181C9C">
      <w:pPr>
        <w:pStyle w:val="BodyText2"/>
        <w:rPr>
          <w:rFonts w:cs="Arial"/>
        </w:rPr>
      </w:pPr>
      <w:r w:rsidRPr="008F4DEE">
        <w:rPr>
          <w:rFonts w:eastAsia="SimSun" w:cs="Arial"/>
        </w:rPr>
        <w:t>The LET agrees that it will explore all options with the Trainee and seek to make</w:t>
      </w:r>
      <w:r w:rsidR="00DA5B79" w:rsidRPr="008F4DEE">
        <w:rPr>
          <w:rFonts w:eastAsia="SimSun" w:cs="Arial"/>
        </w:rPr>
        <w:t xml:space="preserve"> </w:t>
      </w:r>
      <w:r w:rsidRPr="008F4DEE">
        <w:rPr>
          <w:rFonts w:eastAsia="SimSun" w:cs="Arial"/>
        </w:rPr>
        <w:t>reasonable adjustments to facilitate his or her return to w</w:t>
      </w:r>
      <w:r w:rsidR="000D2E91">
        <w:rPr>
          <w:rFonts w:eastAsia="SimSun" w:cs="Arial"/>
        </w:rPr>
        <w:t xml:space="preserve">ork. The Trainee agrees that </w:t>
      </w:r>
      <w:r w:rsidRPr="008F4DEE">
        <w:rPr>
          <w:rFonts w:eastAsia="SimSun" w:cs="Arial"/>
        </w:rPr>
        <w:t>he</w:t>
      </w:r>
      <w:r w:rsidR="000D2E91">
        <w:rPr>
          <w:rFonts w:eastAsia="SimSun" w:cs="Arial"/>
        </w:rPr>
        <w:t>/she</w:t>
      </w:r>
      <w:r w:rsidRPr="008F4DEE">
        <w:rPr>
          <w:rFonts w:eastAsia="SimSun" w:cs="Arial"/>
        </w:rPr>
        <w:t xml:space="preserve"> will make himself/herself reasonably available for meetings or appointments with Occupational Health or </w:t>
      </w:r>
      <w:r w:rsidRPr="008F4DEE">
        <w:rPr>
          <w:rFonts w:eastAsia="SimSun" w:cs="Arial"/>
        </w:rPr>
        <w:lastRenderedPageBreak/>
        <w:t xml:space="preserve">such other medical adviser as may be reasonably deemed necessary </w:t>
      </w:r>
      <w:r w:rsidR="000D2E91">
        <w:rPr>
          <w:rFonts w:eastAsia="SimSun" w:cs="Arial"/>
        </w:rPr>
        <w:t>and/</w:t>
      </w:r>
      <w:r w:rsidRPr="008F4DEE">
        <w:rPr>
          <w:rFonts w:eastAsia="SimSun" w:cs="Arial"/>
        </w:rPr>
        <w:t>or appropriate by the LET.</w:t>
      </w:r>
    </w:p>
    <w:p w14:paraId="745D2ADC" w14:textId="77777777" w:rsidR="00181C9C" w:rsidRPr="008F4DEE" w:rsidRDefault="00181C9C" w:rsidP="008F4DEE">
      <w:pPr>
        <w:pStyle w:val="Level1Heading"/>
      </w:pPr>
      <w:bookmarkStart w:id="155" w:name="_Toc22826874"/>
      <w:bookmarkStart w:id="156" w:name="_Toc23933572"/>
      <w:bookmarkEnd w:id="155"/>
      <w:r w:rsidRPr="008F4DEE">
        <w:rPr>
          <w:rFonts w:eastAsia="SimSun"/>
        </w:rPr>
        <w:t>Action in the event that issues of capability or conduct arise solely as a result of ill health on the part of the Trainee</w:t>
      </w:r>
      <w:bookmarkEnd w:id="156"/>
    </w:p>
    <w:p w14:paraId="35421EED" w14:textId="77777777" w:rsidR="00181C9C" w:rsidRPr="008F4DEE" w:rsidRDefault="00181C9C" w:rsidP="00181C9C">
      <w:pPr>
        <w:pStyle w:val="BodyText2"/>
        <w:rPr>
          <w:rFonts w:cs="Arial"/>
        </w:rPr>
      </w:pPr>
      <w:proofErr w:type="gramStart"/>
      <w:r w:rsidRPr="008F4DEE">
        <w:rPr>
          <w:rFonts w:eastAsia="SimSun" w:cs="Arial"/>
        </w:rPr>
        <w:t>In the event that</w:t>
      </w:r>
      <w:proofErr w:type="gramEnd"/>
      <w:r w:rsidRPr="008F4DEE">
        <w:rPr>
          <w:rFonts w:eastAsia="SimSun" w:cs="Arial"/>
        </w:rPr>
        <w:t xml:space="preserve"> the Case Manager considers that the capability or conduct concerns may have arisen because of a Trainee’s ill health, he/she should refer the Trainee to Occupational Health. Care must be taken in the letter to Occupational Health. It needs to set out:</w:t>
      </w:r>
    </w:p>
    <w:p w14:paraId="44A93E3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Trainee’s role and duties within it.</w:t>
      </w:r>
    </w:p>
    <w:p w14:paraId="2BC5A9B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If the Tr</w:t>
      </w:r>
      <w:r w:rsidR="00D2356C" w:rsidRPr="008F4DEE">
        <w:rPr>
          <w:rFonts w:cs="Arial"/>
        </w:rPr>
        <w:t>ainee has been signed off sick.</w:t>
      </w:r>
      <w:r w:rsidRPr="008F4DEE">
        <w:rPr>
          <w:rFonts w:cs="Arial"/>
        </w:rPr>
        <w:t xml:space="preserve"> If so, for how long and for what reason?</w:t>
      </w:r>
    </w:p>
    <w:p w14:paraId="590BA49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Any evidence the Trainee has put forward suggesting that the concerns are caused by health problems rather than misconduct or incapability.</w:t>
      </w:r>
    </w:p>
    <w:p w14:paraId="2EB73FE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Enough of the background about the concerns so that the Occupational Health adviser understands the context in which he/she is asked to advise.</w:t>
      </w:r>
    </w:p>
    <w:p w14:paraId="471A6597"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Specific questions asking the Occupational Health adviser to assess whether the ill health in question could have caused the Trainee to behave in a particular way and if that is likely in the </w:t>
      </w:r>
      <w:proofErr w:type="gramStart"/>
      <w:r w:rsidRPr="008F4DEE">
        <w:rPr>
          <w:rFonts w:cs="Arial"/>
        </w:rPr>
        <w:t>particular case</w:t>
      </w:r>
      <w:proofErr w:type="gramEnd"/>
      <w:r w:rsidRPr="008F4DEE">
        <w:rPr>
          <w:rFonts w:cs="Arial"/>
        </w:rPr>
        <w:t>.</w:t>
      </w:r>
    </w:p>
    <w:p w14:paraId="5AB83D4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Whether the Trainee is currently fit to carry out his/her duties. If not, when might he/she be fit to do so? </w:t>
      </w:r>
      <w:r w:rsidR="000D2E91">
        <w:rPr>
          <w:rFonts w:cs="Arial"/>
        </w:rPr>
        <w:t xml:space="preserve">Are any (reasonable) adjustments required to allow him/her to undertake their role? </w:t>
      </w:r>
      <w:r w:rsidRPr="008F4DEE">
        <w:rPr>
          <w:rFonts w:cs="Arial"/>
        </w:rPr>
        <w:t>Does his/her ill health compromise or potentially compromise patient safety? If so, how long will that be the situation or when will the Occupational Health adviser need to review the position and give further advice? Will the Trainee be able to return on a restricted basis without jeopardising patient safety and, if so, when?</w:t>
      </w:r>
    </w:p>
    <w:p w14:paraId="69149EF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 request for a written report from Occupational Health addressing each of the questions raised.</w:t>
      </w:r>
    </w:p>
    <w:p w14:paraId="572279F0" w14:textId="25C12AB1" w:rsidR="00181C9C" w:rsidRPr="008F4DEE" w:rsidRDefault="00181C9C" w:rsidP="00181C9C">
      <w:pPr>
        <w:pStyle w:val="BodyText2"/>
        <w:rPr>
          <w:rFonts w:cs="Arial"/>
        </w:rPr>
      </w:pPr>
      <w:r w:rsidRPr="008F4DEE">
        <w:rPr>
          <w:rFonts w:eastAsia="SimSun" w:cs="Arial"/>
        </w:rPr>
        <w:t xml:space="preserve">If the Trainee refuses to co-operate in such an Occupational Health assessment, that may well be a refusal to obey a reasonable management instruction to be dealt with under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Part_3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3</w:t>
      </w:r>
      <w:r w:rsidR="0090741C" w:rsidRPr="0090741C">
        <w:rPr>
          <w:rFonts w:eastAsia="SimSun" w:cs="Arial"/>
        </w:rPr>
        <w:fldChar w:fldCharType="end"/>
      </w:r>
      <w:r w:rsidRPr="008F4DEE">
        <w:rPr>
          <w:rFonts w:eastAsia="SimSun" w:cs="Arial"/>
        </w:rPr>
        <w:t xml:space="preserve"> of this procedure.</w:t>
      </w:r>
    </w:p>
    <w:p w14:paraId="60ACC5BA" w14:textId="77777777" w:rsidR="00181C9C" w:rsidRPr="008F4DEE" w:rsidRDefault="00181C9C" w:rsidP="00181C9C">
      <w:pPr>
        <w:pStyle w:val="BodyText2"/>
        <w:rPr>
          <w:rFonts w:cs="Arial"/>
        </w:rPr>
      </w:pPr>
      <w:r w:rsidRPr="008F4DEE">
        <w:rPr>
          <w:rFonts w:eastAsia="SimSun" w:cs="Arial"/>
        </w:rPr>
        <w:t>Once the Case Manager has the report from Occupational Health, he/she should decide whether he/she is satisfied that any concerns arise from ill health rather than misconduct or incapability. In that situation the Case Manager must then consider whether the Trainee should:</w:t>
      </w:r>
    </w:p>
    <w:p w14:paraId="5F2A4CBB"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Be removed from duties if the person is not on sickness absence.</w:t>
      </w:r>
    </w:p>
    <w:p w14:paraId="74CE8BCE"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Have his/her practice restricted, for instance, by removing certain duties.</w:t>
      </w:r>
    </w:p>
    <w:p w14:paraId="32D650E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Be excluded.</w:t>
      </w:r>
    </w:p>
    <w:p w14:paraId="62EB6DE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Simply continue sickness absence, but on the strict basis that the situation will be reviewed </w:t>
      </w:r>
      <w:proofErr w:type="gramStart"/>
      <w:r w:rsidRPr="008F4DEE">
        <w:rPr>
          <w:rFonts w:cs="Arial"/>
        </w:rPr>
        <w:t>in the event that</w:t>
      </w:r>
      <w:proofErr w:type="gramEnd"/>
      <w:r w:rsidRPr="008F4DEE">
        <w:rPr>
          <w:rFonts w:cs="Arial"/>
        </w:rPr>
        <w:t xml:space="preserve"> the Trainee indicates he/she is fit to return to work. At that point the Case Manager should seek further advice from Occupational Health on this issue. If the Trainee is insisting on returning to work in circumstances where Occupational Health says he/she is not fit to do so and there could be a risk to patient safety, then the Case Manager is entitled to consider exclusion or a restriction of practice as appropriate.</w:t>
      </w:r>
    </w:p>
    <w:p w14:paraId="7CE561DB"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If sickness absence continues it will </w:t>
      </w:r>
      <w:proofErr w:type="gramStart"/>
      <w:r w:rsidRPr="008F4DEE">
        <w:rPr>
          <w:rFonts w:cs="Arial"/>
        </w:rPr>
        <w:t>dealt</w:t>
      </w:r>
      <w:proofErr w:type="gramEnd"/>
      <w:r w:rsidRPr="008F4DEE">
        <w:rPr>
          <w:rFonts w:cs="Arial"/>
        </w:rPr>
        <w:t xml:space="preserve"> with under the LET’s sickness absence procedure, with due regard to the Equality Act, if applicable.</w:t>
      </w:r>
    </w:p>
    <w:p w14:paraId="06E80E51" w14:textId="77777777" w:rsidR="00181C9C" w:rsidRPr="008F4DEE" w:rsidRDefault="00181C9C" w:rsidP="008F4DEE">
      <w:pPr>
        <w:pStyle w:val="Level1Heading"/>
      </w:pPr>
      <w:bookmarkStart w:id="157" w:name="_Toc22826875"/>
      <w:bookmarkStart w:id="158" w:name="_Toc23933573"/>
      <w:bookmarkEnd w:id="157"/>
      <w:r w:rsidRPr="008F4DEE">
        <w:rPr>
          <w:rFonts w:eastAsia="SimSun"/>
        </w:rPr>
        <w:t>Where issues of ill health arise during the application of the procedures for addressing capability or conduct</w:t>
      </w:r>
      <w:bookmarkEnd w:id="158"/>
    </w:p>
    <w:p w14:paraId="0F79E15E" w14:textId="77777777" w:rsidR="00181C9C" w:rsidRPr="008F4DEE" w:rsidRDefault="00181C9C" w:rsidP="00181C9C">
      <w:pPr>
        <w:pStyle w:val="BodyText2"/>
        <w:rPr>
          <w:rFonts w:cs="Arial"/>
        </w:rPr>
      </w:pPr>
      <w:r w:rsidRPr="008F4DEE">
        <w:rPr>
          <w:rFonts w:eastAsia="SimSun" w:cs="Arial"/>
        </w:rPr>
        <w:t>This section addresses circumstances where:</w:t>
      </w:r>
    </w:p>
    <w:p w14:paraId="51C77F8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Part way through a conduct or capability procedure the Trainee argues any concerns were caused by his/her ill health.</w:t>
      </w:r>
    </w:p>
    <w:p w14:paraId="6D736615"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Where the Trainee says a capability or </w:t>
      </w:r>
      <w:proofErr w:type="gramStart"/>
      <w:r w:rsidRPr="008F4DEE">
        <w:rPr>
          <w:rFonts w:cs="Arial"/>
        </w:rPr>
        <w:t>conduct</w:t>
      </w:r>
      <w:proofErr w:type="gramEnd"/>
      <w:r w:rsidRPr="008F4DEE">
        <w:rPr>
          <w:rFonts w:cs="Arial"/>
        </w:rPr>
        <w:t xml:space="preserve"> procedure should be delayed because of his/her ill health.</w:t>
      </w:r>
    </w:p>
    <w:p w14:paraId="7F2014E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Where a Trainee says conduct or capability procedures should be halted and purely handled as a health issue.</w:t>
      </w:r>
    </w:p>
    <w:p w14:paraId="0CCE199E" w14:textId="77777777" w:rsidR="00181C9C" w:rsidRPr="008F4DEE" w:rsidRDefault="00181C9C" w:rsidP="008F4DEE">
      <w:pPr>
        <w:pStyle w:val="Level1Heading"/>
      </w:pPr>
      <w:bookmarkStart w:id="159" w:name="_Toc23933574"/>
      <w:r w:rsidRPr="008F4DEE">
        <w:rPr>
          <w:rFonts w:eastAsia="SimSun"/>
        </w:rPr>
        <w:lastRenderedPageBreak/>
        <w:t>Where the Trainee argues concerns are caused by ill health</w:t>
      </w:r>
      <w:bookmarkEnd w:id="159"/>
    </w:p>
    <w:p w14:paraId="59B96B15" w14:textId="77777777" w:rsidR="00181C9C" w:rsidRPr="008F4DEE" w:rsidRDefault="00181C9C" w:rsidP="00181C9C">
      <w:pPr>
        <w:pStyle w:val="BodyText2"/>
        <w:rPr>
          <w:rFonts w:cs="Arial"/>
        </w:rPr>
      </w:pPr>
      <w:r w:rsidRPr="008F4DEE">
        <w:rPr>
          <w:rFonts w:eastAsia="SimSun" w:cs="Arial"/>
        </w:rPr>
        <w:t xml:space="preserve">In this situation the first step for the Case Manager is to obtain an Occupational Health report as set out above. If there is a dispute as to </w:t>
      </w:r>
      <w:proofErr w:type="gramStart"/>
      <w:r w:rsidRPr="008F4DEE">
        <w:rPr>
          <w:rFonts w:eastAsia="SimSun" w:cs="Arial"/>
        </w:rPr>
        <w:t>whether or not</w:t>
      </w:r>
      <w:proofErr w:type="gramEnd"/>
      <w:r w:rsidRPr="008F4DEE">
        <w:rPr>
          <w:rFonts w:eastAsia="SimSun" w:cs="Arial"/>
        </w:rPr>
        <w:t xml:space="preserve"> the Trainee’s ill health caused the concerns </w:t>
      </w:r>
      <w:r w:rsidR="00600A32">
        <w:rPr>
          <w:rFonts w:eastAsia="SimSun" w:cs="Arial"/>
        </w:rPr>
        <w:t>and/</w:t>
      </w:r>
      <w:r w:rsidRPr="008F4DEE">
        <w:rPr>
          <w:rFonts w:eastAsia="SimSun" w:cs="Arial"/>
        </w:rPr>
        <w:t xml:space="preserve">or Occupational Health has been unable to offer a view on this, then the Case Manager may refer the Trainee to a specialist for a further opinion. If Occupational Health advice is clear, the Case Manager is entitled to act </w:t>
      </w:r>
      <w:proofErr w:type="gramStart"/>
      <w:r w:rsidRPr="008F4DEE">
        <w:rPr>
          <w:rFonts w:eastAsia="SimSun" w:cs="Arial"/>
        </w:rPr>
        <w:t>on the basis of</w:t>
      </w:r>
      <w:proofErr w:type="gramEnd"/>
      <w:r w:rsidRPr="008F4DEE">
        <w:rPr>
          <w:rFonts w:eastAsia="SimSun" w:cs="Arial"/>
        </w:rPr>
        <w:t xml:space="preserve"> that advice. He/she is also entitled to act </w:t>
      </w:r>
      <w:proofErr w:type="gramStart"/>
      <w:r w:rsidRPr="008F4DEE">
        <w:rPr>
          <w:rFonts w:eastAsia="SimSun" w:cs="Arial"/>
        </w:rPr>
        <w:t>on the basis of</w:t>
      </w:r>
      <w:proofErr w:type="gramEnd"/>
      <w:r w:rsidRPr="008F4DEE">
        <w:rPr>
          <w:rFonts w:eastAsia="SimSun" w:cs="Arial"/>
        </w:rPr>
        <w:t xml:space="preserve"> the specialist’s advice (if obtained) if that conflicts with the Trainee’s medical advice.</w:t>
      </w:r>
    </w:p>
    <w:p w14:paraId="394DF6AC" w14:textId="77777777" w:rsidR="00181C9C" w:rsidRPr="008F4DEE" w:rsidRDefault="00181C9C" w:rsidP="00181C9C">
      <w:pPr>
        <w:pStyle w:val="BodyText2"/>
        <w:rPr>
          <w:rFonts w:cs="Arial"/>
        </w:rPr>
      </w:pPr>
      <w:r w:rsidRPr="008F4DEE">
        <w:rPr>
          <w:rFonts w:eastAsia="SimSun" w:cs="Arial"/>
        </w:rPr>
        <w:t xml:space="preserve">The Case Manager should seek advice from PPA on this issue. Where there is such dispute the Case Manager will write to the Trainee within </w:t>
      </w:r>
      <w:r w:rsidRPr="008F4DEE">
        <w:rPr>
          <w:rFonts w:eastAsia="SimSun" w:cs="Arial"/>
          <w:b/>
        </w:rPr>
        <w:t>5 working days</w:t>
      </w:r>
      <w:r w:rsidRPr="008F4DEE">
        <w:rPr>
          <w:rFonts w:eastAsia="SimSun" w:cs="Arial"/>
        </w:rPr>
        <w:t xml:space="preserve"> of receiving the specialist’s and Occupational Health’s advice setting out his/her decision. The Case Manager should confirm whether the matter will be dealt with as an ill health issue or under the capability or conduct procedure as appropriate. If the Case Manager determines that the issue is an ill health issue, he/she should follow the procedure set out above. If he/she decides the issue is a matter of conduct or capability, then that process will continue subject to what is set out below.</w:t>
      </w:r>
    </w:p>
    <w:p w14:paraId="7EFCE97D" w14:textId="77777777" w:rsidR="00181C9C" w:rsidRPr="008F4DEE" w:rsidRDefault="00181C9C" w:rsidP="00181C9C">
      <w:pPr>
        <w:pStyle w:val="Level2Heading"/>
        <w:rPr>
          <w:rFonts w:cs="Arial"/>
        </w:rPr>
      </w:pPr>
      <w:r w:rsidRPr="008F4DEE">
        <w:rPr>
          <w:rFonts w:eastAsia="SimSun" w:cs="Arial"/>
        </w:rPr>
        <w:t>Delaying a conduct or capability procedure due to a Trainee’s ill Health</w:t>
      </w:r>
    </w:p>
    <w:p w14:paraId="47966BC7" w14:textId="77777777" w:rsidR="00181C9C" w:rsidRPr="008F4DEE" w:rsidRDefault="00181C9C" w:rsidP="00181C9C">
      <w:pPr>
        <w:pStyle w:val="BodyText2"/>
        <w:rPr>
          <w:rFonts w:cs="Arial"/>
        </w:rPr>
      </w:pPr>
      <w:r w:rsidRPr="008F4DEE">
        <w:rPr>
          <w:rFonts w:eastAsia="SimSun" w:cs="Arial"/>
        </w:rPr>
        <w:t>Where a Trainee seeks the delay of an investigation, conduct or capability hearing, he/she must, without delay, seek such delay in writing providing supporting medical evidence. If no such written reasons or medical evidence is provided, the Case Manager is entitled to take this into account in deciding whether to delay the process. Any decision whether to delay the process is the Case Manager’s.</w:t>
      </w:r>
    </w:p>
    <w:p w14:paraId="70B1856F" w14:textId="77777777" w:rsidR="00181C9C" w:rsidRPr="008F4DEE" w:rsidRDefault="00181C9C" w:rsidP="00181C9C">
      <w:pPr>
        <w:pStyle w:val="BodyText2"/>
        <w:rPr>
          <w:rFonts w:cs="Arial"/>
        </w:rPr>
      </w:pPr>
      <w:r w:rsidRPr="008F4DEE">
        <w:rPr>
          <w:rFonts w:eastAsia="SimSun" w:cs="Arial"/>
        </w:rPr>
        <w:t xml:space="preserve">Where a Trainee says that he/she is unfit to attend a conduct or capability hearing or take part in an investigation, the Case Manager should refer the Trainee to Occupational Health promptly and in any event within </w:t>
      </w:r>
      <w:r w:rsidRPr="008F4DEE">
        <w:rPr>
          <w:rFonts w:eastAsia="SimSun" w:cs="Arial"/>
          <w:b/>
        </w:rPr>
        <w:t>4 weeks</w:t>
      </w:r>
      <w:r w:rsidRPr="008F4DEE">
        <w:rPr>
          <w:rFonts w:eastAsia="SimSun" w:cs="Arial"/>
        </w:rPr>
        <w:t xml:space="preserve"> of the sickness absence starting to consider:</w:t>
      </w:r>
    </w:p>
    <w:p w14:paraId="6558F2D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Trainee’s general state of health at that </w:t>
      </w:r>
      <w:proofErr w:type="gramStart"/>
      <w:r w:rsidRPr="008F4DEE">
        <w:rPr>
          <w:rFonts w:cs="Arial"/>
        </w:rPr>
        <w:t>point;</w:t>
      </w:r>
      <w:proofErr w:type="gramEnd"/>
    </w:p>
    <w:p w14:paraId="20697508"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prognosis as to when the Trainee’s health might </w:t>
      </w:r>
      <w:proofErr w:type="gramStart"/>
      <w:r w:rsidRPr="008F4DEE">
        <w:rPr>
          <w:rFonts w:cs="Arial"/>
        </w:rPr>
        <w:t>improve;</w:t>
      </w:r>
      <w:proofErr w:type="gramEnd"/>
    </w:p>
    <w:p w14:paraId="08BB7399"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Trainee’s ability to give instructions to his/her trade or defence union representative to defend his/her </w:t>
      </w:r>
      <w:proofErr w:type="gramStart"/>
      <w:r w:rsidRPr="008F4DEE">
        <w:rPr>
          <w:rFonts w:cs="Arial"/>
        </w:rPr>
        <w:t>position;</w:t>
      </w:r>
      <w:proofErr w:type="gramEnd"/>
    </w:p>
    <w:p w14:paraId="1A4E7732"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Trainee’s ability to participate in the conduct or capability </w:t>
      </w:r>
      <w:proofErr w:type="gramStart"/>
      <w:r w:rsidRPr="008F4DEE">
        <w:rPr>
          <w:rFonts w:cs="Arial"/>
        </w:rPr>
        <w:t>hearing;</w:t>
      </w:r>
      <w:proofErr w:type="gramEnd"/>
    </w:p>
    <w:p w14:paraId="4F3F7EFF"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If the assessment is that the Trainee is unfit to give instructions or take part in the hearing, provide an opinion as to when he/she may be able </w:t>
      </w:r>
      <w:proofErr w:type="gramStart"/>
      <w:r w:rsidRPr="008F4DEE">
        <w:rPr>
          <w:rFonts w:cs="Arial"/>
        </w:rPr>
        <w:t>to;</w:t>
      </w:r>
      <w:proofErr w:type="gramEnd"/>
    </w:p>
    <w:p w14:paraId="51F7E19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Provide an opinion on the likely impact of the procedure remaining on hold in the long term. Is there any benefit to the Trainee’s health in moving forward with the procedure at a certain point?</w:t>
      </w:r>
    </w:p>
    <w:p w14:paraId="2D9544D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Asking for a written report addressing these issues.</w:t>
      </w:r>
    </w:p>
    <w:p w14:paraId="527F3C7B" w14:textId="77777777" w:rsidR="00181C9C" w:rsidRPr="008F4DEE" w:rsidRDefault="00181C9C" w:rsidP="00181C9C">
      <w:pPr>
        <w:pStyle w:val="BodyText2"/>
        <w:rPr>
          <w:rFonts w:cs="Arial"/>
        </w:rPr>
      </w:pPr>
      <w:r w:rsidRPr="008F4DEE">
        <w:rPr>
          <w:rFonts w:eastAsia="SimSun" w:cs="Arial"/>
        </w:rPr>
        <w:t>The Case Manager should discuss any decisions as to whether to delay the proceedings with PPA. If, having taken all matters into account, the Case Manager is satisfied that circumstances require a delay to be lifted, he/she must write to the Trainee explaining this fact and giving reasons for such decision. If notice is given of a conduct or capability hearing, the Case Manager should explain that the Trainee is entitled to attend this hearing or ask a representative to attend in his/her absence and/or present written representations. Alternatively, the Case Manager may decide proceedings should re-start at a specified date.</w:t>
      </w:r>
    </w:p>
    <w:p w14:paraId="764019FD" w14:textId="77777777" w:rsidR="00181C9C" w:rsidRPr="008F4DEE" w:rsidRDefault="00181C9C" w:rsidP="00181C9C">
      <w:pPr>
        <w:pStyle w:val="BodyText2"/>
        <w:rPr>
          <w:rFonts w:cs="Arial"/>
        </w:rPr>
      </w:pPr>
      <w:r w:rsidRPr="008F4DEE">
        <w:rPr>
          <w:rFonts w:eastAsia="SimSun" w:cs="Arial"/>
        </w:rPr>
        <w:t xml:space="preserve">Once an Occupational Health report has been received, the Case Manager should convene a meeting with the Trainee, his/her representative and the LET’s Head of HR to consider the way forward. The Case Manager shall </w:t>
      </w:r>
      <w:proofErr w:type="gramStart"/>
      <w:r w:rsidRPr="008F4DEE">
        <w:rPr>
          <w:rFonts w:eastAsia="SimSun" w:cs="Arial"/>
        </w:rPr>
        <w:t>take into account</w:t>
      </w:r>
      <w:proofErr w:type="gramEnd"/>
      <w:r w:rsidRPr="008F4DEE">
        <w:rPr>
          <w:rFonts w:eastAsia="SimSun" w:cs="Arial"/>
        </w:rPr>
        <w:t xml:space="preserve"> the Trainee’s views, but it remains the Case Manager’s responsibility to ensure the process is effectively handled.  The Case Manager may conclude that:</w:t>
      </w:r>
    </w:p>
    <w:p w14:paraId="143200EA"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A delay for a certain </w:t>
      </w:r>
      <w:proofErr w:type="gramStart"/>
      <w:r w:rsidRPr="008F4DEE">
        <w:rPr>
          <w:rFonts w:cs="Arial"/>
        </w:rPr>
        <w:t>period of time</w:t>
      </w:r>
      <w:proofErr w:type="gramEnd"/>
      <w:r w:rsidRPr="008F4DEE">
        <w:rPr>
          <w:rFonts w:cs="Arial"/>
        </w:rPr>
        <w:t xml:space="preserve"> is appropriate but the situation should then be reviewed at that point.</w:t>
      </w:r>
    </w:p>
    <w:p w14:paraId="5D59CA2D"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lastRenderedPageBreak/>
        <w:t>A delay is appropriate for a certain period at which point the Trainee should be referred to Occupational Health once more for a further assessment at which point the situation will be re-assessed.</w:t>
      </w:r>
    </w:p>
    <w:p w14:paraId="58AE10E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 xml:space="preserve">The Occupational Health advice is clear that an impasse has been reached and that it would </w:t>
      </w:r>
      <w:proofErr w:type="gramStart"/>
      <w:r w:rsidRPr="008F4DEE">
        <w:rPr>
          <w:rFonts w:cs="Arial"/>
        </w:rPr>
        <w:t>actually be</w:t>
      </w:r>
      <w:proofErr w:type="gramEnd"/>
      <w:r w:rsidRPr="008F4DEE">
        <w:rPr>
          <w:rFonts w:cs="Arial"/>
        </w:rPr>
        <w:t xml:space="preserve"> beneficial to the Trainee to continue the process at a certain point. In doing so, the Case Manager is entitled to </w:t>
      </w:r>
      <w:proofErr w:type="gramStart"/>
      <w:r w:rsidRPr="008F4DEE">
        <w:rPr>
          <w:rFonts w:cs="Arial"/>
        </w:rPr>
        <w:t>take into account</w:t>
      </w:r>
      <w:proofErr w:type="gramEnd"/>
      <w:r w:rsidRPr="008F4DEE">
        <w:rPr>
          <w:rFonts w:cs="Arial"/>
        </w:rPr>
        <w:t xml:space="preserve"> the risk of memories fading, and impact on both the Trainee and others, if there is a lengthy delay in the proceedings.</w:t>
      </w:r>
    </w:p>
    <w:p w14:paraId="28CACDED" w14:textId="075972AA" w:rsidR="00181C9C" w:rsidRPr="008F4DEE" w:rsidRDefault="00181C9C" w:rsidP="00181C9C">
      <w:pPr>
        <w:pStyle w:val="BodyText2"/>
        <w:rPr>
          <w:rFonts w:cs="Arial"/>
        </w:rPr>
      </w:pPr>
      <w:r w:rsidRPr="008F4DEE">
        <w:rPr>
          <w:rFonts w:eastAsia="SimSun" w:cs="Arial"/>
        </w:rPr>
        <w:t xml:space="preserve">The Trainee must reasonably co-operate with Occupational Health. If he/she does not do so, for instance, by unreasonably refusing to accept a referral to Occupational Health, then he/she may be subject to separate disciplinary actions </w:t>
      </w:r>
      <w:proofErr w:type="spellStart"/>
      <w:r w:rsidRPr="008F4DEE">
        <w:rPr>
          <w:rFonts w:eastAsia="SimSun" w:cs="Arial"/>
        </w:rPr>
        <w:t>i.e</w:t>
      </w:r>
      <w:proofErr w:type="spellEnd"/>
      <w:r w:rsidRPr="008F4DEE">
        <w:rPr>
          <w:rFonts w:eastAsia="SimSun" w:cs="Arial"/>
        </w:rPr>
        <w:t xml:space="preserve"> for failure to follow a reasonable management instruction</w:t>
      </w:r>
      <w:r w:rsidR="003A085C" w:rsidRPr="008F4DEE">
        <w:rPr>
          <w:rFonts w:eastAsia="SimSun" w:cs="Arial"/>
        </w:rPr>
        <w:t xml:space="preserve"> (</w:t>
      </w:r>
      <w:r w:rsidR="0090741C" w:rsidRPr="0090741C">
        <w:rPr>
          <w:rFonts w:eastAsia="SimSun" w:cs="Arial"/>
        </w:rPr>
        <w:fldChar w:fldCharType="begin"/>
      </w:r>
      <w:r w:rsidR="0090741C" w:rsidRPr="0090741C">
        <w:rPr>
          <w:rFonts w:eastAsia="SimSun" w:cs="Arial"/>
        </w:rPr>
        <w:instrText xml:space="preserve"> </w:instrText>
      </w:r>
      <w:r w:rsidR="0090741C" w:rsidRPr="0090741C">
        <w:rPr>
          <w:rFonts w:eastAsia="SimSun" w:cs="Arial"/>
          <w:b/>
        </w:rPr>
        <w:instrText>R</w:instrText>
      </w:r>
      <w:r w:rsidR="0090741C" w:rsidRPr="0090741C">
        <w:rPr>
          <w:rFonts w:eastAsia="SimSun" w:cs="Arial"/>
        </w:rPr>
        <w:instrText xml:space="preserve">EF Part_3 \h \*lower \*charformat </w:instrText>
      </w:r>
      <w:r w:rsidR="0090741C" w:rsidRPr="0090741C">
        <w:rPr>
          <w:rFonts w:eastAsia="SimSun" w:cs="Arial"/>
        </w:rPr>
      </w:r>
      <w:r w:rsidR="0090741C" w:rsidRPr="0090741C">
        <w:rPr>
          <w:rFonts w:eastAsia="SimSun" w:cs="Arial"/>
        </w:rPr>
        <w:fldChar w:fldCharType="separate"/>
      </w:r>
      <w:r w:rsidR="00117F8D" w:rsidRPr="00117F8D">
        <w:rPr>
          <w:rFonts w:eastAsia="SimSun" w:cs="Arial"/>
          <w:b/>
        </w:rPr>
        <w:t>part 3</w:t>
      </w:r>
      <w:r w:rsidR="0090741C" w:rsidRPr="0090741C">
        <w:rPr>
          <w:rFonts w:eastAsia="SimSun" w:cs="Arial"/>
        </w:rPr>
        <w:fldChar w:fldCharType="end"/>
      </w:r>
      <w:r w:rsidR="003A085C" w:rsidRPr="008F4DEE">
        <w:rPr>
          <w:rFonts w:eastAsia="SimSun" w:cs="Arial"/>
        </w:rPr>
        <w:t>)</w:t>
      </w:r>
      <w:r w:rsidRPr="008F4DEE">
        <w:rPr>
          <w:rFonts w:eastAsia="SimSun" w:cs="Arial"/>
        </w:rPr>
        <w:t>. The Case Manager will further be entitled to take such issue into account in deciding whether to delay a conduct or capability hearing or investigation.</w:t>
      </w:r>
    </w:p>
    <w:p w14:paraId="074AC170" w14:textId="77777777" w:rsidR="00181C9C" w:rsidRPr="008F4DEE" w:rsidRDefault="00181C9C" w:rsidP="008F4DEE">
      <w:pPr>
        <w:pStyle w:val="Level1Heading"/>
      </w:pPr>
      <w:bookmarkStart w:id="160" w:name="_Toc23933575"/>
      <w:r w:rsidRPr="008F4DEE">
        <w:rPr>
          <w:rFonts w:eastAsia="SimSun"/>
        </w:rPr>
        <w:t>Trainee request to terminate or modify conduct or capability proceedings</w:t>
      </w:r>
      <w:bookmarkEnd w:id="160"/>
    </w:p>
    <w:p w14:paraId="59EB8BF9" w14:textId="77777777" w:rsidR="00181C9C" w:rsidRPr="008F4DEE" w:rsidRDefault="00181C9C" w:rsidP="00181C9C">
      <w:pPr>
        <w:pStyle w:val="BodyText2"/>
        <w:rPr>
          <w:rFonts w:cs="Arial"/>
        </w:rPr>
      </w:pPr>
      <w:proofErr w:type="gramStart"/>
      <w:r w:rsidRPr="008F4DEE">
        <w:rPr>
          <w:rFonts w:eastAsia="SimSun" w:cs="Arial"/>
        </w:rPr>
        <w:t>In the event that</w:t>
      </w:r>
      <w:proofErr w:type="gramEnd"/>
      <w:r w:rsidRPr="008F4DEE">
        <w:rPr>
          <w:rFonts w:eastAsia="SimSun" w:cs="Arial"/>
        </w:rPr>
        <w:t xml:space="preserve"> a Trainee requests that the scope of proceedings be modified or terminated, the Case Manager should refer the Trainee to Occupational Health within </w:t>
      </w:r>
      <w:r w:rsidRPr="008F4DEE">
        <w:rPr>
          <w:rFonts w:eastAsia="SimSun" w:cs="Arial"/>
          <w:b/>
        </w:rPr>
        <w:t>4 weeks</w:t>
      </w:r>
      <w:r w:rsidRPr="008F4DEE">
        <w:rPr>
          <w:rFonts w:eastAsia="SimSun" w:cs="Arial"/>
        </w:rPr>
        <w:t xml:space="preserve"> of such request. Again, the Occupational Health adviser should be asked specific questions as to the Trainee’s state of health, ability to take part in the process, and the implications of the modification or termination sought on the Trainee’s health. When a report is received from Occupational Health, the Case Manager should consider this report alongside any representations that the Trainee makes. The Case Manager should also </w:t>
      </w:r>
      <w:proofErr w:type="gramStart"/>
      <w:r w:rsidRPr="008F4DEE">
        <w:rPr>
          <w:rFonts w:eastAsia="SimSun" w:cs="Arial"/>
        </w:rPr>
        <w:t>take into account</w:t>
      </w:r>
      <w:proofErr w:type="gramEnd"/>
      <w:r w:rsidRPr="008F4DEE">
        <w:rPr>
          <w:rFonts w:eastAsia="SimSun" w:cs="Arial"/>
        </w:rPr>
        <w:t>:</w:t>
      </w:r>
    </w:p>
    <w:p w14:paraId="3C65C8B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Evidence suggesting there is a risk to patient safety.</w:t>
      </w:r>
    </w:p>
    <w:p w14:paraId="27D10418"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Evidence suggesting there is a risk to other staff.</w:t>
      </w:r>
    </w:p>
    <w:p w14:paraId="1896E5BC"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The seriousness of the concerns.</w:t>
      </w:r>
    </w:p>
    <w:p w14:paraId="6FF82F0B"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Evidence of any serious dysfunction in the operation of the service in which the Trainee works.</w:t>
      </w:r>
    </w:p>
    <w:p w14:paraId="1F31995B" w14:textId="77777777" w:rsidR="00181C9C" w:rsidRPr="008F4DEE" w:rsidRDefault="00181C9C" w:rsidP="00181C9C">
      <w:pPr>
        <w:pStyle w:val="BodyText2"/>
        <w:rPr>
          <w:rFonts w:cs="Arial"/>
        </w:rPr>
      </w:pPr>
      <w:r w:rsidRPr="008F4DEE">
        <w:rPr>
          <w:rFonts w:eastAsia="SimSun" w:cs="Arial"/>
        </w:rPr>
        <w:t>The Case Manager is entitled to weigh these factors in the balance in determining whether to modify or terminate conduct or capability proceedings. The Case Manager should discuss this matter with PPA. Having done so, the Case Manager must write to the Trainee setting out his/her decision as to whether to modify or terminate the procedure and giving reasons for it. If the Case Manager determines it is inappropriate to modify or terminate the procedure, he/she should outline what next steps will be taken in the process. These might include:</w:t>
      </w:r>
    </w:p>
    <w:p w14:paraId="4CD50250"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 further Occupational Health assessment.</w:t>
      </w:r>
    </w:p>
    <w:p w14:paraId="22C69121"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A delay in the proceedings until a specified date.</w:t>
      </w:r>
    </w:p>
    <w:p w14:paraId="36BA5F34" w14:textId="77777777" w:rsidR="00181C9C" w:rsidRPr="008F4DEE" w:rsidRDefault="00181C9C" w:rsidP="00642CBE">
      <w:pPr>
        <w:pStyle w:val="ListParagraph"/>
        <w:numPr>
          <w:ilvl w:val="0"/>
          <w:numId w:val="1"/>
        </w:numPr>
        <w:kinsoku w:val="0"/>
        <w:overflowPunct w:val="0"/>
        <w:spacing w:before="118"/>
        <w:ind w:left="1276" w:hanging="567"/>
        <w:rPr>
          <w:rFonts w:cs="Arial"/>
        </w:rPr>
      </w:pPr>
      <w:r w:rsidRPr="008F4DEE">
        <w:rPr>
          <w:rFonts w:cs="Arial"/>
        </w:rPr>
        <w:t>Where the Case Manager considers the circumstances justify it, setting a date for a conduct or capability hearing.</w:t>
      </w:r>
    </w:p>
    <w:p w14:paraId="26E31AEB" w14:textId="77777777" w:rsidR="00181C9C" w:rsidRPr="008F4DEE" w:rsidRDefault="00181C9C" w:rsidP="008F4DEE">
      <w:pPr>
        <w:pStyle w:val="Level1Heading"/>
      </w:pPr>
      <w:bookmarkStart w:id="161" w:name="_Toc22826876"/>
      <w:bookmarkStart w:id="162" w:name="_Toc23933576"/>
      <w:r w:rsidRPr="008F4DEE">
        <w:rPr>
          <w:rFonts w:eastAsia="SimSun"/>
        </w:rPr>
        <w:t>Reporting Trainees with health concerns to Regulatory Bodies</w:t>
      </w:r>
      <w:bookmarkEnd w:id="161"/>
      <w:bookmarkEnd w:id="162"/>
    </w:p>
    <w:p w14:paraId="718C78B8" w14:textId="77777777" w:rsidR="00181C9C" w:rsidRPr="008F4DEE" w:rsidRDefault="00181C9C" w:rsidP="00181C9C">
      <w:pPr>
        <w:pStyle w:val="BodyText2"/>
        <w:rPr>
          <w:rFonts w:cs="Arial"/>
        </w:rPr>
      </w:pPr>
      <w:r w:rsidRPr="008F4DEE">
        <w:rPr>
          <w:rFonts w:eastAsia="SimSun" w:cs="Arial"/>
        </w:rPr>
        <w:t xml:space="preserve">If a Trainee’s ill health makes them a danger to patients and he/she does not recognise </w:t>
      </w:r>
      <w:proofErr w:type="gramStart"/>
      <w:r w:rsidRPr="008F4DEE">
        <w:rPr>
          <w:rFonts w:eastAsia="SimSun" w:cs="Arial"/>
        </w:rPr>
        <w:t>this, or</w:t>
      </w:r>
      <w:proofErr w:type="gramEnd"/>
      <w:r w:rsidRPr="008F4DEE">
        <w:rPr>
          <w:rFonts w:eastAsia="SimSun" w:cs="Arial"/>
        </w:rPr>
        <w:t xml:space="preserve"> is not prepared to co-operate with measures to protect patients, then exclusion from work must be considered and is potentially justifiable. Furthermore, PPA and the GMC/GDC </w:t>
      </w:r>
      <w:r w:rsidRPr="008F4DEE">
        <w:rPr>
          <w:rFonts w:eastAsia="SimSun" w:cs="Arial"/>
          <w:b/>
        </w:rPr>
        <w:t>must be</w:t>
      </w:r>
      <w:r w:rsidRPr="008F4DEE">
        <w:rPr>
          <w:rFonts w:eastAsia="SimSun" w:cs="Arial"/>
        </w:rPr>
        <w:t xml:space="preserve"> informed irrespective of </w:t>
      </w:r>
      <w:proofErr w:type="gramStart"/>
      <w:r w:rsidRPr="008F4DEE">
        <w:rPr>
          <w:rFonts w:eastAsia="SimSun" w:cs="Arial"/>
        </w:rPr>
        <w:t>whether or not</w:t>
      </w:r>
      <w:proofErr w:type="gramEnd"/>
      <w:r w:rsidRPr="008F4DEE">
        <w:rPr>
          <w:rFonts w:eastAsia="SimSun" w:cs="Arial"/>
        </w:rPr>
        <w:t xml:space="preserve"> the Trainee has retired on ill health grounds.</w:t>
      </w:r>
    </w:p>
    <w:p w14:paraId="35001265" w14:textId="77777777" w:rsidR="00181C9C" w:rsidRPr="008F4DEE" w:rsidRDefault="00181C9C" w:rsidP="000F4494">
      <w:pPr>
        <w:pStyle w:val="Level1Heading"/>
        <w:rPr>
          <w:rFonts w:cs="Arial"/>
        </w:rPr>
      </w:pPr>
      <w:bookmarkStart w:id="163" w:name="_Toc22826877"/>
      <w:bookmarkStart w:id="164" w:name="_Toc23933577"/>
      <w:r w:rsidRPr="008F4DEE">
        <w:rPr>
          <w:rFonts w:eastAsia="SimSun" w:cs="Arial"/>
        </w:rPr>
        <w:t>Training and Support</w:t>
      </w:r>
      <w:bookmarkEnd w:id="163"/>
      <w:bookmarkEnd w:id="164"/>
    </w:p>
    <w:p w14:paraId="5ECE87BA" w14:textId="77777777" w:rsidR="00181C9C" w:rsidRPr="008F4DEE" w:rsidRDefault="00181C9C" w:rsidP="00181C9C">
      <w:pPr>
        <w:pStyle w:val="BodyText2"/>
        <w:rPr>
          <w:rFonts w:cs="Arial"/>
        </w:rPr>
      </w:pPr>
      <w:r w:rsidRPr="008F4DEE">
        <w:rPr>
          <w:rFonts w:eastAsia="SimSun" w:cs="Arial"/>
        </w:rPr>
        <w:t>Advice can be gained from the LET’s HR Department in relation to the implementation of this policy and associated procedure.</w:t>
      </w:r>
    </w:p>
    <w:p w14:paraId="3439DF03" w14:textId="77777777" w:rsidR="00181C9C" w:rsidRPr="008F4DEE" w:rsidRDefault="00181C9C" w:rsidP="000F4494">
      <w:pPr>
        <w:pStyle w:val="Level1Heading"/>
        <w:rPr>
          <w:rFonts w:cs="Arial"/>
        </w:rPr>
      </w:pPr>
      <w:bookmarkStart w:id="165" w:name="_Toc22826878"/>
      <w:bookmarkStart w:id="166" w:name="_Toc23933578"/>
      <w:r w:rsidRPr="008F4DEE">
        <w:rPr>
          <w:rFonts w:eastAsia="SimSun" w:cs="Arial"/>
        </w:rPr>
        <w:t>Process for Monitoring and Audit</w:t>
      </w:r>
      <w:bookmarkEnd w:id="165"/>
      <w:bookmarkEnd w:id="166"/>
    </w:p>
    <w:tbl>
      <w:tblPr>
        <w:tblW w:w="9394" w:type="dxa"/>
        <w:tblInd w:w="99" w:type="dxa"/>
        <w:tblLayout w:type="fixed"/>
        <w:tblCellMar>
          <w:left w:w="0" w:type="dxa"/>
          <w:right w:w="0" w:type="dxa"/>
        </w:tblCellMar>
        <w:tblLook w:val="0000" w:firstRow="0" w:lastRow="0" w:firstColumn="0" w:lastColumn="0" w:noHBand="0" w:noVBand="0"/>
      </w:tblPr>
      <w:tblGrid>
        <w:gridCol w:w="2164"/>
        <w:gridCol w:w="2694"/>
        <w:gridCol w:w="1417"/>
        <w:gridCol w:w="1559"/>
        <w:gridCol w:w="1560"/>
      </w:tblGrid>
      <w:tr w:rsidR="000F4494" w:rsidRPr="00600A32" w14:paraId="4C2E8F6A" w14:textId="77777777" w:rsidTr="000F4494">
        <w:trPr>
          <w:trHeight w:hRule="exact" w:val="571"/>
        </w:trPr>
        <w:tc>
          <w:tcPr>
            <w:tcW w:w="2164" w:type="dxa"/>
            <w:vMerge w:val="restart"/>
            <w:tcBorders>
              <w:top w:val="single" w:sz="4" w:space="0" w:color="000000"/>
              <w:left w:val="single" w:sz="4" w:space="0" w:color="000000"/>
              <w:right w:val="single" w:sz="4" w:space="0" w:color="000000"/>
            </w:tcBorders>
            <w:shd w:val="clear" w:color="auto" w:fill="C0C0C0"/>
            <w:vAlign w:val="center"/>
          </w:tcPr>
          <w:p w14:paraId="2B2D33E8" w14:textId="77777777" w:rsidR="000F4494" w:rsidRPr="00600A32" w:rsidRDefault="000F4494" w:rsidP="000F4494">
            <w:pPr>
              <w:kinsoku w:val="0"/>
              <w:overflowPunct w:val="0"/>
              <w:spacing w:before="60" w:after="60"/>
              <w:ind w:left="175"/>
              <w:jc w:val="center"/>
              <w:rPr>
                <w:rFonts w:cs="Arial"/>
              </w:rPr>
            </w:pPr>
            <w:r w:rsidRPr="00600A32">
              <w:rPr>
                <w:rFonts w:cs="Arial"/>
                <w:b/>
              </w:rPr>
              <w:t>Monitoring/audit arrangements</w:t>
            </w:r>
          </w:p>
        </w:tc>
        <w:tc>
          <w:tcPr>
            <w:tcW w:w="2694" w:type="dxa"/>
            <w:vMerge w:val="restart"/>
            <w:tcBorders>
              <w:top w:val="single" w:sz="4" w:space="0" w:color="000000"/>
              <w:left w:val="single" w:sz="4" w:space="0" w:color="000000"/>
              <w:right w:val="single" w:sz="4" w:space="0" w:color="000000"/>
            </w:tcBorders>
            <w:shd w:val="clear" w:color="auto" w:fill="C0C0C0"/>
            <w:vAlign w:val="center"/>
          </w:tcPr>
          <w:p w14:paraId="002D1F81" w14:textId="77777777" w:rsidR="000F4494" w:rsidRPr="00600A32" w:rsidRDefault="000F4494" w:rsidP="000F4494">
            <w:pPr>
              <w:kinsoku w:val="0"/>
              <w:overflowPunct w:val="0"/>
              <w:spacing w:before="60" w:after="60"/>
              <w:ind w:left="161" w:right="131"/>
              <w:jc w:val="center"/>
              <w:rPr>
                <w:rFonts w:cs="Arial"/>
              </w:rPr>
            </w:pPr>
            <w:r w:rsidRPr="00600A32">
              <w:rPr>
                <w:rFonts w:cs="Arial"/>
                <w:b/>
              </w:rPr>
              <w:t>Methodology</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C0C0C0"/>
            <w:vAlign w:val="center"/>
          </w:tcPr>
          <w:p w14:paraId="5E1E51A2" w14:textId="77777777" w:rsidR="000F4494" w:rsidRPr="00600A32" w:rsidRDefault="000F4494" w:rsidP="000F4494">
            <w:pPr>
              <w:pStyle w:val="TableText"/>
              <w:spacing w:before="60" w:after="60"/>
              <w:ind w:left="153" w:right="125"/>
              <w:jc w:val="center"/>
              <w:rPr>
                <w:rFonts w:cs="Arial"/>
                <w:b/>
              </w:rPr>
            </w:pPr>
            <w:r w:rsidRPr="00600A32">
              <w:rPr>
                <w:rFonts w:cs="Arial"/>
                <w:b/>
              </w:rPr>
              <w:t>Reporting</w:t>
            </w:r>
          </w:p>
        </w:tc>
      </w:tr>
      <w:tr w:rsidR="000F4494" w:rsidRPr="00600A32" w14:paraId="7403201E" w14:textId="77777777" w:rsidTr="000F4494">
        <w:trPr>
          <w:trHeight w:hRule="exact" w:val="574"/>
        </w:trPr>
        <w:tc>
          <w:tcPr>
            <w:tcW w:w="2164" w:type="dxa"/>
            <w:vMerge/>
            <w:tcBorders>
              <w:left w:val="single" w:sz="4" w:space="0" w:color="000000"/>
              <w:bottom w:val="single" w:sz="4" w:space="0" w:color="000000"/>
              <w:right w:val="single" w:sz="4" w:space="0" w:color="000000"/>
            </w:tcBorders>
            <w:shd w:val="clear" w:color="auto" w:fill="C0C0C0"/>
            <w:vAlign w:val="center"/>
          </w:tcPr>
          <w:p w14:paraId="3140BC63" w14:textId="77777777" w:rsidR="000F4494" w:rsidRPr="00600A32" w:rsidRDefault="000F4494" w:rsidP="000F4494">
            <w:pPr>
              <w:kinsoku w:val="0"/>
              <w:overflowPunct w:val="0"/>
              <w:spacing w:before="60" w:after="60"/>
              <w:ind w:left="175"/>
              <w:jc w:val="center"/>
              <w:rPr>
                <w:rFonts w:cs="Arial"/>
              </w:rPr>
            </w:pPr>
          </w:p>
        </w:tc>
        <w:tc>
          <w:tcPr>
            <w:tcW w:w="2694" w:type="dxa"/>
            <w:vMerge/>
            <w:tcBorders>
              <w:left w:val="single" w:sz="4" w:space="0" w:color="000000"/>
              <w:bottom w:val="single" w:sz="4" w:space="0" w:color="000000"/>
              <w:right w:val="single" w:sz="4" w:space="0" w:color="000000"/>
            </w:tcBorders>
            <w:shd w:val="clear" w:color="auto" w:fill="C0C0C0"/>
            <w:vAlign w:val="center"/>
          </w:tcPr>
          <w:p w14:paraId="1B87E481" w14:textId="77777777" w:rsidR="000F4494" w:rsidRPr="00600A32" w:rsidRDefault="000F4494" w:rsidP="000F4494">
            <w:pPr>
              <w:kinsoku w:val="0"/>
              <w:overflowPunct w:val="0"/>
              <w:spacing w:before="60" w:after="60"/>
              <w:ind w:left="161" w:right="131"/>
              <w:jc w:val="center"/>
              <w:rPr>
                <w:rFonts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755E7BA" w14:textId="77777777" w:rsidR="000F4494" w:rsidRPr="00600A32" w:rsidRDefault="000F4494" w:rsidP="000F4494">
            <w:pPr>
              <w:pStyle w:val="TableText"/>
              <w:spacing w:before="60" w:after="60"/>
              <w:ind w:left="153" w:right="125"/>
              <w:jc w:val="center"/>
              <w:rPr>
                <w:rFonts w:cs="Arial"/>
                <w:b/>
              </w:rPr>
            </w:pPr>
            <w:r w:rsidRPr="00600A32">
              <w:rPr>
                <w:rFonts w:cs="Arial"/>
                <w:b/>
              </w:rPr>
              <w:t>Source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5A7B39F" w14:textId="77777777" w:rsidR="000F4494" w:rsidRPr="00600A32" w:rsidRDefault="000F4494" w:rsidP="000F4494">
            <w:pPr>
              <w:pStyle w:val="TableText"/>
              <w:spacing w:before="60" w:after="60"/>
              <w:ind w:left="153" w:right="125"/>
              <w:jc w:val="center"/>
              <w:rPr>
                <w:rFonts w:cs="Arial"/>
                <w:b/>
              </w:rPr>
            </w:pPr>
            <w:r w:rsidRPr="00600A32">
              <w:rPr>
                <w:rFonts w:cs="Arial"/>
                <w:b/>
              </w:rPr>
              <w:t>Committee</w:t>
            </w:r>
          </w:p>
        </w:tc>
        <w:tc>
          <w:tcPr>
            <w:tcW w:w="1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DA2A790" w14:textId="77777777" w:rsidR="000F4494" w:rsidRPr="00600A32" w:rsidRDefault="000F4494" w:rsidP="000F4494">
            <w:pPr>
              <w:pStyle w:val="TableText"/>
              <w:spacing w:before="60" w:after="60"/>
              <w:ind w:left="153" w:right="125"/>
              <w:jc w:val="center"/>
              <w:rPr>
                <w:rFonts w:cs="Arial"/>
                <w:b/>
              </w:rPr>
            </w:pPr>
            <w:r w:rsidRPr="00600A32">
              <w:rPr>
                <w:rFonts w:cs="Arial"/>
                <w:b/>
              </w:rPr>
              <w:t>Frequency</w:t>
            </w:r>
          </w:p>
        </w:tc>
      </w:tr>
      <w:tr w:rsidR="000F4494" w:rsidRPr="00600A32" w14:paraId="4C828F67" w14:textId="77777777" w:rsidTr="000F4494">
        <w:trPr>
          <w:trHeight w:hRule="exact" w:val="426"/>
        </w:trPr>
        <w:tc>
          <w:tcPr>
            <w:tcW w:w="9394" w:type="dxa"/>
            <w:gridSpan w:val="5"/>
            <w:tcBorders>
              <w:left w:val="single" w:sz="4" w:space="0" w:color="000000"/>
              <w:bottom w:val="single" w:sz="4" w:space="0" w:color="000000"/>
              <w:right w:val="single" w:sz="4" w:space="0" w:color="000000"/>
            </w:tcBorders>
            <w:shd w:val="clear" w:color="auto" w:fill="FFFFFF" w:themeFill="background1"/>
            <w:vAlign w:val="center"/>
          </w:tcPr>
          <w:p w14:paraId="36F412D0" w14:textId="77777777" w:rsidR="000F4494" w:rsidRPr="00600A32" w:rsidRDefault="000F4494" w:rsidP="000F4494">
            <w:pPr>
              <w:pStyle w:val="TableText"/>
              <w:spacing w:before="60" w:after="60"/>
              <w:ind w:left="153" w:right="125"/>
              <w:rPr>
                <w:rFonts w:cs="Arial"/>
                <w:b/>
              </w:rPr>
            </w:pPr>
            <w:r w:rsidRPr="00600A32">
              <w:rPr>
                <w:rFonts w:cs="Arial"/>
                <w:b/>
              </w:rPr>
              <w:t>Duties</w:t>
            </w:r>
          </w:p>
        </w:tc>
      </w:tr>
      <w:tr w:rsidR="000F4494" w:rsidRPr="00600A32" w14:paraId="4D99B94E" w14:textId="77777777" w:rsidTr="000F4494">
        <w:trPr>
          <w:trHeight w:hRule="exact" w:val="986"/>
        </w:trPr>
        <w:tc>
          <w:tcPr>
            <w:tcW w:w="2164" w:type="dxa"/>
            <w:tcBorders>
              <w:top w:val="single" w:sz="4" w:space="0" w:color="000000"/>
              <w:left w:val="single" w:sz="4" w:space="0" w:color="000000"/>
              <w:bottom w:val="single" w:sz="4" w:space="0" w:color="000000"/>
              <w:right w:val="single" w:sz="4" w:space="0" w:color="000000"/>
            </w:tcBorders>
          </w:tcPr>
          <w:p w14:paraId="47C43417" w14:textId="77777777" w:rsidR="00181C9C" w:rsidRPr="00600A32" w:rsidRDefault="00181C9C" w:rsidP="000F4494">
            <w:pPr>
              <w:pStyle w:val="TableText"/>
              <w:spacing w:before="60" w:after="60"/>
              <w:ind w:left="175"/>
              <w:rPr>
                <w:rFonts w:cs="Arial"/>
              </w:rPr>
            </w:pPr>
            <w:r w:rsidRPr="00600A32">
              <w:rPr>
                <w:rFonts w:cs="Arial"/>
              </w:rPr>
              <w:t>Audit</w:t>
            </w:r>
          </w:p>
        </w:tc>
        <w:tc>
          <w:tcPr>
            <w:tcW w:w="2694" w:type="dxa"/>
            <w:tcBorders>
              <w:top w:val="single" w:sz="4" w:space="0" w:color="000000"/>
              <w:left w:val="single" w:sz="4" w:space="0" w:color="000000"/>
              <w:bottom w:val="single" w:sz="4" w:space="0" w:color="000000"/>
              <w:right w:val="single" w:sz="4" w:space="0" w:color="000000"/>
            </w:tcBorders>
          </w:tcPr>
          <w:p w14:paraId="4D0F2FBF" w14:textId="77777777" w:rsidR="00181C9C" w:rsidRPr="00600A32" w:rsidRDefault="00181C9C" w:rsidP="000F4494">
            <w:pPr>
              <w:pStyle w:val="TableText"/>
              <w:spacing w:before="60" w:after="60"/>
              <w:ind w:left="161" w:right="131"/>
              <w:rPr>
                <w:rFonts w:cs="Arial"/>
              </w:rPr>
            </w:pPr>
            <w:r w:rsidRPr="00600A32">
              <w:rPr>
                <w:rFonts w:cs="Arial"/>
              </w:rPr>
              <w:t>Review of duties of individuals in line with policy</w:t>
            </w:r>
          </w:p>
        </w:tc>
        <w:tc>
          <w:tcPr>
            <w:tcW w:w="1417" w:type="dxa"/>
            <w:tcBorders>
              <w:top w:val="single" w:sz="4" w:space="0" w:color="000000"/>
              <w:left w:val="single" w:sz="4" w:space="0" w:color="000000"/>
              <w:bottom w:val="single" w:sz="4" w:space="0" w:color="000000"/>
              <w:right w:val="single" w:sz="4" w:space="0" w:color="000000"/>
            </w:tcBorders>
          </w:tcPr>
          <w:p w14:paraId="5AA7809C" w14:textId="77777777" w:rsidR="00181C9C" w:rsidRPr="00600A32" w:rsidRDefault="00181C9C" w:rsidP="000F4494">
            <w:pPr>
              <w:pStyle w:val="TableText"/>
              <w:spacing w:before="60" w:after="60"/>
              <w:ind w:left="153" w:right="125"/>
              <w:rPr>
                <w:rFonts w:cs="Arial"/>
              </w:rPr>
            </w:pPr>
            <w:r w:rsidRPr="00600A32">
              <w:rPr>
                <w:rFonts w:cs="Arial"/>
              </w:rPr>
              <w:t>Policy Author</w:t>
            </w:r>
          </w:p>
        </w:tc>
        <w:tc>
          <w:tcPr>
            <w:tcW w:w="1559" w:type="dxa"/>
            <w:tcBorders>
              <w:top w:val="single" w:sz="4" w:space="0" w:color="000000"/>
              <w:left w:val="single" w:sz="4" w:space="0" w:color="000000"/>
              <w:bottom w:val="single" w:sz="4" w:space="0" w:color="000000"/>
              <w:right w:val="single" w:sz="4" w:space="0" w:color="000000"/>
            </w:tcBorders>
          </w:tcPr>
          <w:p w14:paraId="66FDD2C9" w14:textId="77777777" w:rsidR="00181C9C" w:rsidRPr="00600A32" w:rsidRDefault="00181C9C" w:rsidP="000F4494">
            <w:pPr>
              <w:pStyle w:val="TableText"/>
              <w:spacing w:before="60" w:after="60"/>
              <w:ind w:left="153" w:right="125"/>
              <w:rPr>
                <w:rFonts w:cs="Arial"/>
              </w:rPr>
            </w:pPr>
            <w:r w:rsidRPr="00600A32">
              <w:rPr>
                <w:rFonts w:cs="Arial"/>
              </w:rPr>
              <w:t>MSC&amp; LNC</w:t>
            </w:r>
          </w:p>
        </w:tc>
        <w:tc>
          <w:tcPr>
            <w:tcW w:w="1560" w:type="dxa"/>
            <w:tcBorders>
              <w:top w:val="single" w:sz="4" w:space="0" w:color="000000"/>
              <w:left w:val="single" w:sz="4" w:space="0" w:color="000000"/>
              <w:bottom w:val="single" w:sz="4" w:space="0" w:color="000000"/>
              <w:right w:val="single" w:sz="4" w:space="0" w:color="000000"/>
            </w:tcBorders>
          </w:tcPr>
          <w:p w14:paraId="328C5B5C" w14:textId="77777777" w:rsidR="00181C9C" w:rsidRPr="00600A32" w:rsidRDefault="00181C9C" w:rsidP="000F4494">
            <w:pPr>
              <w:pStyle w:val="TableText"/>
              <w:spacing w:before="60" w:after="60"/>
              <w:ind w:left="153" w:right="125"/>
              <w:rPr>
                <w:rFonts w:cs="Arial"/>
              </w:rPr>
            </w:pPr>
            <w:r w:rsidRPr="00600A32">
              <w:rPr>
                <w:rFonts w:cs="Arial"/>
              </w:rPr>
              <w:t>Upon policy review</w:t>
            </w:r>
          </w:p>
        </w:tc>
      </w:tr>
      <w:tr w:rsidR="000F4494" w:rsidRPr="00600A32" w14:paraId="08F4DC35" w14:textId="77777777" w:rsidTr="000F4494">
        <w:trPr>
          <w:trHeight w:hRule="exact" w:val="436"/>
        </w:trPr>
        <w:tc>
          <w:tcPr>
            <w:tcW w:w="9394" w:type="dxa"/>
            <w:gridSpan w:val="5"/>
            <w:tcBorders>
              <w:top w:val="single" w:sz="4" w:space="0" w:color="000000"/>
              <w:left w:val="single" w:sz="4" w:space="0" w:color="000000"/>
              <w:bottom w:val="single" w:sz="4" w:space="0" w:color="000000"/>
              <w:right w:val="single" w:sz="4" w:space="0" w:color="000000"/>
            </w:tcBorders>
          </w:tcPr>
          <w:p w14:paraId="1D66B9DC" w14:textId="77777777" w:rsidR="00181C9C" w:rsidRPr="00600A32" w:rsidRDefault="00181C9C" w:rsidP="000F4494">
            <w:pPr>
              <w:pStyle w:val="TableText"/>
              <w:spacing w:before="60" w:after="60"/>
              <w:ind w:left="175"/>
              <w:rPr>
                <w:rFonts w:cs="Arial"/>
              </w:rPr>
            </w:pPr>
            <w:r w:rsidRPr="00600A32">
              <w:rPr>
                <w:rFonts w:cs="Arial"/>
                <w:b/>
              </w:rPr>
              <w:t>Investigation Timeframes</w:t>
            </w:r>
          </w:p>
        </w:tc>
      </w:tr>
      <w:tr w:rsidR="000F4494" w:rsidRPr="00600A32" w14:paraId="7283C98E" w14:textId="77777777" w:rsidTr="000F4494">
        <w:trPr>
          <w:trHeight w:hRule="exact" w:val="1279"/>
        </w:trPr>
        <w:tc>
          <w:tcPr>
            <w:tcW w:w="2164" w:type="dxa"/>
            <w:tcBorders>
              <w:top w:val="single" w:sz="4" w:space="0" w:color="000000"/>
              <w:left w:val="single" w:sz="4" w:space="0" w:color="000000"/>
              <w:bottom w:val="single" w:sz="4" w:space="0" w:color="000000"/>
              <w:right w:val="single" w:sz="4" w:space="0" w:color="000000"/>
            </w:tcBorders>
          </w:tcPr>
          <w:p w14:paraId="34B081F8" w14:textId="77777777" w:rsidR="00181C9C" w:rsidRPr="00600A32" w:rsidRDefault="00181C9C" w:rsidP="000F4494">
            <w:pPr>
              <w:pStyle w:val="TableText"/>
              <w:spacing w:before="60" w:after="60"/>
              <w:ind w:left="175"/>
              <w:rPr>
                <w:rFonts w:cs="Arial"/>
              </w:rPr>
            </w:pPr>
            <w:r w:rsidRPr="00600A32">
              <w:rPr>
                <w:rFonts w:cs="Arial"/>
              </w:rPr>
              <w:t>Audit</w:t>
            </w:r>
          </w:p>
        </w:tc>
        <w:tc>
          <w:tcPr>
            <w:tcW w:w="2694" w:type="dxa"/>
            <w:tcBorders>
              <w:top w:val="single" w:sz="4" w:space="0" w:color="000000"/>
              <w:left w:val="single" w:sz="4" w:space="0" w:color="000000"/>
              <w:bottom w:val="single" w:sz="4" w:space="0" w:color="000000"/>
              <w:right w:val="single" w:sz="4" w:space="0" w:color="000000"/>
            </w:tcBorders>
          </w:tcPr>
          <w:p w14:paraId="7276E114" w14:textId="77777777" w:rsidR="00181C9C" w:rsidRPr="00600A32" w:rsidRDefault="00181C9C" w:rsidP="000F4494">
            <w:pPr>
              <w:pStyle w:val="TableText"/>
              <w:spacing w:before="60" w:after="60"/>
              <w:ind w:left="161" w:right="131"/>
              <w:rPr>
                <w:rFonts w:cs="Arial"/>
              </w:rPr>
            </w:pPr>
            <w:r w:rsidRPr="00600A32">
              <w:rPr>
                <w:rFonts w:cs="Arial"/>
              </w:rPr>
              <w:t>Review completed cases</w:t>
            </w:r>
          </w:p>
        </w:tc>
        <w:tc>
          <w:tcPr>
            <w:tcW w:w="1417" w:type="dxa"/>
            <w:tcBorders>
              <w:top w:val="single" w:sz="4" w:space="0" w:color="000000"/>
              <w:left w:val="single" w:sz="4" w:space="0" w:color="000000"/>
              <w:bottom w:val="single" w:sz="4" w:space="0" w:color="000000"/>
              <w:right w:val="single" w:sz="4" w:space="0" w:color="000000"/>
            </w:tcBorders>
          </w:tcPr>
          <w:p w14:paraId="55A5C23D" w14:textId="77777777" w:rsidR="00181C9C" w:rsidRPr="00600A32" w:rsidRDefault="00181C9C" w:rsidP="000F4494">
            <w:pPr>
              <w:pStyle w:val="TableText"/>
              <w:spacing w:before="60" w:after="60"/>
              <w:ind w:left="153" w:right="125"/>
              <w:rPr>
                <w:rFonts w:cs="Arial"/>
              </w:rPr>
            </w:pPr>
            <w:r w:rsidRPr="00600A32">
              <w:rPr>
                <w:rFonts w:cs="Arial"/>
              </w:rPr>
              <w:t>Internal Audit</w:t>
            </w:r>
          </w:p>
        </w:tc>
        <w:tc>
          <w:tcPr>
            <w:tcW w:w="1559" w:type="dxa"/>
            <w:tcBorders>
              <w:top w:val="single" w:sz="4" w:space="0" w:color="000000"/>
              <w:left w:val="single" w:sz="4" w:space="0" w:color="000000"/>
              <w:bottom w:val="single" w:sz="4" w:space="0" w:color="000000"/>
              <w:right w:val="single" w:sz="4" w:space="0" w:color="000000"/>
            </w:tcBorders>
          </w:tcPr>
          <w:p w14:paraId="53196F4F" w14:textId="77777777" w:rsidR="00181C9C" w:rsidRPr="00600A32" w:rsidRDefault="00181C9C" w:rsidP="000F4494">
            <w:pPr>
              <w:pStyle w:val="TableText"/>
              <w:spacing w:before="60" w:after="60"/>
              <w:ind w:left="153" w:right="125"/>
              <w:rPr>
                <w:rFonts w:cs="Arial"/>
              </w:rPr>
            </w:pPr>
            <w:r w:rsidRPr="00600A32">
              <w:rPr>
                <w:rFonts w:cs="Arial"/>
              </w:rPr>
              <w:t>Workforce Committee/ Audit Committee</w:t>
            </w:r>
          </w:p>
        </w:tc>
        <w:tc>
          <w:tcPr>
            <w:tcW w:w="1560" w:type="dxa"/>
            <w:tcBorders>
              <w:top w:val="single" w:sz="4" w:space="0" w:color="000000"/>
              <w:left w:val="single" w:sz="4" w:space="0" w:color="000000"/>
              <w:bottom w:val="single" w:sz="4" w:space="0" w:color="000000"/>
              <w:right w:val="single" w:sz="4" w:space="0" w:color="000000"/>
            </w:tcBorders>
          </w:tcPr>
          <w:p w14:paraId="11CFF8AD" w14:textId="77777777" w:rsidR="00181C9C" w:rsidRPr="00600A32" w:rsidRDefault="00181C9C" w:rsidP="000F4494">
            <w:pPr>
              <w:pStyle w:val="TableText"/>
              <w:spacing w:before="60" w:after="60"/>
              <w:ind w:left="153" w:right="125"/>
              <w:rPr>
                <w:rFonts w:cs="Arial"/>
              </w:rPr>
            </w:pPr>
            <w:r w:rsidRPr="00600A32">
              <w:rPr>
                <w:rFonts w:cs="Arial"/>
              </w:rPr>
              <w:t>3 years</w:t>
            </w:r>
          </w:p>
        </w:tc>
      </w:tr>
      <w:tr w:rsidR="000F4494" w:rsidRPr="00600A32" w14:paraId="3685AFE5" w14:textId="77777777" w:rsidTr="000F4494">
        <w:trPr>
          <w:trHeight w:hRule="exact" w:val="434"/>
        </w:trPr>
        <w:tc>
          <w:tcPr>
            <w:tcW w:w="9394" w:type="dxa"/>
            <w:gridSpan w:val="5"/>
            <w:tcBorders>
              <w:top w:val="single" w:sz="4" w:space="0" w:color="000000"/>
              <w:left w:val="single" w:sz="4" w:space="0" w:color="000000"/>
              <w:bottom w:val="single" w:sz="4" w:space="0" w:color="000000"/>
              <w:right w:val="single" w:sz="4" w:space="0" w:color="000000"/>
            </w:tcBorders>
          </w:tcPr>
          <w:p w14:paraId="44D83C14" w14:textId="77777777" w:rsidR="00181C9C" w:rsidRPr="00600A32" w:rsidRDefault="00181C9C" w:rsidP="000F4494">
            <w:pPr>
              <w:pStyle w:val="TableText"/>
              <w:spacing w:before="60" w:after="60"/>
              <w:ind w:left="175"/>
              <w:rPr>
                <w:rFonts w:cs="Arial"/>
              </w:rPr>
            </w:pPr>
            <w:r w:rsidRPr="00600A32">
              <w:rPr>
                <w:rFonts w:cs="Arial"/>
                <w:b/>
              </w:rPr>
              <w:t>Arrangements for the organisational overview of cases</w:t>
            </w:r>
          </w:p>
        </w:tc>
      </w:tr>
      <w:tr w:rsidR="000F4494" w:rsidRPr="008F4DEE" w14:paraId="1BB92E20" w14:textId="77777777" w:rsidTr="000F4494">
        <w:trPr>
          <w:trHeight w:hRule="exact" w:val="1261"/>
        </w:trPr>
        <w:tc>
          <w:tcPr>
            <w:tcW w:w="2164" w:type="dxa"/>
            <w:tcBorders>
              <w:top w:val="single" w:sz="4" w:space="0" w:color="000000"/>
              <w:left w:val="single" w:sz="4" w:space="0" w:color="000000"/>
              <w:bottom w:val="single" w:sz="4" w:space="0" w:color="000000"/>
              <w:right w:val="single" w:sz="4" w:space="0" w:color="000000"/>
            </w:tcBorders>
          </w:tcPr>
          <w:p w14:paraId="41B9BBDC" w14:textId="77777777" w:rsidR="00181C9C" w:rsidRPr="00600A32" w:rsidRDefault="00181C9C" w:rsidP="000F4494">
            <w:pPr>
              <w:pStyle w:val="TableText"/>
              <w:spacing w:before="60" w:after="60"/>
              <w:ind w:left="175"/>
              <w:rPr>
                <w:rFonts w:cs="Arial"/>
              </w:rPr>
            </w:pPr>
            <w:r w:rsidRPr="00600A32">
              <w:rPr>
                <w:rFonts w:cs="Arial"/>
              </w:rPr>
              <w:t>Board Report</w:t>
            </w:r>
          </w:p>
        </w:tc>
        <w:tc>
          <w:tcPr>
            <w:tcW w:w="2694" w:type="dxa"/>
            <w:tcBorders>
              <w:top w:val="single" w:sz="4" w:space="0" w:color="000000"/>
              <w:left w:val="single" w:sz="4" w:space="0" w:color="000000"/>
              <w:bottom w:val="single" w:sz="4" w:space="0" w:color="000000"/>
              <w:right w:val="single" w:sz="4" w:space="0" w:color="000000"/>
            </w:tcBorders>
          </w:tcPr>
          <w:p w14:paraId="0D68AE55" w14:textId="77777777" w:rsidR="00181C9C" w:rsidRPr="00600A32" w:rsidRDefault="00181C9C" w:rsidP="000F4494">
            <w:pPr>
              <w:pStyle w:val="TableText"/>
              <w:spacing w:before="60" w:after="60"/>
              <w:ind w:left="161" w:right="131"/>
              <w:rPr>
                <w:rFonts w:cs="Arial"/>
              </w:rPr>
            </w:pPr>
            <w:r w:rsidRPr="00600A32">
              <w:rPr>
                <w:rFonts w:cs="Arial"/>
              </w:rPr>
              <w:t>Report from ESR</w:t>
            </w:r>
          </w:p>
        </w:tc>
        <w:tc>
          <w:tcPr>
            <w:tcW w:w="1417" w:type="dxa"/>
            <w:tcBorders>
              <w:top w:val="single" w:sz="4" w:space="0" w:color="000000"/>
              <w:left w:val="single" w:sz="4" w:space="0" w:color="000000"/>
              <w:bottom w:val="single" w:sz="4" w:space="0" w:color="000000"/>
              <w:right w:val="single" w:sz="4" w:space="0" w:color="000000"/>
            </w:tcBorders>
          </w:tcPr>
          <w:p w14:paraId="03F4AA54" w14:textId="77777777" w:rsidR="00181C9C" w:rsidRPr="00600A32" w:rsidRDefault="00181C9C" w:rsidP="000F4494">
            <w:pPr>
              <w:pStyle w:val="TableText"/>
              <w:spacing w:before="60" w:after="60"/>
              <w:ind w:left="153" w:right="125"/>
              <w:rPr>
                <w:rFonts w:cs="Arial"/>
              </w:rPr>
            </w:pPr>
            <w:r w:rsidRPr="00600A32">
              <w:rPr>
                <w:rFonts w:cs="Arial"/>
              </w:rPr>
              <w:t>Executive Director for HR&amp;OD</w:t>
            </w:r>
          </w:p>
        </w:tc>
        <w:tc>
          <w:tcPr>
            <w:tcW w:w="1559" w:type="dxa"/>
            <w:tcBorders>
              <w:top w:val="single" w:sz="4" w:space="0" w:color="000000"/>
              <w:left w:val="single" w:sz="4" w:space="0" w:color="000000"/>
              <w:bottom w:val="single" w:sz="4" w:space="0" w:color="000000"/>
              <w:right w:val="single" w:sz="4" w:space="0" w:color="000000"/>
            </w:tcBorders>
          </w:tcPr>
          <w:p w14:paraId="5C371BE0" w14:textId="77777777" w:rsidR="00181C9C" w:rsidRPr="00600A32" w:rsidRDefault="00181C9C" w:rsidP="000F4494">
            <w:pPr>
              <w:pStyle w:val="TableText"/>
              <w:spacing w:before="60" w:after="60"/>
              <w:ind w:left="153" w:right="125"/>
              <w:rPr>
                <w:rFonts w:cs="Arial"/>
              </w:rPr>
            </w:pPr>
            <w:r w:rsidRPr="00600A32">
              <w:rPr>
                <w:rFonts w:cs="Arial"/>
              </w:rPr>
              <w:t>Trust Board</w:t>
            </w:r>
          </w:p>
        </w:tc>
        <w:tc>
          <w:tcPr>
            <w:tcW w:w="1560" w:type="dxa"/>
            <w:tcBorders>
              <w:top w:val="single" w:sz="4" w:space="0" w:color="000000"/>
              <w:left w:val="single" w:sz="4" w:space="0" w:color="000000"/>
              <w:bottom w:val="single" w:sz="4" w:space="0" w:color="000000"/>
              <w:right w:val="single" w:sz="4" w:space="0" w:color="000000"/>
            </w:tcBorders>
          </w:tcPr>
          <w:p w14:paraId="49354587" w14:textId="77777777" w:rsidR="00181C9C" w:rsidRPr="00600A32" w:rsidRDefault="00181C9C" w:rsidP="000F4494">
            <w:pPr>
              <w:pStyle w:val="TableText"/>
              <w:spacing w:before="60" w:after="60"/>
              <w:ind w:left="153" w:right="125"/>
              <w:rPr>
                <w:rFonts w:cs="Arial"/>
              </w:rPr>
            </w:pPr>
            <w:r w:rsidRPr="00600A32">
              <w:rPr>
                <w:rFonts w:cs="Arial"/>
              </w:rPr>
              <w:t>Monthly</w:t>
            </w:r>
          </w:p>
        </w:tc>
      </w:tr>
    </w:tbl>
    <w:p w14:paraId="2A2B528D" w14:textId="77777777" w:rsidR="00181C9C" w:rsidRPr="008F4DEE" w:rsidRDefault="00181C9C" w:rsidP="00181C9C">
      <w:pPr>
        <w:rPr>
          <w:rFonts w:cs="Arial"/>
        </w:rPr>
      </w:pPr>
    </w:p>
    <w:p w14:paraId="5B0AA54A" w14:textId="77777777" w:rsidR="00181C9C" w:rsidRPr="008F4DEE" w:rsidRDefault="00181C9C" w:rsidP="000F4494">
      <w:pPr>
        <w:pStyle w:val="Level1Heading"/>
        <w:rPr>
          <w:rFonts w:cs="Arial"/>
        </w:rPr>
      </w:pPr>
      <w:bookmarkStart w:id="167" w:name="_Toc22826879"/>
      <w:bookmarkStart w:id="168" w:name="_Toc23933579"/>
      <w:r w:rsidRPr="008F4DEE">
        <w:rPr>
          <w:rFonts w:eastAsia="SimSun" w:cs="Arial"/>
        </w:rPr>
        <w:t>References</w:t>
      </w:r>
      <w:bookmarkEnd w:id="167"/>
      <w:bookmarkEnd w:id="168"/>
    </w:p>
    <w:p w14:paraId="4273FF52" w14:textId="77777777" w:rsidR="00181C9C" w:rsidRDefault="00181C9C" w:rsidP="00CD1D2A">
      <w:pPr>
        <w:pStyle w:val="BodyText2"/>
        <w:rPr>
          <w:rFonts w:eastAsia="SimSun" w:cs="Arial"/>
        </w:rPr>
      </w:pPr>
      <w:r w:rsidRPr="008F4DEE">
        <w:rPr>
          <w:rFonts w:eastAsia="SimSun" w:cs="Arial"/>
        </w:rPr>
        <w:t xml:space="preserve">The overall principles applied to this policy are intended to conform to the Department of Health Maintaining High Professional Standards in the NHS and NHS England Framework </w:t>
      </w:r>
      <w:r w:rsidR="0054602E">
        <w:rPr>
          <w:rFonts w:eastAsia="SimSun" w:cs="Arial"/>
        </w:rPr>
        <w:t>for Managing Performer Concerns (as updated).</w:t>
      </w:r>
    </w:p>
    <w:p w14:paraId="0E559EF2" w14:textId="77777777" w:rsidR="00B30453" w:rsidRDefault="00B30453" w:rsidP="00CD1D2A">
      <w:pPr>
        <w:pStyle w:val="BodyText2"/>
        <w:rPr>
          <w:rFonts w:eastAsia="SimSun" w:cs="Arial"/>
        </w:rPr>
      </w:pPr>
    </w:p>
    <w:p w14:paraId="1BCA3BD8" w14:textId="77777777" w:rsidR="00B30453" w:rsidRDefault="00B30453" w:rsidP="00CD1D2A">
      <w:pPr>
        <w:pStyle w:val="BodyText2"/>
        <w:rPr>
          <w:rFonts w:eastAsia="SimSun" w:cs="Arial"/>
        </w:rPr>
      </w:pPr>
    </w:p>
    <w:p w14:paraId="51E5F922" w14:textId="77777777" w:rsidR="00B30453" w:rsidRDefault="00B30453" w:rsidP="00CD1D2A">
      <w:pPr>
        <w:pStyle w:val="BodyText2"/>
        <w:rPr>
          <w:rFonts w:eastAsia="SimSun" w:cs="Arial"/>
        </w:rPr>
      </w:pPr>
    </w:p>
    <w:p w14:paraId="79F5BCEF" w14:textId="77777777" w:rsidR="00B30453" w:rsidRDefault="00B30453" w:rsidP="00CD1D2A">
      <w:pPr>
        <w:pStyle w:val="BodyText2"/>
        <w:rPr>
          <w:rFonts w:eastAsia="SimSun" w:cs="Arial"/>
        </w:rPr>
      </w:pPr>
    </w:p>
    <w:p w14:paraId="29508C8A" w14:textId="77777777" w:rsidR="00B30453" w:rsidRDefault="00B30453" w:rsidP="00CD1D2A">
      <w:pPr>
        <w:pStyle w:val="BodyText2"/>
        <w:rPr>
          <w:rFonts w:eastAsia="SimSun" w:cs="Arial"/>
        </w:rPr>
      </w:pPr>
    </w:p>
    <w:p w14:paraId="46E2743B" w14:textId="77777777" w:rsidR="00B30453" w:rsidRDefault="00B30453" w:rsidP="00CD1D2A">
      <w:pPr>
        <w:pStyle w:val="BodyText2"/>
        <w:rPr>
          <w:rFonts w:eastAsia="SimSun" w:cs="Arial"/>
        </w:rPr>
      </w:pPr>
    </w:p>
    <w:p w14:paraId="0E258ACD" w14:textId="77777777" w:rsidR="00B30453" w:rsidRDefault="00B30453" w:rsidP="00CD1D2A">
      <w:pPr>
        <w:pStyle w:val="BodyText2"/>
        <w:rPr>
          <w:rFonts w:eastAsia="SimSun" w:cs="Arial"/>
        </w:rPr>
      </w:pPr>
    </w:p>
    <w:p w14:paraId="3792CE27" w14:textId="77777777" w:rsidR="00B30453" w:rsidRDefault="00B30453" w:rsidP="00CD1D2A">
      <w:pPr>
        <w:pStyle w:val="BodyText2"/>
        <w:rPr>
          <w:rFonts w:eastAsia="SimSun" w:cs="Arial"/>
        </w:rPr>
      </w:pPr>
    </w:p>
    <w:p w14:paraId="6C3ED62C" w14:textId="77777777" w:rsidR="00B30453" w:rsidRDefault="00B30453" w:rsidP="00CD1D2A">
      <w:pPr>
        <w:pStyle w:val="BodyText2"/>
        <w:rPr>
          <w:rFonts w:eastAsia="SimSun" w:cs="Arial"/>
        </w:rPr>
      </w:pPr>
    </w:p>
    <w:p w14:paraId="65A03AFA" w14:textId="77777777" w:rsidR="00B30453" w:rsidRDefault="00B30453" w:rsidP="00CD1D2A">
      <w:pPr>
        <w:pStyle w:val="BodyText2"/>
        <w:rPr>
          <w:rFonts w:eastAsia="SimSun" w:cs="Arial"/>
        </w:rPr>
      </w:pPr>
    </w:p>
    <w:p w14:paraId="5000DE29" w14:textId="77777777" w:rsidR="00B30453" w:rsidRDefault="00B30453" w:rsidP="00CD1D2A">
      <w:pPr>
        <w:pStyle w:val="BodyText2"/>
        <w:rPr>
          <w:rFonts w:eastAsia="SimSun" w:cs="Arial"/>
        </w:rPr>
      </w:pPr>
    </w:p>
    <w:p w14:paraId="5AB36252" w14:textId="77777777" w:rsidR="00B30453" w:rsidRDefault="00B30453" w:rsidP="00CD1D2A">
      <w:pPr>
        <w:pStyle w:val="BodyText2"/>
        <w:rPr>
          <w:rFonts w:eastAsia="SimSun" w:cs="Arial"/>
        </w:rPr>
      </w:pPr>
    </w:p>
    <w:p w14:paraId="729C3BCE" w14:textId="77777777" w:rsidR="00B30453" w:rsidRDefault="00B30453" w:rsidP="00CD1D2A">
      <w:pPr>
        <w:pStyle w:val="BodyText2"/>
        <w:rPr>
          <w:rFonts w:eastAsia="SimSun" w:cs="Arial"/>
        </w:rPr>
      </w:pPr>
    </w:p>
    <w:p w14:paraId="539726BB" w14:textId="77777777" w:rsidR="00B30453" w:rsidRDefault="00B30453" w:rsidP="00CD1D2A">
      <w:pPr>
        <w:pStyle w:val="BodyText2"/>
        <w:rPr>
          <w:rFonts w:eastAsia="SimSun" w:cs="Arial"/>
        </w:rPr>
      </w:pPr>
    </w:p>
    <w:p w14:paraId="3F98451E" w14:textId="77777777" w:rsidR="00B30453" w:rsidRPr="00B30453" w:rsidRDefault="00B30453" w:rsidP="00B30453">
      <w:pPr>
        <w:spacing w:after="0"/>
        <w:jc w:val="center"/>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lastRenderedPageBreak/>
        <w:t>Equality Impact Assessment</w:t>
      </w:r>
      <w:r w:rsidRPr="00B30453">
        <w:rPr>
          <w:rFonts w:eastAsia="Times New Roman" w:cs="Arial"/>
          <w:sz w:val="22"/>
          <w:szCs w:val="22"/>
          <w:lang w:eastAsia="en-GB" w:bidi="ar-SA"/>
        </w:rPr>
        <w:t> </w:t>
      </w:r>
    </w:p>
    <w:p w14:paraId="4FA065D7"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576FD00E" w14:textId="77777777" w:rsidR="00B30453" w:rsidRPr="00B30453" w:rsidRDefault="00B30453" w:rsidP="00B30453">
      <w:pPr>
        <w:shd w:val="clear" w:color="auto" w:fill="3366FF"/>
        <w:spacing w:after="0"/>
        <w:ind w:left="-855" w:right="-1140"/>
        <w:jc w:val="left"/>
        <w:textAlignment w:val="baseline"/>
        <w:rPr>
          <w:rFonts w:ascii="Segoe UI" w:eastAsia="Times New Roman" w:hAnsi="Segoe UI" w:cs="Segoe UI"/>
          <w:color w:val="F5F5F5"/>
          <w:sz w:val="18"/>
          <w:szCs w:val="18"/>
          <w:lang w:eastAsia="en-GB" w:bidi="ar-SA"/>
        </w:rPr>
      </w:pPr>
      <w:r w:rsidRPr="00B30453">
        <w:rPr>
          <w:rFonts w:eastAsia="Times New Roman" w:cs="Arial"/>
          <w:b/>
          <w:bCs/>
          <w:color w:val="F5F5F5"/>
          <w:sz w:val="22"/>
          <w:szCs w:val="22"/>
          <w:lang w:val="en-US" w:eastAsia="en-GB" w:bidi="ar-SA"/>
        </w:rPr>
        <w:t>              </w:t>
      </w:r>
      <w:r w:rsidRPr="00B30453">
        <w:rPr>
          <w:rFonts w:eastAsia="Times New Roman" w:cs="Arial"/>
          <w:color w:val="F5F5F5"/>
          <w:sz w:val="22"/>
          <w:szCs w:val="22"/>
          <w:lang w:eastAsia="en-GB" w:bidi="ar-SA"/>
        </w:rPr>
        <w:t> </w:t>
      </w:r>
    </w:p>
    <w:p w14:paraId="778D98F3" w14:textId="77777777" w:rsidR="00B30453" w:rsidRPr="00B30453" w:rsidRDefault="00B30453" w:rsidP="00B30453">
      <w:pPr>
        <w:shd w:val="clear" w:color="auto" w:fill="3366FF"/>
        <w:spacing w:after="0"/>
        <w:ind w:left="-855" w:right="-1140"/>
        <w:jc w:val="left"/>
        <w:textAlignment w:val="baseline"/>
        <w:rPr>
          <w:rFonts w:ascii="Segoe UI" w:eastAsia="Times New Roman" w:hAnsi="Segoe UI" w:cs="Segoe UI"/>
          <w:color w:val="F5F5F5"/>
          <w:sz w:val="18"/>
          <w:szCs w:val="18"/>
          <w:lang w:eastAsia="en-GB" w:bidi="ar-SA"/>
        </w:rPr>
      </w:pPr>
      <w:r w:rsidRPr="00B30453">
        <w:rPr>
          <w:rFonts w:eastAsia="Times New Roman" w:cs="Arial"/>
          <w:b/>
          <w:bCs/>
          <w:color w:val="F5F5F5"/>
          <w:sz w:val="22"/>
          <w:szCs w:val="22"/>
          <w:shd w:val="clear" w:color="auto" w:fill="3366FF"/>
          <w:lang w:val="en-US" w:eastAsia="en-GB" w:bidi="ar-SA"/>
        </w:rPr>
        <w:t xml:space="preserve">      </w:t>
      </w:r>
      <w:r w:rsidRPr="00B30453">
        <w:rPr>
          <w:rFonts w:ascii="Calibri" w:eastAsia="Times New Roman" w:hAnsi="Calibri" w:cs="Calibri"/>
          <w:color w:val="F5F5F5"/>
          <w:sz w:val="22"/>
          <w:szCs w:val="22"/>
          <w:lang w:eastAsia="en-GB" w:bidi="ar-SA"/>
        </w:rPr>
        <w:tab/>
      </w:r>
      <w:r w:rsidRPr="00B30453">
        <w:rPr>
          <w:rFonts w:eastAsia="Times New Roman" w:cs="Arial"/>
          <w:b/>
          <w:bCs/>
          <w:color w:val="F5F5F5"/>
          <w:sz w:val="22"/>
          <w:szCs w:val="22"/>
          <w:lang w:val="en-US" w:eastAsia="en-GB" w:bidi="ar-SA"/>
        </w:rPr>
        <w:t xml:space="preserve">Preliminary Assessment Form </w:t>
      </w:r>
      <w:r w:rsidRPr="00B30453">
        <w:rPr>
          <w:rFonts w:ascii="Calibri" w:eastAsia="Times New Roman" w:hAnsi="Calibri" w:cs="Calibri"/>
          <w:color w:val="F5F5F5"/>
          <w:sz w:val="22"/>
          <w:szCs w:val="22"/>
          <w:lang w:eastAsia="en-GB" w:bidi="ar-SA"/>
        </w:rPr>
        <w:tab/>
      </w:r>
      <w:r w:rsidRPr="00B30453">
        <w:rPr>
          <w:rFonts w:ascii="Calibri" w:eastAsia="Times New Roman" w:hAnsi="Calibri" w:cs="Calibri"/>
          <w:color w:val="F5F5F5"/>
          <w:sz w:val="22"/>
          <w:szCs w:val="22"/>
          <w:lang w:eastAsia="en-GB" w:bidi="ar-SA"/>
        </w:rPr>
        <w:tab/>
      </w:r>
      <w:r w:rsidRPr="00B30453">
        <w:rPr>
          <w:rFonts w:ascii="Calibri" w:eastAsia="Times New Roman" w:hAnsi="Calibri" w:cs="Calibri"/>
          <w:color w:val="F5F5F5"/>
          <w:sz w:val="22"/>
          <w:szCs w:val="22"/>
          <w:lang w:eastAsia="en-GB" w:bidi="ar-SA"/>
        </w:rPr>
        <w:tab/>
      </w:r>
      <w:r w:rsidRPr="00B30453">
        <w:rPr>
          <w:rFonts w:ascii="Calibri" w:eastAsia="Times New Roman" w:hAnsi="Calibri" w:cs="Calibri"/>
          <w:color w:val="F5F5F5"/>
          <w:sz w:val="22"/>
          <w:szCs w:val="22"/>
          <w:lang w:eastAsia="en-GB" w:bidi="ar-SA"/>
        </w:rPr>
        <w:tab/>
      </w:r>
      <w:r w:rsidRPr="00B30453">
        <w:rPr>
          <w:rFonts w:ascii="Calibri" w:eastAsia="Times New Roman" w:hAnsi="Calibri" w:cs="Calibri"/>
          <w:color w:val="F5F5F5"/>
          <w:sz w:val="22"/>
          <w:szCs w:val="22"/>
          <w:lang w:eastAsia="en-GB" w:bidi="ar-SA"/>
        </w:rPr>
        <w:tab/>
      </w:r>
      <w:r w:rsidRPr="00B30453">
        <w:rPr>
          <w:rFonts w:ascii="Calibri" w:eastAsia="Times New Roman" w:hAnsi="Calibri" w:cs="Calibri"/>
          <w:color w:val="F5F5F5"/>
          <w:sz w:val="22"/>
          <w:szCs w:val="22"/>
          <w:lang w:eastAsia="en-GB" w:bidi="ar-SA"/>
        </w:rPr>
        <w:tab/>
      </w:r>
      <w:r w:rsidRPr="00B30453">
        <w:rPr>
          <w:rFonts w:ascii="Calibri" w:eastAsia="Times New Roman" w:hAnsi="Calibri" w:cs="Calibri"/>
          <w:color w:val="F5F5F5"/>
          <w:sz w:val="22"/>
          <w:szCs w:val="22"/>
          <w:lang w:eastAsia="en-GB" w:bidi="ar-SA"/>
        </w:rPr>
        <w:tab/>
      </w:r>
      <w:r w:rsidRPr="00B30453">
        <w:rPr>
          <w:rFonts w:ascii="Calibri" w:eastAsia="Times New Roman" w:hAnsi="Calibri" w:cs="Calibri"/>
          <w:color w:val="F5F5F5"/>
          <w:sz w:val="22"/>
          <w:szCs w:val="22"/>
          <w:lang w:eastAsia="en-GB" w:bidi="ar-SA"/>
        </w:rPr>
        <w:tab/>
      </w:r>
      <w:r w:rsidRPr="00B30453">
        <w:rPr>
          <w:rFonts w:eastAsia="Times New Roman" w:cs="Arial"/>
          <w:b/>
          <w:bCs/>
          <w:color w:val="F5F5F5"/>
          <w:sz w:val="22"/>
          <w:szCs w:val="22"/>
          <w:lang w:val="en-US" w:eastAsia="en-GB" w:bidi="ar-SA"/>
        </w:rPr>
        <w:t>v1/2009</w:t>
      </w:r>
      <w:r w:rsidRPr="00B30453">
        <w:rPr>
          <w:rFonts w:eastAsia="Times New Roman" w:cs="Arial"/>
          <w:color w:val="F5F5F5"/>
          <w:sz w:val="22"/>
          <w:szCs w:val="22"/>
          <w:lang w:eastAsia="en-GB" w:bidi="ar-SA"/>
        </w:rPr>
        <w:t> </w:t>
      </w:r>
    </w:p>
    <w:p w14:paraId="0E31A9C0" w14:textId="77777777" w:rsidR="00B30453" w:rsidRPr="00B30453" w:rsidRDefault="00B30453" w:rsidP="00B30453">
      <w:pPr>
        <w:shd w:val="clear" w:color="auto" w:fill="3366FF"/>
        <w:spacing w:after="0"/>
        <w:ind w:left="-855" w:right="-1140"/>
        <w:jc w:val="left"/>
        <w:textAlignment w:val="baseline"/>
        <w:rPr>
          <w:rFonts w:ascii="Segoe UI" w:eastAsia="Times New Roman" w:hAnsi="Segoe UI" w:cs="Segoe UI"/>
          <w:color w:val="F5F5F5"/>
          <w:sz w:val="18"/>
          <w:szCs w:val="18"/>
          <w:lang w:eastAsia="en-GB" w:bidi="ar-SA"/>
        </w:rPr>
      </w:pPr>
      <w:r w:rsidRPr="00B30453">
        <w:rPr>
          <w:rFonts w:eastAsia="Times New Roman" w:cs="Arial"/>
          <w:color w:val="F5F5F5"/>
          <w:sz w:val="22"/>
          <w:szCs w:val="22"/>
          <w:lang w:eastAsia="en-GB" w:bidi="ar-SA"/>
        </w:rPr>
        <w:t> </w:t>
      </w:r>
    </w:p>
    <w:p w14:paraId="00B85B52" w14:textId="77777777" w:rsidR="00C623AB"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470B0CE9" w14:textId="7F4477E4" w:rsidR="00B30453" w:rsidRPr="00B30453" w:rsidRDefault="00B30453" w:rsidP="00B30453">
      <w:pPr>
        <w:spacing w:after="0"/>
        <w:jc w:val="left"/>
        <w:textAlignment w:val="baseline"/>
        <w:rPr>
          <w:rFonts w:ascii="Segoe UI" w:eastAsia="Times New Roman" w:hAnsi="Segoe UI" w:cs="Segoe UI"/>
          <w:sz w:val="18"/>
          <w:szCs w:val="18"/>
          <w:lang w:eastAsia="en-GB" w:bidi="ar-SA"/>
        </w:rPr>
      </w:pPr>
      <w:proofErr w:type="gramStart"/>
      <w:r w:rsidRPr="00B30453">
        <w:rPr>
          <w:rFonts w:eastAsia="Times New Roman" w:cs="Arial"/>
          <w:sz w:val="22"/>
          <w:szCs w:val="22"/>
          <w:lang w:val="en-US" w:eastAsia="en-GB" w:bidi="ar-SA"/>
        </w:rPr>
        <w:t>The preliminary</w:t>
      </w:r>
      <w:proofErr w:type="gramEnd"/>
      <w:r w:rsidRPr="00B30453">
        <w:rPr>
          <w:rFonts w:eastAsia="Times New Roman" w:cs="Arial"/>
          <w:sz w:val="22"/>
          <w:szCs w:val="22"/>
          <w:lang w:val="en-US" w:eastAsia="en-GB" w:bidi="ar-SA"/>
        </w:rPr>
        <w:t xml:space="preserve"> impact assessment is a quick and easy screening process.</w:t>
      </w:r>
      <w:r w:rsidRPr="00B30453">
        <w:rPr>
          <w:rFonts w:eastAsia="Times New Roman" w:cs="Arial"/>
          <w:sz w:val="22"/>
          <w:szCs w:val="22"/>
          <w:lang w:eastAsia="en-GB" w:bidi="ar-SA"/>
        </w:rPr>
        <w:t> </w:t>
      </w:r>
    </w:p>
    <w:p w14:paraId="0DFB0ECE"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val="en-US" w:eastAsia="en-GB" w:bidi="ar-SA"/>
        </w:rPr>
        <w:t>It should:</w:t>
      </w:r>
      <w:r w:rsidRPr="00B30453">
        <w:rPr>
          <w:rFonts w:eastAsia="Times New Roman" w:cs="Arial"/>
          <w:sz w:val="22"/>
          <w:szCs w:val="22"/>
          <w:lang w:eastAsia="en-GB" w:bidi="ar-SA"/>
        </w:rPr>
        <w:t> </w:t>
      </w:r>
    </w:p>
    <w:p w14:paraId="7373A53D" w14:textId="77777777" w:rsidR="00B30453" w:rsidRPr="00B30453" w:rsidRDefault="00B30453" w:rsidP="00B30453">
      <w:pPr>
        <w:numPr>
          <w:ilvl w:val="0"/>
          <w:numId w:val="14"/>
        </w:numPr>
        <w:spacing w:after="0"/>
        <w:ind w:firstLine="0"/>
        <w:jc w:val="left"/>
        <w:textAlignment w:val="baseline"/>
        <w:rPr>
          <w:rFonts w:eastAsia="Times New Roman" w:cs="Arial"/>
          <w:sz w:val="22"/>
          <w:szCs w:val="22"/>
          <w:lang w:eastAsia="en-GB" w:bidi="ar-SA"/>
        </w:rPr>
      </w:pPr>
      <w:r w:rsidRPr="00B30453">
        <w:rPr>
          <w:rFonts w:eastAsia="Times New Roman" w:cs="Arial"/>
          <w:sz w:val="22"/>
          <w:szCs w:val="22"/>
          <w:lang w:val="en-US" w:eastAsia="en-GB" w:bidi="ar-SA"/>
        </w:rPr>
        <w:t>Identify those policies, procedures, services, functions and strategies which require a full EIA by looking at:</w:t>
      </w:r>
      <w:r w:rsidRPr="00B30453">
        <w:rPr>
          <w:rFonts w:eastAsia="Times New Roman" w:cs="Arial"/>
          <w:sz w:val="22"/>
          <w:szCs w:val="22"/>
          <w:lang w:eastAsia="en-GB" w:bidi="ar-SA"/>
        </w:rPr>
        <w:t> </w:t>
      </w:r>
    </w:p>
    <w:p w14:paraId="3696FC0A" w14:textId="77777777" w:rsidR="00B30453" w:rsidRPr="00B30453" w:rsidRDefault="00B30453" w:rsidP="00B30453">
      <w:pPr>
        <w:numPr>
          <w:ilvl w:val="0"/>
          <w:numId w:val="14"/>
        </w:numPr>
        <w:spacing w:after="0"/>
        <w:ind w:left="1440" w:firstLine="0"/>
        <w:jc w:val="left"/>
        <w:textAlignment w:val="baseline"/>
        <w:rPr>
          <w:rFonts w:eastAsia="Times New Roman" w:cs="Arial"/>
          <w:sz w:val="22"/>
          <w:szCs w:val="22"/>
          <w:lang w:eastAsia="en-GB" w:bidi="ar-SA"/>
        </w:rPr>
      </w:pPr>
      <w:r w:rsidRPr="00B30453">
        <w:rPr>
          <w:rFonts w:eastAsia="Times New Roman" w:cs="Arial"/>
          <w:sz w:val="22"/>
          <w:szCs w:val="22"/>
          <w:lang w:val="en-US" w:eastAsia="en-GB" w:bidi="ar-SA"/>
        </w:rPr>
        <w:t>negative, positive or no impact on any of the equality groups</w:t>
      </w:r>
      <w:r w:rsidRPr="00B30453">
        <w:rPr>
          <w:rFonts w:eastAsia="Times New Roman" w:cs="Arial"/>
          <w:sz w:val="22"/>
          <w:szCs w:val="22"/>
          <w:lang w:eastAsia="en-GB" w:bidi="ar-SA"/>
        </w:rPr>
        <w:t> </w:t>
      </w:r>
    </w:p>
    <w:p w14:paraId="594FCE3E" w14:textId="77777777" w:rsidR="00B30453" w:rsidRPr="00B30453" w:rsidRDefault="00B30453" w:rsidP="00B30453">
      <w:pPr>
        <w:numPr>
          <w:ilvl w:val="0"/>
          <w:numId w:val="14"/>
        </w:numPr>
        <w:spacing w:after="0"/>
        <w:ind w:left="1440" w:firstLine="0"/>
        <w:jc w:val="left"/>
        <w:textAlignment w:val="baseline"/>
        <w:rPr>
          <w:rFonts w:eastAsia="Times New Roman" w:cs="Arial"/>
          <w:sz w:val="22"/>
          <w:szCs w:val="22"/>
          <w:lang w:eastAsia="en-GB" w:bidi="ar-SA"/>
        </w:rPr>
      </w:pPr>
      <w:r w:rsidRPr="00B30453">
        <w:rPr>
          <w:rFonts w:eastAsia="Times New Roman" w:cs="Arial"/>
          <w:sz w:val="22"/>
          <w:szCs w:val="22"/>
          <w:lang w:val="en-US" w:eastAsia="en-GB" w:bidi="ar-SA"/>
        </w:rPr>
        <w:t xml:space="preserve">opportunity to promote equality for </w:t>
      </w:r>
      <w:proofErr w:type="gramStart"/>
      <w:r w:rsidRPr="00B30453">
        <w:rPr>
          <w:rFonts w:eastAsia="Times New Roman" w:cs="Arial"/>
          <w:sz w:val="22"/>
          <w:szCs w:val="22"/>
          <w:lang w:val="en-US" w:eastAsia="en-GB" w:bidi="ar-SA"/>
        </w:rPr>
        <w:t>the equality</w:t>
      </w:r>
      <w:proofErr w:type="gramEnd"/>
      <w:r w:rsidRPr="00B30453">
        <w:rPr>
          <w:rFonts w:eastAsia="Times New Roman" w:cs="Arial"/>
          <w:sz w:val="22"/>
          <w:szCs w:val="22"/>
          <w:lang w:val="en-US" w:eastAsia="en-GB" w:bidi="ar-SA"/>
        </w:rPr>
        <w:t xml:space="preserve"> groups </w:t>
      </w:r>
      <w:r w:rsidRPr="00B30453">
        <w:rPr>
          <w:rFonts w:eastAsia="Times New Roman" w:cs="Arial"/>
          <w:sz w:val="22"/>
          <w:szCs w:val="22"/>
          <w:lang w:eastAsia="en-GB" w:bidi="ar-SA"/>
        </w:rPr>
        <w:t> </w:t>
      </w:r>
    </w:p>
    <w:p w14:paraId="65A80CB8" w14:textId="77777777" w:rsidR="00B30453" w:rsidRPr="00B30453" w:rsidRDefault="00B30453" w:rsidP="00B30453">
      <w:pPr>
        <w:numPr>
          <w:ilvl w:val="0"/>
          <w:numId w:val="14"/>
        </w:numPr>
        <w:spacing w:after="0"/>
        <w:ind w:left="1440" w:firstLine="0"/>
        <w:jc w:val="left"/>
        <w:textAlignment w:val="baseline"/>
        <w:rPr>
          <w:rFonts w:eastAsia="Times New Roman" w:cs="Arial"/>
          <w:sz w:val="22"/>
          <w:szCs w:val="22"/>
          <w:lang w:eastAsia="en-GB" w:bidi="ar-SA"/>
        </w:rPr>
      </w:pPr>
      <w:r w:rsidRPr="00B30453">
        <w:rPr>
          <w:rFonts w:eastAsia="Times New Roman" w:cs="Arial"/>
          <w:sz w:val="22"/>
          <w:szCs w:val="22"/>
          <w:lang w:val="en-US" w:eastAsia="en-GB" w:bidi="ar-SA"/>
        </w:rPr>
        <w:t>data / feedback</w:t>
      </w:r>
      <w:r w:rsidRPr="00B30453">
        <w:rPr>
          <w:rFonts w:eastAsia="Times New Roman" w:cs="Arial"/>
          <w:sz w:val="22"/>
          <w:szCs w:val="22"/>
          <w:lang w:eastAsia="en-GB" w:bidi="ar-SA"/>
        </w:rPr>
        <w:t> </w:t>
      </w:r>
    </w:p>
    <w:p w14:paraId="7AFCD3C5" w14:textId="77777777" w:rsidR="00B30453" w:rsidRPr="00B30453" w:rsidRDefault="00B30453" w:rsidP="00B30453">
      <w:pPr>
        <w:numPr>
          <w:ilvl w:val="0"/>
          <w:numId w:val="15"/>
        </w:numPr>
        <w:spacing w:after="0"/>
        <w:ind w:firstLine="0"/>
        <w:jc w:val="left"/>
        <w:textAlignment w:val="baseline"/>
        <w:rPr>
          <w:rFonts w:eastAsia="Times New Roman" w:cs="Arial"/>
          <w:sz w:val="22"/>
          <w:szCs w:val="22"/>
          <w:lang w:eastAsia="en-GB" w:bidi="ar-SA"/>
        </w:rPr>
      </w:pPr>
      <w:proofErr w:type="spellStart"/>
      <w:r w:rsidRPr="00B30453">
        <w:rPr>
          <w:rFonts w:eastAsia="Times New Roman" w:cs="Arial"/>
          <w:sz w:val="22"/>
          <w:szCs w:val="22"/>
          <w:lang w:val="en-US" w:eastAsia="en-GB" w:bidi="ar-SA"/>
        </w:rPr>
        <w:t>prioritise</w:t>
      </w:r>
      <w:proofErr w:type="spellEnd"/>
      <w:r w:rsidRPr="00B30453">
        <w:rPr>
          <w:rFonts w:eastAsia="Times New Roman" w:cs="Arial"/>
          <w:sz w:val="22"/>
          <w:szCs w:val="22"/>
          <w:lang w:val="en-US" w:eastAsia="en-GB" w:bidi="ar-SA"/>
        </w:rPr>
        <w:t xml:space="preserve"> </w:t>
      </w:r>
      <w:proofErr w:type="gramStart"/>
      <w:r w:rsidRPr="00B30453">
        <w:rPr>
          <w:rFonts w:eastAsia="Times New Roman" w:cs="Arial"/>
          <w:sz w:val="22"/>
          <w:szCs w:val="22"/>
          <w:lang w:val="en-US" w:eastAsia="en-GB" w:bidi="ar-SA"/>
        </w:rPr>
        <w:t>if and when</w:t>
      </w:r>
      <w:proofErr w:type="gramEnd"/>
      <w:r w:rsidRPr="00B30453">
        <w:rPr>
          <w:rFonts w:eastAsia="Times New Roman" w:cs="Arial"/>
          <w:sz w:val="22"/>
          <w:szCs w:val="22"/>
          <w:lang w:val="en-US" w:eastAsia="en-GB" w:bidi="ar-SA"/>
        </w:rPr>
        <w:t xml:space="preserve"> a full EIA should be completed</w:t>
      </w:r>
      <w:r w:rsidRPr="00B30453">
        <w:rPr>
          <w:rFonts w:eastAsia="Times New Roman" w:cs="Arial"/>
          <w:sz w:val="22"/>
          <w:szCs w:val="22"/>
          <w:lang w:eastAsia="en-GB" w:bidi="ar-SA"/>
        </w:rPr>
        <w:t> </w:t>
      </w:r>
    </w:p>
    <w:p w14:paraId="5055201B" w14:textId="77777777" w:rsidR="00B30453" w:rsidRDefault="00B30453" w:rsidP="00B30453">
      <w:pPr>
        <w:numPr>
          <w:ilvl w:val="0"/>
          <w:numId w:val="15"/>
        </w:numPr>
        <w:spacing w:after="0"/>
        <w:ind w:firstLine="0"/>
        <w:jc w:val="left"/>
        <w:textAlignment w:val="baseline"/>
        <w:rPr>
          <w:rFonts w:eastAsia="Times New Roman" w:cs="Arial"/>
          <w:sz w:val="22"/>
          <w:szCs w:val="22"/>
          <w:lang w:eastAsia="en-GB" w:bidi="ar-SA"/>
        </w:rPr>
      </w:pPr>
      <w:r w:rsidRPr="00B30453">
        <w:rPr>
          <w:rFonts w:eastAsia="Times New Roman" w:cs="Arial"/>
          <w:sz w:val="22"/>
          <w:szCs w:val="22"/>
          <w:lang w:val="en-US" w:eastAsia="en-GB" w:bidi="ar-SA"/>
        </w:rPr>
        <w:t>justify reasons for why a full EIA is not going to be completed</w:t>
      </w:r>
      <w:r w:rsidRPr="00B30453">
        <w:rPr>
          <w:rFonts w:eastAsia="Times New Roman" w:cs="Arial"/>
          <w:sz w:val="22"/>
          <w:szCs w:val="22"/>
          <w:lang w:eastAsia="en-GB" w:bidi="ar-SA"/>
        </w:rPr>
        <w:t> </w:t>
      </w:r>
    </w:p>
    <w:p w14:paraId="38936ACB" w14:textId="77777777" w:rsidR="00C623AB" w:rsidRPr="00B30453" w:rsidRDefault="00C623AB" w:rsidP="00C623AB">
      <w:pPr>
        <w:spacing w:after="0"/>
        <w:ind w:left="720"/>
        <w:jc w:val="left"/>
        <w:textAlignment w:val="baseline"/>
        <w:rPr>
          <w:rFonts w:eastAsia="Times New Roman" w:cs="Arial"/>
          <w:sz w:val="22"/>
          <w:szCs w:val="22"/>
          <w:lang w:eastAsia="en-GB" w:bidi="ar-SA"/>
        </w:rPr>
      </w:pPr>
    </w:p>
    <w:p w14:paraId="6CBD893E" w14:textId="61DE628E"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3E46FCC5"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Division/Department</w:t>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eastAsia="Times New Roman" w:cs="Arial"/>
          <w:sz w:val="22"/>
          <w:szCs w:val="22"/>
          <w:lang w:eastAsia="en-GB" w:bidi="ar-SA"/>
        </w:rPr>
        <w:t> </w:t>
      </w:r>
    </w:p>
    <w:p w14:paraId="445BE51D" w14:textId="7499022E"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r w:rsidR="00C623AB" w:rsidRPr="00B30453">
        <w:rPr>
          <w:rFonts w:eastAsia="Times New Roman" w:cs="Arial"/>
          <w:noProof/>
        </w:rPr>
        <w:drawing>
          <wp:inline distT="0" distB="0" distL="0" distR="0" wp14:anchorId="2CF599BF" wp14:editId="6517F1C0">
            <wp:extent cx="2488565" cy="485140"/>
            <wp:effectExtent l="0" t="0" r="6985" b="0"/>
            <wp:docPr id="414716090" name="Picture 1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8565" cy="485140"/>
                    </a:xfrm>
                    <a:prstGeom prst="rect">
                      <a:avLst/>
                    </a:prstGeom>
                    <a:noFill/>
                    <a:ln>
                      <a:noFill/>
                    </a:ln>
                  </pic:spPr>
                </pic:pic>
              </a:graphicData>
            </a:graphic>
          </wp:inline>
        </w:drawing>
      </w:r>
    </w:p>
    <w:p w14:paraId="14715152" w14:textId="7B18A33D"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5A496AB7"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Title of policy, procedure, function or service</w:t>
      </w:r>
      <w:r w:rsidRPr="00B30453">
        <w:rPr>
          <w:rFonts w:ascii="Calibri" w:eastAsia="Times New Roman" w:hAnsi="Calibri" w:cs="Calibri"/>
          <w:sz w:val="22"/>
          <w:szCs w:val="22"/>
          <w:lang w:eastAsia="en-GB" w:bidi="ar-SA"/>
        </w:rPr>
        <w:tab/>
      </w:r>
      <w:r w:rsidRPr="00B30453">
        <w:rPr>
          <w:rFonts w:eastAsia="Times New Roman" w:cs="Arial"/>
          <w:sz w:val="22"/>
          <w:szCs w:val="22"/>
          <w:lang w:eastAsia="en-GB" w:bidi="ar-SA"/>
        </w:rPr>
        <w:t> </w:t>
      </w:r>
    </w:p>
    <w:p w14:paraId="4D8FC399" w14:textId="1697A47E"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1F4FAB9C" w14:textId="528E20DB" w:rsidR="00B30453" w:rsidRPr="00B30453" w:rsidRDefault="00C623AB" w:rsidP="00B30453">
      <w:pPr>
        <w:spacing w:after="0"/>
        <w:jc w:val="left"/>
        <w:textAlignment w:val="baseline"/>
        <w:rPr>
          <w:rFonts w:ascii="Segoe UI" w:eastAsia="Times New Roman" w:hAnsi="Segoe UI" w:cs="Segoe UI"/>
          <w:sz w:val="18"/>
          <w:szCs w:val="18"/>
          <w:lang w:eastAsia="en-GB" w:bidi="ar-SA"/>
        </w:rPr>
      </w:pPr>
      <w:r w:rsidRPr="00C623AB">
        <w:rPr>
          <w:rFonts w:eastAsia="Times New Roman" w:cs="Arial"/>
          <w:noProof/>
          <w:sz w:val="22"/>
          <w:szCs w:val="22"/>
          <w:lang w:eastAsia="en-GB" w:bidi="ar-SA"/>
        </w:rPr>
        <mc:AlternateContent>
          <mc:Choice Requires="wps">
            <w:drawing>
              <wp:anchor distT="45720" distB="45720" distL="114300" distR="114300" simplePos="0" relativeHeight="251655168" behindDoc="0" locked="0" layoutInCell="1" allowOverlap="1" wp14:anchorId="70167975" wp14:editId="18C575FF">
                <wp:simplePos x="0" y="0"/>
                <wp:positionH relativeFrom="column">
                  <wp:posOffset>105465</wp:posOffset>
                </wp:positionH>
                <wp:positionV relativeFrom="paragraph">
                  <wp:posOffset>6323</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063379" w14:textId="7240369C" w:rsidR="00C623AB" w:rsidRPr="00C623AB" w:rsidRDefault="00C623AB" w:rsidP="00C623AB">
                            <w:pPr>
                              <w:kinsoku w:val="0"/>
                              <w:overflowPunct w:val="0"/>
                              <w:ind w:left="142" w:right="251"/>
                              <w:jc w:val="left"/>
                            </w:pPr>
                            <w:r w:rsidRPr="00C623AB">
                              <w:t xml:space="preserve">Conduct, Capability, Ill Health and Appeals Policies and </w:t>
                            </w:r>
                            <w:r w:rsidRPr="00C623AB">
                              <w:br/>
                              <w:t>Procedures for Medical and Dental Trainees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167975" id="Text Box 2" o:spid="_x0000_s1027" type="#_x0000_t202" style="position:absolute;margin-left:8.3pt;margin-top:.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">
                <v:textbox style="mso-fit-shape-to-text:t">
                  <w:txbxContent>
                    <w:p w14:paraId="06063379" w14:textId="7240369C" w:rsidR="00C623AB" w:rsidRPr="00C623AB" w:rsidRDefault="00C623AB" w:rsidP="00C623AB">
                      <w:pPr>
                        <w:kinsoku w:val="0"/>
                        <w:overflowPunct w:val="0"/>
                        <w:ind w:left="142" w:right="251"/>
                        <w:jc w:val="left"/>
                      </w:pPr>
                      <w:r w:rsidRPr="00C623AB">
                        <w:t xml:space="preserve">Conduct, Capability, Ill Health and Appeals Policies and </w:t>
                      </w:r>
                      <w:r w:rsidRPr="00C623AB">
                        <w:br/>
                        <w:t>Procedures for Medical and Dental Trainees</w:t>
                      </w:r>
                    </w:p>
                  </w:txbxContent>
                </v:textbox>
                <w10:wrap type="square"/>
              </v:shape>
            </w:pict>
          </mc:Fallback>
        </mc:AlternateContent>
      </w:r>
      <w:r w:rsidR="00B30453" w:rsidRPr="00B30453">
        <w:rPr>
          <w:rFonts w:eastAsia="Times New Roman" w:cs="Arial"/>
          <w:sz w:val="22"/>
          <w:szCs w:val="22"/>
          <w:lang w:eastAsia="en-GB" w:bidi="ar-SA"/>
        </w:rPr>
        <w:t> </w:t>
      </w:r>
    </w:p>
    <w:p w14:paraId="4E775025"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63D8DC5E" w14:textId="77777777" w:rsidR="00C623AB" w:rsidRDefault="00C623AB" w:rsidP="00B30453">
      <w:pPr>
        <w:spacing w:after="0"/>
        <w:jc w:val="left"/>
        <w:textAlignment w:val="baseline"/>
        <w:rPr>
          <w:rFonts w:eastAsia="Times New Roman" w:cs="Arial"/>
          <w:b/>
          <w:bCs/>
          <w:sz w:val="22"/>
          <w:szCs w:val="22"/>
          <w:lang w:val="en-US" w:eastAsia="en-GB" w:bidi="ar-SA"/>
        </w:rPr>
      </w:pPr>
    </w:p>
    <w:p w14:paraId="1A9E829F" w14:textId="77777777" w:rsidR="00C623AB" w:rsidRDefault="00C623AB" w:rsidP="00B30453">
      <w:pPr>
        <w:spacing w:after="0"/>
        <w:jc w:val="left"/>
        <w:textAlignment w:val="baseline"/>
        <w:rPr>
          <w:rFonts w:eastAsia="Times New Roman" w:cs="Arial"/>
          <w:b/>
          <w:bCs/>
          <w:sz w:val="22"/>
          <w:szCs w:val="22"/>
          <w:lang w:val="en-US" w:eastAsia="en-GB" w:bidi="ar-SA"/>
        </w:rPr>
      </w:pPr>
    </w:p>
    <w:p w14:paraId="5264FE32" w14:textId="77777777" w:rsidR="00C623AB" w:rsidRDefault="00C623AB" w:rsidP="00B30453">
      <w:pPr>
        <w:spacing w:after="0"/>
        <w:jc w:val="left"/>
        <w:textAlignment w:val="baseline"/>
        <w:rPr>
          <w:rFonts w:eastAsia="Times New Roman" w:cs="Arial"/>
          <w:b/>
          <w:bCs/>
          <w:sz w:val="22"/>
          <w:szCs w:val="22"/>
          <w:lang w:val="en-US" w:eastAsia="en-GB" w:bidi="ar-SA"/>
        </w:rPr>
      </w:pPr>
    </w:p>
    <w:p w14:paraId="3ADC2C51" w14:textId="77777777" w:rsidR="00C623AB" w:rsidRDefault="00C623AB" w:rsidP="00B30453">
      <w:pPr>
        <w:spacing w:after="0"/>
        <w:jc w:val="left"/>
        <w:textAlignment w:val="baseline"/>
        <w:rPr>
          <w:rFonts w:eastAsia="Times New Roman" w:cs="Arial"/>
          <w:b/>
          <w:bCs/>
          <w:sz w:val="22"/>
          <w:szCs w:val="22"/>
          <w:lang w:val="en-US" w:eastAsia="en-GB" w:bidi="ar-SA"/>
        </w:rPr>
      </w:pPr>
    </w:p>
    <w:p w14:paraId="41A30566" w14:textId="77777777" w:rsidR="00C623AB" w:rsidRDefault="00C623AB" w:rsidP="00B30453">
      <w:pPr>
        <w:spacing w:after="0"/>
        <w:jc w:val="left"/>
        <w:textAlignment w:val="baseline"/>
        <w:rPr>
          <w:rFonts w:eastAsia="Times New Roman" w:cs="Arial"/>
          <w:b/>
          <w:bCs/>
          <w:sz w:val="22"/>
          <w:szCs w:val="22"/>
          <w:lang w:val="en-US" w:eastAsia="en-GB" w:bidi="ar-SA"/>
        </w:rPr>
      </w:pPr>
    </w:p>
    <w:p w14:paraId="4076C61D" w14:textId="77777777" w:rsidR="00C623AB" w:rsidRDefault="00C623AB" w:rsidP="00B30453">
      <w:pPr>
        <w:spacing w:after="0"/>
        <w:jc w:val="left"/>
        <w:textAlignment w:val="baseline"/>
        <w:rPr>
          <w:rFonts w:eastAsia="Times New Roman" w:cs="Arial"/>
          <w:b/>
          <w:bCs/>
          <w:sz w:val="22"/>
          <w:szCs w:val="22"/>
          <w:lang w:val="en-US" w:eastAsia="en-GB" w:bidi="ar-SA"/>
        </w:rPr>
      </w:pPr>
    </w:p>
    <w:p w14:paraId="524A786D" w14:textId="2612F612"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Type of policy, procedure, function or service</w:t>
      </w:r>
      <w:r w:rsidRPr="00B30453">
        <w:rPr>
          <w:rFonts w:eastAsia="Times New Roman" w:cs="Arial"/>
          <w:sz w:val="22"/>
          <w:szCs w:val="22"/>
          <w:lang w:eastAsia="en-GB" w:bidi="ar-SA"/>
        </w:rPr>
        <w:t> </w:t>
      </w:r>
    </w:p>
    <w:p w14:paraId="0DFAD766"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5DB05F9B" w14:textId="77777777" w:rsidR="00C623AB" w:rsidRDefault="00B30453" w:rsidP="00B30453">
      <w:pPr>
        <w:spacing w:after="0"/>
        <w:ind w:firstLine="1440"/>
        <w:jc w:val="left"/>
        <w:textAlignment w:val="baseline"/>
        <w:rPr>
          <w:rFonts w:eastAsia="Times New Roman" w:cs="Arial"/>
          <w:sz w:val="22"/>
          <w:szCs w:val="22"/>
          <w:lang w:val="en-US" w:eastAsia="en-GB" w:bidi="ar-SA"/>
        </w:rPr>
      </w:pPr>
      <w:r w:rsidRPr="00B30453">
        <w:rPr>
          <w:rFonts w:eastAsia="Times New Roman" w:cs="Arial"/>
          <w:noProof/>
        </w:rPr>
        <w:drawing>
          <wp:inline distT="0" distB="0" distL="0" distR="0" wp14:anchorId="7B1F0293" wp14:editId="0907520D">
            <wp:extent cx="2663825" cy="572770"/>
            <wp:effectExtent l="0" t="0" r="3175" b="0"/>
            <wp:docPr id="1730557419" name="Picture 8" descr="NHS 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3825" cy="572770"/>
                    </a:xfrm>
                    <a:prstGeom prst="rect">
                      <a:avLst/>
                    </a:prstGeom>
                    <a:noFill/>
                    <a:ln>
                      <a:noFill/>
                    </a:ln>
                  </pic:spPr>
                </pic:pic>
              </a:graphicData>
            </a:graphic>
          </wp:inline>
        </w:drawing>
      </w:r>
    </w:p>
    <w:p w14:paraId="798115F0" w14:textId="77777777" w:rsidR="00C623AB" w:rsidRDefault="00C623AB" w:rsidP="00B30453">
      <w:pPr>
        <w:spacing w:after="0"/>
        <w:ind w:firstLine="1440"/>
        <w:jc w:val="left"/>
        <w:textAlignment w:val="baseline"/>
        <w:rPr>
          <w:rFonts w:eastAsia="Times New Roman" w:cs="Arial"/>
          <w:sz w:val="22"/>
          <w:szCs w:val="22"/>
          <w:lang w:val="en-US" w:eastAsia="en-GB" w:bidi="ar-SA"/>
        </w:rPr>
      </w:pPr>
    </w:p>
    <w:p w14:paraId="6B2629D0" w14:textId="52509C18" w:rsidR="00B30453" w:rsidRPr="00B30453" w:rsidRDefault="00B30453" w:rsidP="00B30453">
      <w:pPr>
        <w:spacing w:after="0"/>
        <w:ind w:firstLine="144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val="en-US" w:eastAsia="en-GB" w:bidi="ar-SA"/>
        </w:rPr>
        <w:t>Existing</w:t>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p w14:paraId="321EEE86"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67B15C20" w14:textId="77777777" w:rsidR="00B30453" w:rsidRPr="00B30453" w:rsidRDefault="00B30453" w:rsidP="00B30453">
      <w:pPr>
        <w:spacing w:after="0"/>
        <w:ind w:firstLine="144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val="en-US" w:eastAsia="en-GB" w:bidi="ar-SA"/>
        </w:rPr>
        <w:t>New/proposed</w:t>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eastAsia="Times New Roman" w:cs="Arial"/>
          <w:sz w:val="22"/>
          <w:szCs w:val="22"/>
          <w:lang w:eastAsia="en-GB" w:bidi="ar-SA"/>
        </w:rPr>
        <w:t> </w:t>
      </w:r>
    </w:p>
    <w:p w14:paraId="1A28227A" w14:textId="77777777" w:rsidR="00B30453" w:rsidRPr="00B30453" w:rsidRDefault="00B30453" w:rsidP="00B30453">
      <w:pPr>
        <w:spacing w:after="0"/>
        <w:jc w:val="righ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10BF568C" w14:textId="77777777" w:rsidR="00B30453" w:rsidRPr="00B30453" w:rsidRDefault="00B30453" w:rsidP="00B30453">
      <w:pPr>
        <w:spacing w:after="0"/>
        <w:ind w:firstLine="144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val="en-US" w:eastAsia="en-GB" w:bidi="ar-SA"/>
        </w:rPr>
        <w:t>Changed</w:t>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eastAsia="Times New Roman" w:cs="Arial"/>
          <w:sz w:val="22"/>
          <w:szCs w:val="22"/>
          <w:lang w:eastAsia="en-GB" w:bidi="ar-SA"/>
        </w:rPr>
        <w:t> </w:t>
      </w:r>
    </w:p>
    <w:p w14:paraId="1768037E"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0C5AA8F5"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Q1 - What is the aim of your policy, procedure, project or service?</w:t>
      </w:r>
      <w:r w:rsidRPr="00B30453">
        <w:rPr>
          <w:rFonts w:eastAsia="Times New Roman" w:cs="Arial"/>
          <w:sz w:val="22"/>
          <w:szCs w:val="22"/>
          <w:lang w:eastAsia="en-GB" w:bidi="ar-SA"/>
        </w:rPr>
        <w:t> </w:t>
      </w:r>
    </w:p>
    <w:p w14:paraId="0D106A9E" w14:textId="30CEC0D5"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49D6D7EF" w14:textId="06C87317" w:rsidR="00B30453" w:rsidRPr="00B30453" w:rsidRDefault="00DF64CB" w:rsidP="00B30453">
      <w:pPr>
        <w:spacing w:after="0"/>
        <w:jc w:val="left"/>
        <w:textAlignment w:val="baseline"/>
        <w:rPr>
          <w:rFonts w:ascii="Segoe UI" w:eastAsia="Times New Roman" w:hAnsi="Segoe UI" w:cs="Segoe UI"/>
          <w:sz w:val="18"/>
          <w:szCs w:val="18"/>
          <w:lang w:eastAsia="en-GB" w:bidi="ar-SA"/>
        </w:rPr>
      </w:pPr>
      <w:r w:rsidRPr="00DF64CB">
        <w:rPr>
          <w:rFonts w:eastAsia="Times New Roman" w:cs="Arial"/>
          <w:noProof/>
        </w:rPr>
        <mc:AlternateContent>
          <mc:Choice Requires="wps">
            <w:drawing>
              <wp:anchor distT="45720" distB="45720" distL="114300" distR="114300" simplePos="0" relativeHeight="251657216" behindDoc="0" locked="0" layoutInCell="1" allowOverlap="1" wp14:anchorId="23B3581D" wp14:editId="111C0841">
                <wp:simplePos x="0" y="0"/>
                <wp:positionH relativeFrom="column">
                  <wp:posOffset>63500</wp:posOffset>
                </wp:positionH>
                <wp:positionV relativeFrom="paragraph">
                  <wp:posOffset>8255</wp:posOffset>
                </wp:positionV>
                <wp:extent cx="5152390" cy="786765"/>
                <wp:effectExtent l="0" t="0" r="10160" b="13335"/>
                <wp:wrapSquare wrapText="bothSides"/>
                <wp:docPr id="573971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390" cy="786765"/>
                        </a:xfrm>
                        <a:prstGeom prst="rect">
                          <a:avLst/>
                        </a:prstGeom>
                        <a:solidFill>
                          <a:srgbClr val="FFFFFF"/>
                        </a:solidFill>
                        <a:ln w="9525">
                          <a:solidFill>
                            <a:srgbClr val="000000"/>
                          </a:solidFill>
                          <a:miter lim="800000"/>
                          <a:headEnd/>
                          <a:tailEnd/>
                        </a:ln>
                      </wps:spPr>
                      <wps:txbx>
                        <w:txbxContent>
                          <w:p w14:paraId="1909ABEA" w14:textId="3F874F3E" w:rsidR="00DF64CB" w:rsidRDefault="00DF64CB">
                            <w:r>
                              <w:t xml:space="preserve">To outline the contractual arrangements for investigating and handling matters of </w:t>
                            </w:r>
                            <w:proofErr w:type="gramStart"/>
                            <w:r>
                              <w:t>mis-conduct</w:t>
                            </w:r>
                            <w:proofErr w:type="gram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3581D" id="_x0000_s1028" type="#_x0000_t202" style="position:absolute;margin-left:5pt;margin-top:.65pt;width:405.7pt;height:6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">
                <v:textbox>
                  <w:txbxContent>
                    <w:p w14:paraId="1909ABEA" w14:textId="3F874F3E" w:rsidR="00DF64CB" w:rsidRDefault="00DF64CB">
                      <w:r>
                        <w:t xml:space="preserve">To outline the contractual arrangements for investigating and handling matters of </w:t>
                      </w:r>
                      <w:proofErr w:type="gramStart"/>
                      <w:r>
                        <w:t>mis-conduct</w:t>
                      </w:r>
                      <w:proofErr w:type="gramEnd"/>
                      <w:r>
                        <w:t xml:space="preserve">. </w:t>
                      </w:r>
                    </w:p>
                  </w:txbxContent>
                </v:textbox>
                <w10:wrap type="square"/>
              </v:shape>
            </w:pict>
          </mc:Fallback>
        </mc:AlternateContent>
      </w:r>
      <w:r w:rsidR="00B30453" w:rsidRPr="00B30453">
        <w:rPr>
          <w:rFonts w:eastAsia="Times New Roman" w:cs="Arial"/>
          <w:sz w:val="22"/>
          <w:szCs w:val="22"/>
          <w:lang w:eastAsia="en-GB" w:bidi="ar-SA"/>
        </w:rPr>
        <w:t> </w:t>
      </w:r>
    </w:p>
    <w:p w14:paraId="5226CFED"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3603AAB7"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45B8EC5F"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6250D3B3"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70CEF652" w14:textId="194D6FF1" w:rsidR="00DF64CB" w:rsidRDefault="00B30453" w:rsidP="00B30453">
      <w:pPr>
        <w:spacing w:after="0"/>
        <w:jc w:val="left"/>
        <w:textAlignment w:val="baseline"/>
        <w:rPr>
          <w:rFonts w:eastAsia="Times New Roman" w:cs="Arial"/>
          <w:b/>
          <w:bCs/>
          <w:sz w:val="22"/>
          <w:szCs w:val="22"/>
          <w:lang w:val="en-US" w:eastAsia="en-GB" w:bidi="ar-SA"/>
        </w:rPr>
      </w:pPr>
      <w:r w:rsidRPr="00B30453">
        <w:rPr>
          <w:rFonts w:eastAsia="Times New Roman" w:cs="Arial"/>
          <w:b/>
          <w:bCs/>
          <w:sz w:val="22"/>
          <w:szCs w:val="22"/>
          <w:lang w:val="en-US" w:eastAsia="en-GB" w:bidi="ar-SA"/>
        </w:rPr>
        <w:t xml:space="preserve">Q2 </w:t>
      </w:r>
      <w:r w:rsidR="00DF64CB">
        <w:rPr>
          <w:rFonts w:eastAsia="Times New Roman" w:cs="Arial"/>
          <w:b/>
          <w:bCs/>
          <w:sz w:val="22"/>
          <w:szCs w:val="22"/>
          <w:lang w:val="en-US" w:eastAsia="en-GB" w:bidi="ar-SA"/>
        </w:rPr>
        <w:t>–</w:t>
      </w:r>
      <w:r w:rsidRPr="00B30453">
        <w:rPr>
          <w:rFonts w:eastAsia="Times New Roman" w:cs="Arial"/>
          <w:b/>
          <w:bCs/>
          <w:sz w:val="22"/>
          <w:szCs w:val="22"/>
          <w:lang w:val="en-US" w:eastAsia="en-GB" w:bidi="ar-SA"/>
        </w:rPr>
        <w:t xml:space="preserve"> </w:t>
      </w:r>
    </w:p>
    <w:p w14:paraId="158EC6B5" w14:textId="77777777" w:rsidR="00DF64CB" w:rsidRDefault="00DF64CB" w:rsidP="00B30453">
      <w:pPr>
        <w:spacing w:after="0"/>
        <w:jc w:val="left"/>
        <w:textAlignment w:val="baseline"/>
        <w:rPr>
          <w:rFonts w:eastAsia="Times New Roman" w:cs="Arial"/>
          <w:b/>
          <w:bCs/>
          <w:sz w:val="22"/>
          <w:szCs w:val="22"/>
          <w:lang w:val="en-US" w:eastAsia="en-GB" w:bidi="ar-SA"/>
        </w:rPr>
      </w:pPr>
    </w:p>
    <w:p w14:paraId="739C49C8" w14:textId="77777777" w:rsidR="00DF64CB" w:rsidRDefault="00DF64CB" w:rsidP="00B30453">
      <w:pPr>
        <w:spacing w:after="0"/>
        <w:jc w:val="left"/>
        <w:textAlignment w:val="baseline"/>
        <w:rPr>
          <w:rFonts w:eastAsia="Times New Roman" w:cs="Arial"/>
          <w:b/>
          <w:bCs/>
          <w:sz w:val="22"/>
          <w:szCs w:val="22"/>
          <w:lang w:val="en-US" w:eastAsia="en-GB" w:bidi="ar-SA"/>
        </w:rPr>
      </w:pPr>
    </w:p>
    <w:p w14:paraId="51D6560A" w14:textId="2169D1A4"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lastRenderedPageBreak/>
        <w:t>Who is the policy, procedure, project or service going to benefit?</w:t>
      </w:r>
      <w:r w:rsidRPr="00B30453">
        <w:rPr>
          <w:rFonts w:eastAsia="Times New Roman" w:cs="Arial"/>
          <w:sz w:val="22"/>
          <w:szCs w:val="22"/>
          <w:lang w:eastAsia="en-GB" w:bidi="ar-SA"/>
        </w:rPr>
        <w:t> </w:t>
      </w:r>
    </w:p>
    <w:p w14:paraId="26AF9992" w14:textId="39ABE1B3"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noProof/>
        </w:rPr>
        <w:drawing>
          <wp:inline distT="0" distB="0" distL="0" distR="0" wp14:anchorId="33FFD3FE" wp14:editId="49220879">
            <wp:extent cx="5731510" cy="525145"/>
            <wp:effectExtent l="0" t="0" r="2540" b="8255"/>
            <wp:docPr id="1772405905" name="Picture 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525145"/>
                    </a:xfrm>
                    <a:prstGeom prst="rect">
                      <a:avLst/>
                    </a:prstGeom>
                    <a:noFill/>
                    <a:ln>
                      <a:noFill/>
                    </a:ln>
                  </pic:spPr>
                </pic:pic>
              </a:graphicData>
            </a:graphic>
          </wp:inline>
        </w:drawing>
      </w:r>
      <w:r w:rsidRPr="00B30453">
        <w:rPr>
          <w:rFonts w:eastAsia="Times New Roman" w:cs="Arial"/>
          <w:sz w:val="22"/>
          <w:szCs w:val="22"/>
          <w:lang w:eastAsia="en-GB" w:bidi="ar-SA"/>
        </w:rPr>
        <w:t> </w:t>
      </w:r>
    </w:p>
    <w:p w14:paraId="39A34B02"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18D835D1" w14:textId="4B71B28D"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39955D68"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Q3 - Thinking about each group below, does, or could the policy, procedure, project or service have a negative impact on members of the equality groups below?</w:t>
      </w:r>
      <w:r w:rsidRPr="00B30453">
        <w:rPr>
          <w:rFonts w:eastAsia="Times New Roman" w:cs="Arial"/>
          <w:sz w:val="22"/>
          <w:szCs w:val="22"/>
          <w:lang w:eastAsia="en-GB" w:bidi="ar-SA"/>
        </w:rPr>
        <w:t> </w:t>
      </w:r>
    </w:p>
    <w:p w14:paraId="322D2763"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1380"/>
        <w:gridCol w:w="1380"/>
        <w:gridCol w:w="1380"/>
      </w:tblGrid>
      <w:tr w:rsidR="00B30453" w:rsidRPr="00B30453" w14:paraId="42898723" w14:textId="77777777" w:rsidTr="00B30453">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B3B3B3"/>
            <w:hideMark/>
          </w:tcPr>
          <w:p w14:paraId="094CDB2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Group</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648141DC"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Yes</w:t>
            </w:r>
            <w:r w:rsidRPr="00B30453">
              <w:rPr>
                <w:rFonts w:eastAsia="Times New Roman" w:cs="Arial"/>
                <w:sz w:val="22"/>
                <w:szCs w:val="22"/>
                <w:lang w:eastAsia="en-GB" w:bidi="ar-SA"/>
              </w:rPr>
              <w:t> </w:t>
            </w:r>
          </w:p>
          <w:p w14:paraId="4DC88012"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1FE602A4"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No</w:t>
            </w:r>
            <w:r w:rsidRPr="00B30453">
              <w:rPr>
                <w:rFonts w:eastAsia="Times New Roman" w:cs="Arial"/>
                <w:sz w:val="22"/>
                <w:szCs w:val="22"/>
                <w:lang w:eastAsia="en-GB" w:bidi="ar-SA"/>
              </w:rPr>
              <w:t> </w:t>
            </w:r>
          </w:p>
          <w:p w14:paraId="560007B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5A351C3F"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Unclear</w:t>
            </w:r>
            <w:r w:rsidRPr="00B30453">
              <w:rPr>
                <w:rFonts w:eastAsia="Times New Roman" w:cs="Arial"/>
                <w:sz w:val="22"/>
                <w:szCs w:val="22"/>
                <w:lang w:eastAsia="en-GB" w:bidi="ar-SA"/>
              </w:rPr>
              <w:t> </w:t>
            </w:r>
          </w:p>
        </w:tc>
      </w:tr>
      <w:tr w:rsidR="00B30453" w:rsidRPr="00B30453" w14:paraId="45B6B3DC"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11212EC"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Age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D6CACF8" w14:textId="7BD10E8F"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p>
        </w:tc>
        <w:tc>
          <w:tcPr>
            <w:tcW w:w="1380" w:type="dxa"/>
            <w:tcBorders>
              <w:top w:val="single" w:sz="6" w:space="0" w:color="auto"/>
              <w:left w:val="single" w:sz="6" w:space="0" w:color="auto"/>
              <w:bottom w:val="single" w:sz="6" w:space="0" w:color="auto"/>
              <w:right w:val="single" w:sz="6" w:space="0" w:color="auto"/>
            </w:tcBorders>
            <w:hideMark/>
          </w:tcPr>
          <w:p w14:paraId="6D3479A3" w14:textId="1E288594"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r w:rsidR="00DF64CB" w:rsidRPr="00B30453">
              <w:rPr>
                <w:rFonts w:eastAsia="Times New Roman" w:cs="Arial"/>
                <w:sz w:val="22"/>
                <w:szCs w:val="22"/>
                <w:lang w:val="en-US" w:eastAsia="en-GB" w:bidi="ar-SA"/>
              </w:rPr>
              <w:t>X</w:t>
            </w:r>
            <w:r w:rsidR="00DF64CB"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12B505D"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30E1355C"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D1EE1F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Disability</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4D0129A"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D669587"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383585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37847546"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AC8DAE5"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Race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682602E"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2B08826"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963DF90"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638BB9F6"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F93CFB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Gender</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494EF7C"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30B42484"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9E9A5D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59005077"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26A0D8E"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Transgender</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3996A560"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35334D5"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A1EC1D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38586B6C"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C1BD7DE"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Sexual Orientation</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3355C67"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126C5E4"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78299F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6EA45EBF"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31DE2E8"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Religion or belief</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C969B80"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8D84056"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B28FDF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0DEA8FE9"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2D3BA33"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Marriage &amp; Civil Partnership</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F9B1742"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BD82BEB"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F19DAC5"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0546220D"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A9F970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Pregnancy &amp; Maternity Leave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77239B7"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41D0EA6"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9C7E917"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05D90A72"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E95089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Relationships between groups</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67767B6"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DD2AFD3"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6AFEB0C"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5CFDEE8F"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2727E25"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Other socially excluded groups</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D5E3D44"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3611BDE"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F76D60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bl>
    <w:p w14:paraId="14B5D53E"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 xml:space="preserve">If the answer is “Yes” or “Unclear” you </w:t>
      </w:r>
      <w:r w:rsidRPr="00B30453">
        <w:rPr>
          <w:rFonts w:eastAsia="Times New Roman" w:cs="Arial"/>
          <w:b/>
          <w:bCs/>
          <w:i/>
          <w:iCs/>
          <w:sz w:val="22"/>
          <w:szCs w:val="22"/>
          <w:lang w:val="en-US" w:eastAsia="en-GB" w:bidi="ar-SA"/>
        </w:rPr>
        <w:t>MUST</w:t>
      </w:r>
      <w:r w:rsidRPr="00B30453">
        <w:rPr>
          <w:rFonts w:eastAsia="Times New Roman" w:cs="Arial"/>
          <w:b/>
          <w:bCs/>
          <w:sz w:val="22"/>
          <w:szCs w:val="22"/>
          <w:lang w:val="en-US" w:eastAsia="en-GB" w:bidi="ar-SA"/>
        </w:rPr>
        <w:t xml:space="preserve"> complete a full EIA</w:t>
      </w:r>
      <w:r w:rsidRPr="00B30453">
        <w:rPr>
          <w:rFonts w:eastAsia="Times New Roman" w:cs="Arial"/>
          <w:sz w:val="22"/>
          <w:szCs w:val="22"/>
          <w:lang w:eastAsia="en-GB" w:bidi="ar-SA"/>
        </w:rPr>
        <w:t> </w:t>
      </w:r>
    </w:p>
    <w:p w14:paraId="1EC27794"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25722A41"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Q4 – Does, or could, the policy, procedure, project or service help to promote equality for members of the equality groups?</w:t>
      </w:r>
      <w:r w:rsidRPr="00B30453">
        <w:rPr>
          <w:rFonts w:eastAsia="Times New Roman" w:cs="Arial"/>
          <w:sz w:val="22"/>
          <w:szCs w:val="22"/>
          <w:lang w:eastAsia="en-GB" w:bidi="ar-SA"/>
        </w:rPr>
        <w:t> </w:t>
      </w:r>
    </w:p>
    <w:p w14:paraId="27CBD003"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1380"/>
        <w:gridCol w:w="1380"/>
        <w:gridCol w:w="1380"/>
      </w:tblGrid>
      <w:tr w:rsidR="00B30453" w:rsidRPr="00B30453" w14:paraId="0476F11E" w14:textId="77777777" w:rsidTr="00B30453">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B3B3B3"/>
            <w:hideMark/>
          </w:tcPr>
          <w:p w14:paraId="50F7D91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Group</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4F50CEBA"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Yes</w:t>
            </w:r>
            <w:r w:rsidRPr="00B30453">
              <w:rPr>
                <w:rFonts w:eastAsia="Times New Roman" w:cs="Arial"/>
                <w:sz w:val="22"/>
                <w:szCs w:val="22"/>
                <w:lang w:eastAsia="en-GB" w:bidi="ar-SA"/>
              </w:rPr>
              <w:t> </w:t>
            </w:r>
          </w:p>
          <w:p w14:paraId="6A17A15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279481E9"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No</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07488730"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Unclear</w:t>
            </w:r>
            <w:r w:rsidRPr="00B30453">
              <w:rPr>
                <w:rFonts w:eastAsia="Times New Roman" w:cs="Arial"/>
                <w:sz w:val="22"/>
                <w:szCs w:val="22"/>
                <w:lang w:eastAsia="en-GB" w:bidi="ar-SA"/>
              </w:rPr>
              <w:t> </w:t>
            </w:r>
          </w:p>
        </w:tc>
      </w:tr>
      <w:tr w:rsidR="00B30453" w:rsidRPr="00B30453" w14:paraId="59181724"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20CB39C"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Age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C534BD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291BE6A"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C42C8A3"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508E0EA6"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C3C98B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Disability</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BBBA01E"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37FA4723"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787D1F3"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33FBA6B5"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4D4D90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Race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497FDB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5ED83FC"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33ED5C53"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5630A83D"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8373D54"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Gender</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A38959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7D05032"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DA175C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00861CC4"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3B30E8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Transgender</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741B0EE"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E2D6A69"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F5810B7"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4131CF34"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40A4E57"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Sexual Orientation</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A6C2FDC"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374B823"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FC91B8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1341C322"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EE6CA78"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Religion or belief</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6F2297E"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32EC70C"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497165C"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56A395BE"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CE79E8E"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Marriage &amp; Civil Partnership</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3CBA980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D68558F"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6A72E30"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6A122F17"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CB47D9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Pregnancy &amp; Maternity Leave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343662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BB2742F"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81FE147"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61E2F563"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6A57E70"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Relationships between groups</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5F07CE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5F4B18B"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74BCC2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35119256"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AECCA47"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Other socially excluded groups</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918F48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D6A1771"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A122490"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bl>
    <w:p w14:paraId="7E27C7E7"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572CE0E1"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Q5 – Do you have any feedback data from equality groups that indicate how this policy, procedure, project or service may impact upon these groups?</w:t>
      </w:r>
      <w:r w:rsidRPr="00B30453">
        <w:rPr>
          <w:rFonts w:eastAsia="Times New Roman" w:cs="Arial"/>
          <w:sz w:val="22"/>
          <w:szCs w:val="22"/>
          <w:lang w:eastAsia="en-GB" w:bidi="ar-SA"/>
        </w:rPr>
        <w:t> </w:t>
      </w:r>
    </w:p>
    <w:p w14:paraId="6FBBEA3B"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363"/>
        <w:gridCol w:w="1363"/>
        <w:gridCol w:w="1351"/>
        <w:gridCol w:w="1366"/>
      </w:tblGrid>
      <w:tr w:rsidR="00B30453" w:rsidRPr="00B30453" w14:paraId="1E8AE35B" w14:textId="77777777" w:rsidTr="00B30453">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B3B3B3"/>
            <w:hideMark/>
          </w:tcPr>
          <w:p w14:paraId="1715D91D"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Group</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3C36F4CB"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Yes</w:t>
            </w:r>
            <w:r w:rsidRPr="00B30453">
              <w:rPr>
                <w:rFonts w:eastAsia="Times New Roman" w:cs="Arial"/>
                <w:sz w:val="22"/>
                <w:szCs w:val="22"/>
                <w:lang w:eastAsia="en-GB" w:bidi="ar-SA"/>
              </w:rPr>
              <w:t> </w:t>
            </w:r>
          </w:p>
          <w:p w14:paraId="2359DF9F"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lastRenderedPageBreak/>
              <w:t>No Impact</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49E4A25D"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lastRenderedPageBreak/>
              <w:t>Yes</w:t>
            </w:r>
            <w:r w:rsidRPr="00B30453">
              <w:rPr>
                <w:rFonts w:eastAsia="Times New Roman" w:cs="Arial"/>
                <w:sz w:val="22"/>
                <w:szCs w:val="22"/>
                <w:lang w:eastAsia="en-GB" w:bidi="ar-SA"/>
              </w:rPr>
              <w:t> </w:t>
            </w:r>
          </w:p>
          <w:p w14:paraId="6335AE30"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lastRenderedPageBreak/>
              <w:t>Impact</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1D685090"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lastRenderedPageBreak/>
              <w:t>No</w:t>
            </w:r>
            <w:r w:rsidRPr="00B30453">
              <w:rPr>
                <w:rFonts w:eastAsia="Times New Roman" w:cs="Arial"/>
                <w:sz w:val="22"/>
                <w:szCs w:val="22"/>
                <w:lang w:eastAsia="en-GB" w:bidi="ar-SA"/>
              </w:rPr>
              <w:t> </w:t>
            </w:r>
          </w:p>
          <w:p w14:paraId="45E77815"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lastRenderedPageBreak/>
              <w:t> </w:t>
            </w:r>
          </w:p>
        </w:tc>
        <w:tc>
          <w:tcPr>
            <w:tcW w:w="1380" w:type="dxa"/>
            <w:tcBorders>
              <w:top w:val="single" w:sz="6" w:space="0" w:color="auto"/>
              <w:left w:val="single" w:sz="6" w:space="0" w:color="auto"/>
              <w:bottom w:val="single" w:sz="6" w:space="0" w:color="auto"/>
              <w:right w:val="single" w:sz="6" w:space="0" w:color="auto"/>
            </w:tcBorders>
            <w:shd w:val="clear" w:color="auto" w:fill="B3B3B3"/>
            <w:hideMark/>
          </w:tcPr>
          <w:p w14:paraId="5BF69A50"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lastRenderedPageBreak/>
              <w:t>Unclear</w:t>
            </w:r>
            <w:r w:rsidRPr="00B30453">
              <w:rPr>
                <w:rFonts w:eastAsia="Times New Roman" w:cs="Arial"/>
                <w:sz w:val="22"/>
                <w:szCs w:val="22"/>
                <w:lang w:eastAsia="en-GB" w:bidi="ar-SA"/>
              </w:rPr>
              <w:t> </w:t>
            </w:r>
          </w:p>
        </w:tc>
      </w:tr>
      <w:tr w:rsidR="00B30453" w:rsidRPr="00B30453" w14:paraId="163C4D55"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140C9F0"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Age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3D8FD8A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27737B0"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2A03D8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865D8D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15F7E3ED"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226F633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Disability</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63DE45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F6D894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838B1C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207F2B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0C1E9291"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1EFB577"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Race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411832D"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EE2333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6D44F1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9EC5FA8"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4515C0F1"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0BE972A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Gender</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5E16B4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3DD7C7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2FD2D8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25C9AD9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11E345C6"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6E97A8C7"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Transgender</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B32C238"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551B5C8"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AB7B8E2"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53CA06D"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1B4BF656"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6F87E0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Sexual Orientation</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6083FEB"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588DEA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ED1B288"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DBB08C3"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139E5A48"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C35FE62"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Religion or belief</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E6CD7D5"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0A0E53D"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7872D5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7E3A785"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68BB93DF"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3CFA4224"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Marriage &amp; Civil Partnership</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7C82B94"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53CB81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56E1BD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6C2F2C18"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4B09D3DA"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F24B54A"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Pregnancy &amp; Maternity Leave</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3E4BCB93"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CCD8B42"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74646067"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9D3525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6DA0D7D5"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531137A6"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Relationships between groups</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690B2E5"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82BE1F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689AF35"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3B13473E"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r w:rsidR="00B30453" w:rsidRPr="00B30453" w14:paraId="22E347D5" w14:textId="77777777" w:rsidTr="00B30453">
        <w:trPr>
          <w:trHeight w:val="330"/>
        </w:trPr>
        <w:tc>
          <w:tcPr>
            <w:tcW w:w="3525"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4E84FD1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Other socially excluded groups</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5EED4439"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4F5F30BF"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11DDFAC3"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val="en-US" w:eastAsia="en-GB" w:bidi="ar-SA"/>
              </w:rPr>
              <w:t>X</w:t>
            </w:r>
            <w:r w:rsidRPr="00B30453">
              <w:rPr>
                <w:rFonts w:eastAsia="Times New Roman" w:cs="Arial"/>
                <w:sz w:val="22"/>
                <w:szCs w:val="22"/>
                <w:lang w:eastAsia="en-GB" w:bidi="ar-SA"/>
              </w:rPr>
              <w:t> </w:t>
            </w:r>
          </w:p>
        </w:tc>
        <w:tc>
          <w:tcPr>
            <w:tcW w:w="1380" w:type="dxa"/>
            <w:tcBorders>
              <w:top w:val="single" w:sz="6" w:space="0" w:color="auto"/>
              <w:left w:val="single" w:sz="6" w:space="0" w:color="auto"/>
              <w:bottom w:val="single" w:sz="6" w:space="0" w:color="auto"/>
              <w:right w:val="single" w:sz="6" w:space="0" w:color="auto"/>
            </w:tcBorders>
            <w:hideMark/>
          </w:tcPr>
          <w:p w14:paraId="0BE9C97C"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r>
    </w:tbl>
    <w:p w14:paraId="0447692F"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429AE965"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4BF89FCF"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Q6 – Using the assessments in questions 3, 4 and 5 should a full assessment be carried out on this policy, procedure, project or service?</w:t>
      </w:r>
      <w:r w:rsidRPr="00B30453">
        <w:rPr>
          <w:rFonts w:eastAsia="Times New Roman" w:cs="Arial"/>
          <w:sz w:val="22"/>
          <w:szCs w:val="22"/>
          <w:lang w:eastAsia="en-GB" w:bidi="ar-SA"/>
        </w:rPr>
        <w:t> </w:t>
      </w:r>
    </w:p>
    <w:p w14:paraId="1C17930E"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540"/>
        <w:gridCol w:w="1080"/>
        <w:gridCol w:w="540"/>
      </w:tblGrid>
      <w:tr w:rsidR="00B30453" w:rsidRPr="00B30453" w14:paraId="57240AF9" w14:textId="77777777" w:rsidTr="00B30453">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E0E0E0"/>
            <w:hideMark/>
          </w:tcPr>
          <w:p w14:paraId="4F71452B"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Yes</w:t>
            </w:r>
            <w:r w:rsidRPr="00B30453">
              <w:rPr>
                <w:rFonts w:eastAsia="Times New Roman" w:cs="Arial"/>
                <w:sz w:val="22"/>
                <w:szCs w:val="22"/>
                <w:lang w:eastAsia="en-GB" w:bidi="ar-SA"/>
              </w:rPr>
              <w:t> </w:t>
            </w:r>
          </w:p>
        </w:tc>
        <w:tc>
          <w:tcPr>
            <w:tcW w:w="540" w:type="dxa"/>
            <w:tcBorders>
              <w:top w:val="single" w:sz="6" w:space="0" w:color="auto"/>
              <w:left w:val="single" w:sz="6" w:space="0" w:color="auto"/>
              <w:bottom w:val="single" w:sz="6" w:space="0" w:color="auto"/>
              <w:right w:val="single" w:sz="6" w:space="0" w:color="auto"/>
            </w:tcBorders>
            <w:hideMark/>
          </w:tcPr>
          <w:p w14:paraId="47776E98"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080" w:type="dxa"/>
            <w:tcBorders>
              <w:top w:val="single" w:sz="6" w:space="0" w:color="auto"/>
              <w:left w:val="single" w:sz="6" w:space="0" w:color="auto"/>
              <w:bottom w:val="single" w:sz="6" w:space="0" w:color="auto"/>
              <w:right w:val="single" w:sz="6" w:space="0" w:color="auto"/>
            </w:tcBorders>
            <w:shd w:val="clear" w:color="auto" w:fill="E0E0E0"/>
            <w:hideMark/>
          </w:tcPr>
          <w:p w14:paraId="4BDA8D3E"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No</w:t>
            </w:r>
            <w:r w:rsidRPr="00B30453">
              <w:rPr>
                <w:rFonts w:eastAsia="Times New Roman" w:cs="Arial"/>
                <w:sz w:val="22"/>
                <w:szCs w:val="22"/>
                <w:lang w:eastAsia="en-GB" w:bidi="ar-SA"/>
              </w:rPr>
              <w:t> </w:t>
            </w:r>
          </w:p>
        </w:tc>
        <w:tc>
          <w:tcPr>
            <w:tcW w:w="540" w:type="dxa"/>
            <w:tcBorders>
              <w:top w:val="single" w:sz="6" w:space="0" w:color="auto"/>
              <w:left w:val="single" w:sz="6" w:space="0" w:color="auto"/>
              <w:bottom w:val="single" w:sz="6" w:space="0" w:color="auto"/>
              <w:right w:val="single" w:sz="6" w:space="0" w:color="auto"/>
            </w:tcBorders>
            <w:hideMark/>
          </w:tcPr>
          <w:p w14:paraId="1A695D11"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X</w:t>
            </w:r>
            <w:r w:rsidRPr="00B30453">
              <w:rPr>
                <w:rFonts w:eastAsia="Times New Roman" w:cs="Arial"/>
                <w:sz w:val="22"/>
                <w:szCs w:val="22"/>
                <w:lang w:eastAsia="en-GB" w:bidi="ar-SA"/>
              </w:rPr>
              <w:t> </w:t>
            </w:r>
          </w:p>
        </w:tc>
      </w:tr>
    </w:tbl>
    <w:p w14:paraId="1CC5DC55"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 xml:space="preserve">If you have answered “Yes” </w:t>
      </w:r>
      <w:proofErr w:type="gramStart"/>
      <w:r w:rsidRPr="00B30453">
        <w:rPr>
          <w:rFonts w:eastAsia="Times New Roman" w:cs="Arial"/>
          <w:b/>
          <w:bCs/>
          <w:sz w:val="22"/>
          <w:szCs w:val="22"/>
          <w:lang w:val="en-US" w:eastAsia="en-GB" w:bidi="ar-SA"/>
        </w:rPr>
        <w:t>now</w:t>
      </w:r>
      <w:proofErr w:type="gramEnd"/>
      <w:r w:rsidRPr="00B30453">
        <w:rPr>
          <w:rFonts w:eastAsia="Times New Roman" w:cs="Arial"/>
          <w:b/>
          <w:bCs/>
          <w:sz w:val="22"/>
          <w:szCs w:val="22"/>
          <w:lang w:val="en-US" w:eastAsia="en-GB" w:bidi="ar-SA"/>
        </w:rPr>
        <w:t xml:space="preserve"> follow the EIA toolkit and complete a full EIA form</w:t>
      </w:r>
      <w:r w:rsidRPr="00B30453">
        <w:rPr>
          <w:rFonts w:eastAsia="Times New Roman" w:cs="Arial"/>
          <w:sz w:val="22"/>
          <w:szCs w:val="22"/>
          <w:lang w:eastAsia="en-GB" w:bidi="ar-SA"/>
        </w:rPr>
        <w:t> </w:t>
      </w:r>
    </w:p>
    <w:p w14:paraId="6DA2759A"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0C869527"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2214A48E"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Q7 – How have you come to this decision?</w:t>
      </w:r>
      <w:r w:rsidRPr="00B30453">
        <w:rPr>
          <w:rFonts w:eastAsia="Times New Roman" w:cs="Arial"/>
          <w:sz w:val="22"/>
          <w:szCs w:val="22"/>
          <w:lang w:eastAsia="en-GB" w:bidi="ar-SA"/>
        </w:rPr>
        <w:t> </w:t>
      </w:r>
    </w:p>
    <w:p w14:paraId="0CF99595" w14:textId="79254486"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5DEC3F3B" w14:textId="25C2CDE7" w:rsidR="00B30453" w:rsidRPr="00B30453" w:rsidRDefault="00E8449D" w:rsidP="00B30453">
      <w:pPr>
        <w:spacing w:after="0"/>
        <w:jc w:val="left"/>
        <w:textAlignment w:val="baseline"/>
        <w:rPr>
          <w:rFonts w:ascii="Segoe UI" w:eastAsia="Times New Roman" w:hAnsi="Segoe UI" w:cs="Segoe UI"/>
          <w:sz w:val="18"/>
          <w:szCs w:val="18"/>
          <w:lang w:eastAsia="en-GB" w:bidi="ar-SA"/>
        </w:rPr>
      </w:pPr>
      <w:r w:rsidRPr="00E8449D">
        <w:rPr>
          <w:rFonts w:eastAsia="Times New Roman" w:cs="Arial"/>
          <w:noProof/>
        </w:rPr>
        <mc:AlternateContent>
          <mc:Choice Requires="wps">
            <w:drawing>
              <wp:anchor distT="45720" distB="45720" distL="114300" distR="114300" simplePos="0" relativeHeight="251659264" behindDoc="0" locked="0" layoutInCell="1" allowOverlap="1" wp14:anchorId="54B23A46" wp14:editId="227645E6">
                <wp:simplePos x="0" y="0"/>
                <wp:positionH relativeFrom="column">
                  <wp:posOffset>23495</wp:posOffset>
                </wp:positionH>
                <wp:positionV relativeFrom="paragraph">
                  <wp:posOffset>8890</wp:posOffset>
                </wp:positionV>
                <wp:extent cx="5303520" cy="619760"/>
                <wp:effectExtent l="0" t="0" r="11430" b="27940"/>
                <wp:wrapSquare wrapText="bothSides"/>
                <wp:docPr id="220312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619760"/>
                        </a:xfrm>
                        <a:prstGeom prst="rect">
                          <a:avLst/>
                        </a:prstGeom>
                        <a:solidFill>
                          <a:srgbClr val="FFFFFF"/>
                        </a:solidFill>
                        <a:ln w="9525">
                          <a:solidFill>
                            <a:srgbClr val="000000"/>
                          </a:solidFill>
                          <a:miter lim="800000"/>
                          <a:headEnd/>
                          <a:tailEnd/>
                        </a:ln>
                      </wps:spPr>
                      <wps:txbx>
                        <w:txbxContent>
                          <w:p w14:paraId="01B6865A" w14:textId="35A8B621" w:rsidR="00E8449D" w:rsidRDefault="00E84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23A46" id="_x0000_s1029" type="#_x0000_t202" style="position:absolute;margin-left:1.85pt;margin-top:.7pt;width:417.6pt;height:4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">
                <v:textbox>
                  <w:txbxContent>
                    <w:p w14:paraId="01B6865A" w14:textId="35A8B621" w:rsidR="00E8449D" w:rsidRDefault="00E8449D"/>
                  </w:txbxContent>
                </v:textbox>
                <w10:wrap type="square"/>
              </v:shape>
            </w:pict>
          </mc:Fallback>
        </mc:AlternateContent>
      </w:r>
      <w:r w:rsidR="00B30453" w:rsidRPr="00B30453">
        <w:rPr>
          <w:rFonts w:eastAsia="Times New Roman" w:cs="Arial"/>
          <w:sz w:val="22"/>
          <w:szCs w:val="22"/>
          <w:lang w:eastAsia="en-GB" w:bidi="ar-SA"/>
        </w:rPr>
        <w:t> </w:t>
      </w:r>
    </w:p>
    <w:p w14:paraId="4B42ACEC"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57F0C88D"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4B4ABBDD"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0D15E3AE"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07E29E08" w14:textId="60F65145"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r w:rsidRPr="00B30453">
        <w:rPr>
          <w:rFonts w:eastAsia="Times New Roman" w:cs="Arial"/>
          <w:b/>
          <w:bCs/>
          <w:sz w:val="22"/>
          <w:szCs w:val="22"/>
          <w:lang w:val="en-US" w:eastAsia="en-GB" w:bidi="ar-SA"/>
        </w:rPr>
        <w:t>Q8 – What is your priority for doing the full EIA</w:t>
      </w:r>
      <w:r w:rsidRPr="00B30453">
        <w:rPr>
          <w:rFonts w:eastAsia="Times New Roman" w:cs="Arial"/>
          <w:sz w:val="22"/>
          <w:szCs w:val="22"/>
          <w:lang w:eastAsia="en-GB" w:bidi="ar-SA"/>
        </w:rPr>
        <w:t> </w:t>
      </w:r>
    </w:p>
    <w:p w14:paraId="1BD555E7"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125"/>
        <w:gridCol w:w="1125"/>
      </w:tblGrid>
      <w:tr w:rsidR="00B30453" w:rsidRPr="00B30453" w14:paraId="623DF091" w14:textId="77777777" w:rsidTr="00B30453">
        <w:trPr>
          <w:trHeight w:val="300"/>
        </w:trPr>
        <w:tc>
          <w:tcPr>
            <w:tcW w:w="1125" w:type="dxa"/>
            <w:tcBorders>
              <w:top w:val="single" w:sz="6" w:space="0" w:color="auto"/>
              <w:left w:val="single" w:sz="6" w:space="0" w:color="auto"/>
              <w:bottom w:val="single" w:sz="6" w:space="0" w:color="auto"/>
              <w:right w:val="single" w:sz="6" w:space="0" w:color="auto"/>
            </w:tcBorders>
            <w:shd w:val="clear" w:color="auto" w:fill="E0E0E0"/>
            <w:hideMark/>
          </w:tcPr>
          <w:p w14:paraId="624D2CD9"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High</w:t>
            </w:r>
            <w:r w:rsidRPr="00B30453">
              <w:rPr>
                <w:rFonts w:eastAsia="Times New Roman" w:cs="Arial"/>
                <w:sz w:val="22"/>
                <w:szCs w:val="22"/>
                <w:lang w:eastAsia="en-GB" w:bidi="ar-SA"/>
              </w:rPr>
              <w:t> </w:t>
            </w:r>
          </w:p>
        </w:tc>
        <w:tc>
          <w:tcPr>
            <w:tcW w:w="1125" w:type="dxa"/>
            <w:tcBorders>
              <w:top w:val="single" w:sz="6" w:space="0" w:color="auto"/>
              <w:left w:val="single" w:sz="6" w:space="0" w:color="auto"/>
              <w:bottom w:val="single" w:sz="6" w:space="0" w:color="auto"/>
              <w:right w:val="single" w:sz="6" w:space="0" w:color="auto"/>
            </w:tcBorders>
            <w:shd w:val="clear" w:color="auto" w:fill="E0E0E0"/>
            <w:hideMark/>
          </w:tcPr>
          <w:p w14:paraId="45BE67EF"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Medium</w:t>
            </w:r>
            <w:r w:rsidRPr="00B30453">
              <w:rPr>
                <w:rFonts w:eastAsia="Times New Roman" w:cs="Arial"/>
                <w:sz w:val="22"/>
                <w:szCs w:val="22"/>
                <w:lang w:eastAsia="en-GB" w:bidi="ar-SA"/>
              </w:rPr>
              <w:t> </w:t>
            </w:r>
          </w:p>
        </w:tc>
        <w:tc>
          <w:tcPr>
            <w:tcW w:w="1125" w:type="dxa"/>
            <w:tcBorders>
              <w:top w:val="single" w:sz="6" w:space="0" w:color="auto"/>
              <w:left w:val="single" w:sz="6" w:space="0" w:color="auto"/>
              <w:bottom w:val="single" w:sz="6" w:space="0" w:color="auto"/>
              <w:right w:val="single" w:sz="6" w:space="0" w:color="auto"/>
            </w:tcBorders>
            <w:shd w:val="clear" w:color="auto" w:fill="E0E0E0"/>
            <w:hideMark/>
          </w:tcPr>
          <w:p w14:paraId="34A61344"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b/>
                <w:bCs/>
                <w:sz w:val="22"/>
                <w:szCs w:val="22"/>
                <w:lang w:val="en-US" w:eastAsia="en-GB" w:bidi="ar-SA"/>
              </w:rPr>
              <w:t>Low</w:t>
            </w:r>
            <w:r w:rsidRPr="00B30453">
              <w:rPr>
                <w:rFonts w:eastAsia="Times New Roman" w:cs="Arial"/>
                <w:sz w:val="22"/>
                <w:szCs w:val="22"/>
                <w:lang w:eastAsia="en-GB" w:bidi="ar-SA"/>
              </w:rPr>
              <w:t> </w:t>
            </w:r>
          </w:p>
        </w:tc>
      </w:tr>
      <w:tr w:rsidR="00B30453" w:rsidRPr="00B30453" w14:paraId="69CA7E61" w14:textId="77777777" w:rsidTr="00B30453">
        <w:trPr>
          <w:trHeight w:val="300"/>
        </w:trPr>
        <w:tc>
          <w:tcPr>
            <w:tcW w:w="1125" w:type="dxa"/>
            <w:tcBorders>
              <w:top w:val="single" w:sz="6" w:space="0" w:color="auto"/>
              <w:left w:val="single" w:sz="6" w:space="0" w:color="auto"/>
              <w:bottom w:val="single" w:sz="6" w:space="0" w:color="auto"/>
              <w:right w:val="single" w:sz="6" w:space="0" w:color="auto"/>
            </w:tcBorders>
            <w:hideMark/>
          </w:tcPr>
          <w:p w14:paraId="7D42D4D9" w14:textId="77777777"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125" w:type="dxa"/>
            <w:tcBorders>
              <w:top w:val="single" w:sz="6" w:space="0" w:color="auto"/>
              <w:left w:val="single" w:sz="6" w:space="0" w:color="auto"/>
              <w:bottom w:val="single" w:sz="6" w:space="0" w:color="auto"/>
              <w:right w:val="single" w:sz="6" w:space="0" w:color="auto"/>
            </w:tcBorders>
            <w:hideMark/>
          </w:tcPr>
          <w:p w14:paraId="07EC7170" w14:textId="77777777" w:rsidR="00B30453" w:rsidRPr="00B30453" w:rsidRDefault="00B30453" w:rsidP="00B30453">
            <w:pPr>
              <w:spacing w:after="0"/>
              <w:jc w:val="left"/>
              <w:textAlignment w:val="baseline"/>
              <w:rPr>
                <w:rFonts w:ascii="Times New Roman" w:eastAsia="Times New Roman" w:hAnsi="Times New Roman" w:cs="Times New Roman"/>
                <w:sz w:val="24"/>
                <w:szCs w:val="24"/>
                <w:lang w:eastAsia="en-GB" w:bidi="ar-SA"/>
              </w:rPr>
            </w:pPr>
            <w:r w:rsidRPr="00B30453">
              <w:rPr>
                <w:rFonts w:eastAsia="Times New Roman" w:cs="Arial"/>
                <w:sz w:val="22"/>
                <w:szCs w:val="22"/>
                <w:lang w:eastAsia="en-GB" w:bidi="ar-SA"/>
              </w:rPr>
              <w:t> </w:t>
            </w:r>
          </w:p>
        </w:tc>
        <w:tc>
          <w:tcPr>
            <w:tcW w:w="1125" w:type="dxa"/>
            <w:tcBorders>
              <w:top w:val="single" w:sz="6" w:space="0" w:color="auto"/>
              <w:left w:val="single" w:sz="6" w:space="0" w:color="auto"/>
              <w:bottom w:val="single" w:sz="6" w:space="0" w:color="auto"/>
              <w:right w:val="single" w:sz="6" w:space="0" w:color="auto"/>
            </w:tcBorders>
            <w:hideMark/>
          </w:tcPr>
          <w:p w14:paraId="14C878AF" w14:textId="73FE3E5F" w:rsidR="00B30453" w:rsidRPr="00B30453" w:rsidRDefault="00B30453" w:rsidP="00B30453">
            <w:pPr>
              <w:spacing w:after="0"/>
              <w:jc w:val="center"/>
              <w:textAlignment w:val="baseline"/>
              <w:rPr>
                <w:rFonts w:ascii="Times New Roman" w:eastAsia="Times New Roman" w:hAnsi="Times New Roman" w:cs="Times New Roman"/>
                <w:sz w:val="24"/>
                <w:szCs w:val="24"/>
                <w:lang w:eastAsia="en-GB" w:bidi="ar-SA"/>
              </w:rPr>
            </w:pPr>
          </w:p>
        </w:tc>
      </w:tr>
    </w:tbl>
    <w:p w14:paraId="185F40E8"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1949CCD1"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Q9 – Who was involved in the EIA?</w:t>
      </w:r>
      <w:r w:rsidRPr="00B30453">
        <w:rPr>
          <w:rFonts w:eastAsia="Times New Roman" w:cs="Arial"/>
          <w:sz w:val="22"/>
          <w:szCs w:val="22"/>
          <w:lang w:eastAsia="en-GB" w:bidi="ar-SA"/>
        </w:rPr>
        <w:t> </w:t>
      </w:r>
    </w:p>
    <w:p w14:paraId="3E3EC8C5" w14:textId="305AAE90"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noProof/>
        </w:rPr>
        <w:drawing>
          <wp:inline distT="0" distB="0" distL="0" distR="0" wp14:anchorId="29FE6212" wp14:editId="64BDC954">
            <wp:extent cx="5731510" cy="364490"/>
            <wp:effectExtent l="0" t="0" r="2540" b="0"/>
            <wp:docPr id="112730146"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64490"/>
                    </a:xfrm>
                    <a:prstGeom prst="rect">
                      <a:avLst/>
                    </a:prstGeom>
                    <a:noFill/>
                    <a:ln>
                      <a:noFill/>
                    </a:ln>
                  </pic:spPr>
                </pic:pic>
              </a:graphicData>
            </a:graphic>
          </wp:inline>
        </w:drawing>
      </w:r>
      <w:r w:rsidRPr="00B30453">
        <w:rPr>
          <w:rFonts w:eastAsia="Times New Roman" w:cs="Arial"/>
          <w:sz w:val="22"/>
          <w:szCs w:val="22"/>
          <w:lang w:eastAsia="en-GB" w:bidi="ar-SA"/>
        </w:rPr>
        <w:t>   </w:t>
      </w:r>
    </w:p>
    <w:p w14:paraId="09A8FC52"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32E48598" w14:textId="17FFBD85"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This EIA has been approved by:</w:t>
      </w:r>
      <w:r w:rsidRPr="00B30453">
        <w:rPr>
          <w:rFonts w:eastAsia="Times New Roman" w:cs="Arial"/>
          <w:sz w:val="22"/>
          <w:szCs w:val="22"/>
          <w:lang w:eastAsia="en-GB" w:bidi="ar-SA"/>
        </w:rPr>
        <w:t> </w:t>
      </w:r>
    </w:p>
    <w:p w14:paraId="03E5EDB7" w14:textId="683AE4EA" w:rsidR="00B30453" w:rsidRDefault="009A198F" w:rsidP="00B30453">
      <w:pPr>
        <w:spacing w:after="0"/>
        <w:jc w:val="left"/>
        <w:textAlignment w:val="baseline"/>
        <w:rPr>
          <w:rFonts w:eastAsia="Times New Roman" w:cs="Arial"/>
          <w:noProof/>
        </w:rPr>
      </w:pPr>
      <w:r w:rsidRPr="009A198F">
        <w:rPr>
          <w:rFonts w:eastAsia="Times New Roman" w:cs="Arial"/>
          <w:noProof/>
          <w:sz w:val="22"/>
          <w:szCs w:val="22"/>
          <w:lang w:eastAsia="en-GB" w:bidi="ar-SA"/>
        </w:rPr>
        <mc:AlternateContent>
          <mc:Choice Requires="wps">
            <w:drawing>
              <wp:anchor distT="45720" distB="45720" distL="114300" distR="114300" simplePos="0" relativeHeight="251661312" behindDoc="0" locked="0" layoutInCell="1" allowOverlap="1" wp14:anchorId="366CC8E0" wp14:editId="2B153227">
                <wp:simplePos x="0" y="0"/>
                <wp:positionH relativeFrom="margin">
                  <wp:align>left</wp:align>
                </wp:positionH>
                <wp:positionV relativeFrom="paragraph">
                  <wp:posOffset>71561</wp:posOffset>
                </wp:positionV>
                <wp:extent cx="4444365" cy="389255"/>
                <wp:effectExtent l="0" t="0" r="13335" b="10795"/>
                <wp:wrapSquare wrapText="bothSides"/>
                <wp:docPr id="2009307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779" cy="389614"/>
                        </a:xfrm>
                        <a:prstGeom prst="rect">
                          <a:avLst/>
                        </a:prstGeom>
                        <a:solidFill>
                          <a:srgbClr val="FFFFFF"/>
                        </a:solidFill>
                        <a:ln w="9525">
                          <a:solidFill>
                            <a:srgbClr val="000000"/>
                          </a:solidFill>
                          <a:miter lim="800000"/>
                          <a:headEnd/>
                          <a:tailEnd/>
                        </a:ln>
                      </wps:spPr>
                      <wps:txbx>
                        <w:txbxContent>
                          <w:p w14:paraId="00456E88" w14:textId="05E92FFD" w:rsidR="009A198F" w:rsidRDefault="009A198F">
                            <w:r>
                              <w:t>Head of People Services, 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CC8E0" id="_x0000_s1030" type="#_x0000_t202" style="position:absolute;margin-left:0;margin-top:5.65pt;width:349.95pt;height:30.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">
                <v:textbox>
                  <w:txbxContent>
                    <w:p w14:paraId="00456E88" w14:textId="05E92FFD" w:rsidR="009A198F" w:rsidRDefault="009A198F">
                      <w:r>
                        <w:t>Head of People Services, LET</w:t>
                      </w:r>
                    </w:p>
                  </w:txbxContent>
                </v:textbox>
                <w10:wrap type="square" anchorx="margin"/>
              </v:shape>
            </w:pict>
          </mc:Fallback>
        </mc:AlternateContent>
      </w:r>
      <w:r w:rsidR="00B30453" w:rsidRPr="00B30453">
        <w:rPr>
          <w:rFonts w:eastAsia="Times New Roman" w:cs="Arial"/>
          <w:sz w:val="22"/>
          <w:szCs w:val="22"/>
          <w:lang w:eastAsia="en-GB" w:bidi="ar-SA"/>
        </w:rPr>
        <w:t> </w:t>
      </w:r>
    </w:p>
    <w:p w14:paraId="29DD3389" w14:textId="77777777" w:rsidR="009A198F" w:rsidRPr="00B30453" w:rsidRDefault="009A198F" w:rsidP="00B30453">
      <w:pPr>
        <w:spacing w:after="0"/>
        <w:jc w:val="left"/>
        <w:textAlignment w:val="baseline"/>
        <w:rPr>
          <w:rFonts w:ascii="Segoe UI" w:eastAsia="Times New Roman" w:hAnsi="Segoe UI" w:cs="Segoe UI"/>
          <w:sz w:val="18"/>
          <w:szCs w:val="18"/>
          <w:lang w:eastAsia="en-GB" w:bidi="ar-SA"/>
        </w:rPr>
      </w:pPr>
    </w:p>
    <w:p w14:paraId="26DD42A0"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1151AFFF" w14:textId="56C2F156"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noProof/>
        </w:rPr>
        <w:drawing>
          <wp:inline distT="0" distB="0" distL="0" distR="0" wp14:anchorId="23B527E1" wp14:editId="444CF0E9">
            <wp:extent cx="2433320" cy="294005"/>
            <wp:effectExtent l="0" t="0" r="5080" b="0"/>
            <wp:docPr id="515272764"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3320" cy="294005"/>
                    </a:xfrm>
                    <a:prstGeom prst="rect">
                      <a:avLst/>
                    </a:prstGeom>
                    <a:noFill/>
                    <a:ln>
                      <a:noFill/>
                    </a:ln>
                  </pic:spPr>
                </pic:pic>
              </a:graphicData>
            </a:graphic>
          </wp:inline>
        </w:drawing>
      </w:r>
      <w:r w:rsidRPr="00B30453">
        <w:rPr>
          <w:rFonts w:eastAsia="Times New Roman" w:cs="Arial"/>
          <w:sz w:val="22"/>
          <w:szCs w:val="22"/>
          <w:lang w:eastAsia="en-GB" w:bidi="ar-SA"/>
        </w:rPr>
        <w:t> </w:t>
      </w:r>
    </w:p>
    <w:p w14:paraId="05D98223" w14:textId="2D4CD7B0"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b/>
          <w:bCs/>
          <w:sz w:val="22"/>
          <w:szCs w:val="22"/>
          <w:lang w:val="en-US" w:eastAsia="en-GB" w:bidi="ar-SA"/>
        </w:rPr>
        <w:t>Date:</w:t>
      </w:r>
      <w:r w:rsidRPr="00B30453">
        <w:rPr>
          <w:rFonts w:ascii="Calibri" w:eastAsia="Times New Roman" w:hAnsi="Calibri" w:cs="Calibri"/>
          <w:sz w:val="22"/>
          <w:szCs w:val="22"/>
          <w:lang w:eastAsia="en-GB" w:bidi="ar-SA"/>
        </w:rPr>
        <w:tab/>
      </w:r>
      <w:r w:rsidR="009A198F">
        <w:rPr>
          <w:rFonts w:ascii="Calibri" w:eastAsia="Times New Roman" w:hAnsi="Calibri" w:cs="Calibri"/>
          <w:sz w:val="22"/>
          <w:szCs w:val="22"/>
          <w:lang w:eastAsia="en-GB" w:bidi="ar-SA"/>
        </w:rPr>
        <w:t>April 2025</w:t>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ascii="Calibri" w:eastAsia="Times New Roman" w:hAnsi="Calibri" w:cs="Calibri"/>
          <w:sz w:val="22"/>
          <w:szCs w:val="22"/>
          <w:lang w:eastAsia="en-GB" w:bidi="ar-SA"/>
        </w:rPr>
        <w:tab/>
      </w:r>
      <w:r w:rsidRPr="00B30453">
        <w:rPr>
          <w:rFonts w:eastAsia="Times New Roman" w:cs="Arial"/>
          <w:b/>
          <w:bCs/>
          <w:sz w:val="22"/>
          <w:szCs w:val="22"/>
          <w:lang w:val="en-US" w:eastAsia="en-GB" w:bidi="ar-SA"/>
        </w:rPr>
        <w:t>Contact number:</w:t>
      </w:r>
      <w:r w:rsidRPr="00B30453">
        <w:rPr>
          <w:rFonts w:eastAsia="Times New Roman" w:cs="Arial"/>
          <w:sz w:val="22"/>
          <w:szCs w:val="22"/>
          <w:lang w:eastAsia="en-GB" w:bidi="ar-SA"/>
        </w:rPr>
        <w:t> </w:t>
      </w:r>
    </w:p>
    <w:p w14:paraId="04622A8C"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4506E851" w14:textId="77777777" w:rsidR="00B30453" w:rsidRPr="00B30453" w:rsidRDefault="00B30453" w:rsidP="00B30453">
      <w:pPr>
        <w:spacing w:after="0"/>
        <w:jc w:val="left"/>
        <w:textAlignment w:val="baseline"/>
        <w:rPr>
          <w:rFonts w:ascii="Segoe UI" w:eastAsia="Times New Roman" w:hAnsi="Segoe UI" w:cs="Segoe UI"/>
          <w:sz w:val="18"/>
          <w:szCs w:val="18"/>
          <w:lang w:eastAsia="en-GB" w:bidi="ar-SA"/>
        </w:rPr>
      </w:pPr>
      <w:r w:rsidRPr="00B30453">
        <w:rPr>
          <w:rFonts w:eastAsia="Times New Roman" w:cs="Arial"/>
          <w:sz w:val="22"/>
          <w:szCs w:val="22"/>
          <w:lang w:eastAsia="en-GB" w:bidi="ar-SA"/>
        </w:rPr>
        <w:t> </w:t>
      </w:r>
    </w:p>
    <w:p w14:paraId="71FD5A33" w14:textId="69B70FFD" w:rsidR="00B30453" w:rsidRPr="008F4DEE" w:rsidRDefault="00B30453" w:rsidP="00E8449D">
      <w:pPr>
        <w:spacing w:after="0"/>
        <w:jc w:val="left"/>
        <w:textAlignment w:val="baseline"/>
        <w:rPr>
          <w:rFonts w:cs="Arial"/>
        </w:rPr>
      </w:pPr>
      <w:r w:rsidRPr="00B30453">
        <w:rPr>
          <w:rFonts w:eastAsia="Times New Roman" w:cs="Arial"/>
          <w:b/>
          <w:bCs/>
          <w:sz w:val="22"/>
          <w:szCs w:val="22"/>
          <w:lang w:val="en-US" w:eastAsia="en-GB" w:bidi="ar-SA"/>
        </w:rPr>
        <w:t>Please ensure that this assessment is attached to the policy document to which it relates. </w:t>
      </w:r>
      <w:r w:rsidRPr="00B30453">
        <w:rPr>
          <w:rFonts w:eastAsia="Times New Roman" w:cs="Arial"/>
          <w:sz w:val="22"/>
          <w:szCs w:val="22"/>
          <w:lang w:val="en-US" w:eastAsia="en-GB" w:bidi="ar-SA"/>
        </w:rPr>
        <w:t> </w:t>
      </w:r>
      <w:r w:rsidRPr="00B30453">
        <w:rPr>
          <w:rFonts w:eastAsia="Times New Roman" w:cs="Arial"/>
          <w:sz w:val="22"/>
          <w:szCs w:val="22"/>
          <w:lang w:eastAsia="en-GB" w:bidi="ar-SA"/>
        </w:rPr>
        <w:t> </w:t>
      </w:r>
    </w:p>
    <w:sectPr w:rsidR="00B30453" w:rsidRPr="008F4DEE" w:rsidSect="000F4494">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9EC1" w14:textId="77777777" w:rsidR="009665DE" w:rsidRDefault="009665DE" w:rsidP="00181C9C">
      <w:pPr>
        <w:spacing w:after="0"/>
      </w:pPr>
      <w:r>
        <w:separator/>
      </w:r>
    </w:p>
  </w:endnote>
  <w:endnote w:type="continuationSeparator" w:id="0">
    <w:p w14:paraId="1D3B5E7C" w14:textId="77777777" w:rsidR="009665DE" w:rsidRDefault="009665DE" w:rsidP="00181C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36AA" w14:textId="77777777" w:rsidR="00CC235C" w:rsidRPr="008A1971" w:rsidRDefault="00CC235C" w:rsidP="002751F6">
    <w:pPr>
      <w:pStyle w:val="Footer"/>
      <w:jc w:val="center"/>
      <w:rPr>
        <w:rFonts w:cs="Times New Roman"/>
      </w:rPr>
    </w:pPr>
    <w:r>
      <w:rPr>
        <w:rFonts w:cs="Times New Roman"/>
      </w:rPr>
      <w:t xml:space="preserve">Page </w:t>
    </w:r>
    <w:r w:rsidRPr="008A1971">
      <w:rPr>
        <w:rFonts w:cs="Times New Roman"/>
      </w:rPr>
      <w:fldChar w:fldCharType="begin"/>
    </w:r>
    <w:r w:rsidRPr="008A1971">
      <w:rPr>
        <w:rFonts w:cs="Times New Roman"/>
      </w:rPr>
      <w:instrText xml:space="preserve"> PAGE </w:instrText>
    </w:r>
    <w:r w:rsidRPr="008A1971">
      <w:rPr>
        <w:rFonts w:cs="Times New Roman"/>
      </w:rPr>
      <w:fldChar w:fldCharType="separate"/>
    </w:r>
    <w:r>
      <w:rPr>
        <w:rFonts w:cs="Times New Roman"/>
        <w:noProof/>
      </w:rPr>
      <w:t>1</w:t>
    </w:r>
    <w:r w:rsidRPr="008A1971">
      <w:rPr>
        <w:rFonts w:cs="Times New Roman"/>
        <w:noProof/>
      </w:rPr>
      <w:fldChar w:fldCharType="end"/>
    </w:r>
    <w:r>
      <w:rPr>
        <w:rFonts w:cs="Times New Roman"/>
        <w:noProof/>
      </w:rPr>
      <w:t xml:space="preserve"> of </w:t>
    </w:r>
    <w:r>
      <w:rPr>
        <w:rFonts w:cs="Times New Roman"/>
        <w:noProof/>
      </w:rPr>
      <w:fldChar w:fldCharType="begin"/>
    </w:r>
    <w:r>
      <w:rPr>
        <w:rFonts w:cs="Times New Roman"/>
        <w:noProof/>
      </w:rPr>
      <w:instrText xml:space="preserve"> NUMPAGES  \* Arabic  \* MERGEFORMAT </w:instrText>
    </w:r>
    <w:r>
      <w:rPr>
        <w:rFonts w:cs="Times New Roman"/>
        <w:noProof/>
      </w:rPr>
      <w:fldChar w:fldCharType="separate"/>
    </w:r>
    <w:r>
      <w:rPr>
        <w:rFonts w:cs="Times New Roman"/>
        <w:noProof/>
      </w:rPr>
      <w:t>33</w:t>
    </w:r>
    <w:r>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A13D" w14:textId="77777777" w:rsidR="009665DE" w:rsidRDefault="009665DE" w:rsidP="00181C9C">
      <w:pPr>
        <w:spacing w:after="0"/>
      </w:pPr>
      <w:r>
        <w:separator/>
      </w:r>
    </w:p>
  </w:footnote>
  <w:footnote w:type="continuationSeparator" w:id="0">
    <w:p w14:paraId="7769449B" w14:textId="77777777" w:rsidR="009665DE" w:rsidRDefault="009665DE" w:rsidP="00181C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652"/>
    <w:multiLevelType w:val="hybridMultilevel"/>
    <w:tmpl w:val="447E0CA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33CE5"/>
    <w:multiLevelType w:val="multilevel"/>
    <w:tmpl w:val="25E41EC8"/>
    <w:name w:val="0bf033d7-4ae9-4de0-aa6b-d6d6ac3b48a8"/>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A840F0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F7EDF"/>
    <w:multiLevelType w:val="multilevel"/>
    <w:tmpl w:val="C70CB57C"/>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4"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4E539EA"/>
    <w:multiLevelType w:val="multilevel"/>
    <w:tmpl w:val="1E0C27B4"/>
    <w:styleLink w:val="Heading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3629"/>
        </w:tabs>
        <w:ind w:left="3629" w:hanging="1077"/>
      </w:pPr>
      <w:rPr>
        <w:rFonts w:hint="default"/>
      </w:rPr>
    </w:lvl>
    <w:lvl w:ilvl="3">
      <w:start w:val="1"/>
      <w:numFmt w:val="lowerLetter"/>
      <w:lvlText w:val="(%4)"/>
      <w:lvlJc w:val="left"/>
      <w:pPr>
        <w:tabs>
          <w:tab w:val="num" w:pos="3238"/>
        </w:tabs>
        <w:ind w:left="3238" w:hanging="721"/>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C540039"/>
    <w:multiLevelType w:val="multilevel"/>
    <w:tmpl w:val="130292D0"/>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7" w15:restartNumberingAfterBreak="0">
    <w:nsid w:val="20E40F8E"/>
    <w:multiLevelType w:val="multilevel"/>
    <w:tmpl w:val="E24C0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4046"/>
    <w:multiLevelType w:val="multilevel"/>
    <w:tmpl w:val="BAAAB2C8"/>
    <w:name w:val="ab8f6701-d8f0-44a9-9e3d-210796471b65"/>
    <w:lvl w:ilvl="0">
      <w:start w:val="1"/>
      <w:numFmt w:val="decimal"/>
      <w:lvlRestart w:val="0"/>
      <w:lvlText w:val="%1."/>
      <w:lvlJc w:val="left"/>
      <w:pPr>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Text w:val="%1.%2"/>
      <w:lvlJc w:val="left"/>
      <w:pPr>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1.%2.%3"/>
      <w:lvlJc w:val="left"/>
      <w:pPr>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Letter"/>
      <w:lvlText w:val="%7."/>
      <w:lvlJc w:val="left"/>
      <w:pPr>
        <w:tabs>
          <w:tab w:val="num" w:pos="288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288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288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2DE96D23"/>
    <w:multiLevelType w:val="hybridMultilevel"/>
    <w:tmpl w:val="42088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AC21EE"/>
    <w:multiLevelType w:val="multilevel"/>
    <w:tmpl w:val="F9B4F468"/>
    <w:name w:val="69872b48-fd8a-4dd2-bbf8-4594e559a807"/>
    <w:lvl w:ilvl="0">
      <w:start w:val="1"/>
      <w:numFmt w:val="decimal"/>
      <w:lvlRestart w:val="0"/>
      <w:isLgl/>
      <w:lvlText w:val="%1."/>
      <w:lvlJc w:val="left"/>
      <w:pPr>
        <w:ind w:left="720" w:hanging="720"/>
      </w:pPr>
      <w:rPr>
        <w:rFonts w:ascii="Arial" w:hAnsi="Arial" w:cs="Times New Roman" w:hint="default"/>
        <w:b w:val="0"/>
        <w:i w:val="0"/>
        <w:caps w:val="0"/>
        <w:strike w:val="0"/>
        <w:dstrike w:val="0"/>
        <w:vanish w:val="0"/>
        <w:color w:val="auto"/>
        <w:sz w:val="22"/>
        <w:u w:val="none"/>
        <w:vertAlign w:val="baseline"/>
      </w:rPr>
    </w:lvl>
    <w:lvl w:ilvl="1">
      <w:start w:val="1"/>
      <w:numFmt w:val="decimal"/>
      <w:isLgl/>
      <w:lvlText w:val="%1.%2"/>
      <w:lvlJc w:val="left"/>
      <w:pPr>
        <w:ind w:left="720" w:hanging="720"/>
      </w:pPr>
      <w:rPr>
        <w:rFonts w:ascii="Arial" w:hAnsi="Arial" w:cs="Times New Roman" w:hint="default"/>
        <w:b w:val="0"/>
        <w:i w:val="0"/>
        <w:caps w:val="0"/>
        <w:strike w:val="0"/>
        <w:dstrike w:val="0"/>
        <w:vanish w:val="0"/>
        <w:color w:val="auto"/>
        <w:sz w:val="22"/>
        <w:u w:val="none"/>
        <w:vertAlign w:val="baseline"/>
      </w:rPr>
    </w:lvl>
    <w:lvl w:ilvl="2">
      <w:start w:val="1"/>
      <w:numFmt w:val="decimal"/>
      <w:lvlText w:val="%1.%2.%3"/>
      <w:lvlJc w:val="left"/>
      <w:pPr>
        <w:ind w:left="1440" w:hanging="720"/>
      </w:pPr>
      <w:rPr>
        <w:rFonts w:ascii="Arial" w:hAnsi="Arial" w:cs="Times New Roman" w:hint="default"/>
        <w:b w:val="0"/>
        <w:i w:val="0"/>
        <w:caps w:val="0"/>
        <w:strike w:val="0"/>
        <w:dstrike w:val="0"/>
        <w:vanish w:val="0"/>
        <w:color w:val="auto"/>
        <w:sz w:val="20"/>
        <w:u w:val="none"/>
        <w:vertAlign w:val="baseline"/>
      </w:rPr>
    </w:lvl>
    <w:lvl w:ilvl="3">
      <w:start w:val="1"/>
      <w:numFmt w:val="lowerLetter"/>
      <w:lvlText w:val="(%4)"/>
      <w:lvlJc w:val="left"/>
      <w:pPr>
        <w:ind w:left="2160" w:hanging="720"/>
      </w:pPr>
      <w:rPr>
        <w:rFonts w:ascii="Arial" w:hAnsi="Arial" w:cs="Times New Roman" w:hint="default"/>
        <w:b w:val="0"/>
        <w:i w:val="0"/>
        <w:caps w:val="0"/>
        <w:strike w:val="0"/>
        <w:dstrike w:val="0"/>
        <w:vanish w:val="0"/>
        <w:color w:val="auto"/>
        <w:sz w:val="22"/>
        <w:u w:val="none"/>
        <w:vertAlign w:val="baseline"/>
      </w:rPr>
    </w:lvl>
    <w:lvl w:ilvl="4">
      <w:start w:val="1"/>
      <w:numFmt w:val="lowerRoman"/>
      <w:lvlText w:val="(%5)"/>
      <w:lvlJc w:val="left"/>
      <w:pPr>
        <w:ind w:left="2880" w:hanging="720"/>
      </w:pPr>
      <w:rPr>
        <w:rFonts w:ascii="Arial" w:hAnsi="Arial" w:cs="Times New Roman" w:hint="default"/>
        <w:b w:val="0"/>
        <w:i w:val="0"/>
        <w:caps w:val="0"/>
        <w:strike w:val="0"/>
        <w:dstrike w:val="0"/>
        <w:vanish w:val="0"/>
        <w:color w:val="auto"/>
        <w:sz w:val="22"/>
        <w:u w:val="none"/>
        <w:vertAlign w:val="baseline"/>
      </w:rPr>
    </w:lvl>
    <w:lvl w:ilvl="5">
      <w:start w:val="1"/>
      <w:numFmt w:val="decimal"/>
      <w:lvlText w:val="(%6)"/>
      <w:lvlJc w:val="left"/>
      <w:pPr>
        <w:ind w:left="3600" w:hanging="720"/>
      </w:pPr>
      <w:rPr>
        <w:rFonts w:ascii="Arial" w:hAnsi="Arial" w:cs="Times New Roman" w:hint="default"/>
        <w:b w:val="0"/>
        <w:i w:val="0"/>
        <w:caps w:val="0"/>
        <w:strike w:val="0"/>
        <w:dstrike w:val="0"/>
        <w:vanish w:val="0"/>
        <w:color w:val="auto"/>
        <w:sz w:val="22"/>
        <w:u w:val="none"/>
        <w:vertAlign w:val="baseline"/>
      </w:rPr>
    </w:lvl>
    <w:lvl w:ilvl="6">
      <w:start w:val="1"/>
      <w:numFmt w:val="lowerLetter"/>
      <w:lvlText w:val="%7."/>
      <w:lvlJc w:val="left"/>
      <w:pPr>
        <w:ind w:left="4320" w:hanging="720"/>
      </w:pPr>
      <w:rPr>
        <w:rFonts w:ascii="Arial" w:hAnsi="Arial" w:cs="Times New Roman" w:hint="default"/>
        <w:b w:val="0"/>
        <w:i w:val="0"/>
        <w:caps w:val="0"/>
        <w:strike w:val="0"/>
        <w:dstrike w:val="0"/>
        <w:vanish w:val="0"/>
        <w:color w:val="auto"/>
        <w:sz w:val="22"/>
        <w:u w:val="none"/>
        <w:vertAlign w:val="baseline"/>
      </w:rPr>
    </w:lvl>
    <w:lvl w:ilvl="7">
      <w:start w:val="1"/>
      <w:numFmt w:val="lowerRoman"/>
      <w:lvlText w:val="(%8)"/>
      <w:lvlJc w:val="left"/>
      <w:pPr>
        <w:ind w:left="5040" w:hanging="720"/>
      </w:pPr>
      <w:rPr>
        <w:rFonts w:ascii="Arial" w:hAnsi="Arial" w:cs="Times New Roman" w:hint="default"/>
        <w:b w:val="0"/>
        <w:i w:val="0"/>
        <w:caps w:val="0"/>
        <w:strike w:val="0"/>
        <w:dstrike w:val="0"/>
        <w:vanish w:val="0"/>
        <w:color w:val="auto"/>
        <w:sz w:val="22"/>
        <w:u w:val="none"/>
        <w:vertAlign w:val="baseline"/>
      </w:rPr>
    </w:lvl>
    <w:lvl w:ilvl="8">
      <w:start w:val="1"/>
      <w:numFmt w:val="upperRoman"/>
      <w:lvlText w:val="(%9)"/>
      <w:lvlJc w:val="left"/>
      <w:pPr>
        <w:ind w:left="5760" w:hanging="720"/>
      </w:pPr>
      <w:rPr>
        <w:rFonts w:ascii="Arial" w:hAnsi="Arial" w:cs="Times New Roman" w:hint="default"/>
        <w:b w:val="0"/>
        <w:i w:val="0"/>
        <w:caps w:val="0"/>
        <w:strike w:val="0"/>
        <w:dstrike w:val="0"/>
        <w:vanish w:val="0"/>
        <w:color w:val="auto"/>
        <w:sz w:val="22"/>
        <w:u w:val="none"/>
        <w:vertAlign w:val="baseline"/>
      </w:rPr>
    </w:lvl>
  </w:abstractNum>
  <w:abstractNum w:abstractNumId="11" w15:restartNumberingAfterBreak="0">
    <w:nsid w:val="347A624B"/>
    <w:multiLevelType w:val="multilevel"/>
    <w:tmpl w:val="F3325D1C"/>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356B084D"/>
    <w:multiLevelType w:val="multilevel"/>
    <w:tmpl w:val="23480CBA"/>
    <w:name w:val="HL"/>
    <w:lvl w:ilvl="0">
      <w:start w:val="1"/>
      <w:numFmt w:val="decimal"/>
      <w:lvlText w:val="%1."/>
      <w:lvlJc w:val="left"/>
      <w:pPr>
        <w:tabs>
          <w:tab w:val="num" w:pos="720"/>
        </w:tabs>
        <w:ind w:left="720" w:hanging="720"/>
      </w:pPr>
      <w:rPr>
        <w:rFonts w:ascii="Verdana" w:hAnsi="Verdana" w:hint="default"/>
        <w:b w:val="0"/>
        <w:i w:val="0"/>
        <w:sz w:val="20"/>
        <w:szCs w:val="20"/>
        <w:u w:val="none"/>
      </w:rPr>
    </w:lvl>
    <w:lvl w:ilvl="1">
      <w:start w:val="1"/>
      <w:numFmt w:val="lowerLetter"/>
      <w:lvlText w:val="(%2)"/>
      <w:lvlJc w:val="left"/>
      <w:pPr>
        <w:tabs>
          <w:tab w:val="num" w:pos="1440"/>
        </w:tabs>
        <w:ind w:left="1440" w:hanging="720"/>
      </w:pPr>
      <w:rPr>
        <w:rFonts w:ascii="Verdana" w:hAnsi="Verdana" w:hint="default"/>
        <w:b w:val="0"/>
        <w:i w:val="0"/>
        <w:sz w:val="20"/>
        <w:szCs w:val="20"/>
        <w:u w:val="none"/>
      </w:rPr>
    </w:lvl>
    <w:lvl w:ilvl="2">
      <w:start w:val="1"/>
      <w:numFmt w:val="lowerRoman"/>
      <w:lvlText w:val="(%3)"/>
      <w:lvlJc w:val="left"/>
      <w:pPr>
        <w:tabs>
          <w:tab w:val="num" w:pos="2160"/>
        </w:tabs>
        <w:ind w:left="2160" w:hanging="720"/>
      </w:pPr>
      <w:rPr>
        <w:rFonts w:ascii="Verdana" w:hAnsi="Verdana" w:hint="default"/>
        <w:b w:val="0"/>
        <w:i w:val="0"/>
        <w:sz w:val="20"/>
        <w:szCs w:val="20"/>
        <w:u w:val="none"/>
      </w:rPr>
    </w:lvl>
    <w:lvl w:ilvl="3">
      <w:start w:val="1"/>
      <w:numFmt w:val="decimal"/>
      <w:lvlText w:val="(%4)"/>
      <w:lvlJc w:val="left"/>
      <w:pPr>
        <w:tabs>
          <w:tab w:val="num" w:pos="2880"/>
        </w:tabs>
        <w:ind w:left="2880" w:hanging="720"/>
      </w:pPr>
      <w:rPr>
        <w:rFonts w:ascii="Verdana" w:hAnsi="Verdana" w:hint="default"/>
        <w:b w:val="0"/>
        <w:i w:val="0"/>
        <w:sz w:val="20"/>
        <w:szCs w:val="20"/>
        <w:u w:val="none"/>
      </w:rPr>
    </w:lvl>
    <w:lvl w:ilvl="4">
      <w:start w:val="1"/>
      <w:numFmt w:val="upperLetter"/>
      <w:lvlText w:val="(%5)"/>
      <w:lvlJc w:val="left"/>
      <w:pPr>
        <w:tabs>
          <w:tab w:val="num" w:pos="3600"/>
        </w:tabs>
        <w:ind w:left="3600" w:hanging="720"/>
      </w:pPr>
      <w:rPr>
        <w:rFonts w:ascii="Verdana" w:hAnsi="Verdana" w:hint="default"/>
        <w:b w:val="0"/>
        <w:i w:val="0"/>
        <w:sz w:val="20"/>
        <w:szCs w:val="20"/>
        <w:u w:val="none"/>
      </w:rPr>
    </w:lvl>
    <w:lvl w:ilvl="5">
      <w:start w:val="1"/>
      <w:numFmt w:val="upperRoman"/>
      <w:lvlText w:val="(%6)"/>
      <w:lvlJc w:val="left"/>
      <w:pPr>
        <w:tabs>
          <w:tab w:val="num" w:pos="4265"/>
        </w:tabs>
        <w:ind w:left="4265" w:hanging="720"/>
      </w:pPr>
      <w:rPr>
        <w:rFonts w:ascii="Verdana" w:hAnsi="Verdana" w:hint="default"/>
        <w:b w:val="0"/>
        <w:i w:val="0"/>
        <w:sz w:val="20"/>
        <w:szCs w:val="20"/>
        <w:u w:val="none"/>
      </w:rPr>
    </w:lvl>
    <w:lvl w:ilvl="6">
      <w:start w:val="1"/>
      <w:numFmt w:val="lowerLetter"/>
      <w:lvlText w:val="%7)"/>
      <w:lvlJc w:val="left"/>
      <w:pPr>
        <w:tabs>
          <w:tab w:val="num" w:pos="5040"/>
        </w:tabs>
        <w:ind w:left="5040" w:hanging="720"/>
      </w:pPr>
      <w:rPr>
        <w:rFonts w:ascii="Times New Roman" w:hAnsi="Times New Roman" w:hint="default"/>
        <w:b w:val="0"/>
        <w:i w:val="0"/>
        <w:sz w:val="24"/>
        <w:u w:val="none"/>
      </w:rPr>
    </w:lvl>
    <w:lvl w:ilvl="7">
      <w:start w:val="1"/>
      <w:numFmt w:val="lowerRoman"/>
      <w:lvlText w:val="%8)"/>
      <w:lvlJc w:val="left"/>
      <w:pPr>
        <w:tabs>
          <w:tab w:val="num" w:pos="5760"/>
        </w:tabs>
        <w:ind w:left="5760" w:hanging="720"/>
      </w:pPr>
      <w:rPr>
        <w:rFonts w:ascii="Verdana" w:hAnsi="Verdana" w:hint="default"/>
        <w:b w:val="0"/>
        <w:i w:val="0"/>
        <w:sz w:val="20"/>
        <w:szCs w:val="20"/>
        <w:u w:val="none"/>
      </w:rPr>
    </w:lvl>
    <w:lvl w:ilvl="8">
      <w:start w:val="1"/>
      <w:numFmt w:val="lowerRoman"/>
      <w:lvlText w:val="(%9)"/>
      <w:lvlJc w:val="left"/>
      <w:pPr>
        <w:tabs>
          <w:tab w:val="num" w:pos="6480"/>
        </w:tabs>
        <w:ind w:left="5760" w:firstLine="0"/>
      </w:pPr>
      <w:rPr>
        <w:rFonts w:ascii="Times New Roman" w:hAnsi="Times New Roman" w:hint="default"/>
        <w:b w:val="0"/>
        <w:i w:val="0"/>
        <w:sz w:val="24"/>
        <w:u w:val="none"/>
      </w:rPr>
    </w:lvl>
  </w:abstractNum>
  <w:abstractNum w:abstractNumId="13" w15:restartNumberingAfterBreak="0">
    <w:nsid w:val="3FCD572A"/>
    <w:multiLevelType w:val="multilevel"/>
    <w:tmpl w:val="D864148A"/>
    <w:name w:val="17b21fc4-63d3-4645-b3c9-89f40ea42e9a"/>
    <w:lvl w:ilvl="0">
      <w:start w:val="1"/>
      <w:numFmt w:val="none"/>
      <w:lvlRestart w:val="0"/>
      <w:suff w:val="nothing"/>
      <w:lvlText w:val=""/>
      <w:lvlJc w:val="left"/>
      <w:pPr>
        <w:ind w:left="720" w:firstLine="0"/>
      </w:pPr>
      <w:rPr>
        <w:rFonts w:ascii="Arial" w:hAnsi="Arial" w:cs="Times New Roman" w:hint="default"/>
        <w:b w:val="0"/>
        <w:i w:val="0"/>
        <w:caps w:val="0"/>
        <w:strike w:val="0"/>
        <w:dstrike w:val="0"/>
        <w:vanish w:val="0"/>
        <w:color w:val="auto"/>
        <w:sz w:val="22"/>
        <w:u w:val="none"/>
        <w:vertAlign w:val="baseline"/>
      </w:rPr>
    </w:lvl>
    <w:lvl w:ilvl="1">
      <w:start w:val="1"/>
      <w:numFmt w:val="lowerLetter"/>
      <w:lvlText w:val="(%2)"/>
      <w:lvlJc w:val="left"/>
      <w:pPr>
        <w:ind w:left="1440" w:hanging="720"/>
      </w:pPr>
      <w:rPr>
        <w:rFonts w:ascii="Arial" w:hAnsi="Arial" w:cs="Times New Roman" w:hint="default"/>
        <w:b w:val="0"/>
        <w:i w:val="0"/>
        <w:caps w:val="0"/>
        <w:strike w:val="0"/>
        <w:dstrike w:val="0"/>
        <w:vanish w:val="0"/>
        <w:color w:val="auto"/>
        <w:sz w:val="22"/>
        <w:u w:val="none"/>
        <w:vertAlign w:val="baseline"/>
      </w:rPr>
    </w:lvl>
    <w:lvl w:ilvl="2">
      <w:start w:val="1"/>
      <w:numFmt w:val="lowerRoman"/>
      <w:lvlText w:val="(%3)"/>
      <w:lvlJc w:val="left"/>
      <w:pPr>
        <w:ind w:left="2160" w:hanging="720"/>
      </w:pPr>
      <w:rPr>
        <w:rFonts w:ascii="Arial" w:hAnsi="Arial" w:cs="Times New Roman" w:hint="default"/>
        <w:b w:val="0"/>
        <w:i w:val="0"/>
        <w:caps w:val="0"/>
        <w:strike w:val="0"/>
        <w:dstrike w:val="0"/>
        <w:vanish w:val="0"/>
        <w:color w:val="auto"/>
        <w:sz w:val="22"/>
        <w:u w:val="none"/>
        <w:vertAlign w:val="baseline"/>
      </w:rPr>
    </w:lvl>
    <w:lvl w:ilvl="3">
      <w:start w:val="1"/>
      <w:numFmt w:val="upperLetter"/>
      <w:lvlText w:val="(%4)"/>
      <w:lvlJc w:val="left"/>
      <w:pPr>
        <w:ind w:left="2880" w:hanging="720"/>
      </w:pPr>
      <w:rPr>
        <w:rFonts w:ascii="Arial" w:hAnsi="Arial" w:cs="Times New Roman" w:hint="default"/>
        <w:b w:val="0"/>
        <w:i w:val="0"/>
        <w:caps w:val="0"/>
        <w:strike w:val="0"/>
        <w:dstrike w:val="0"/>
        <w:vanish w:val="0"/>
        <w:color w:val="auto"/>
        <w:sz w:val="22"/>
        <w:u w:val="none"/>
        <w:vertAlign w:val="baseline"/>
      </w:rPr>
    </w:lvl>
    <w:lvl w:ilvl="4">
      <w:start w:val="1"/>
      <w:numFmt w:val="decimal"/>
      <w:lvlText w:val="(%5)"/>
      <w:lvlJc w:val="left"/>
      <w:pPr>
        <w:ind w:left="3600" w:hanging="720"/>
      </w:pPr>
      <w:rPr>
        <w:rFonts w:ascii="Arial" w:hAnsi="Arial" w:cs="Times New Roman"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19820DA"/>
    <w:multiLevelType w:val="hybridMultilevel"/>
    <w:tmpl w:val="E67A6460"/>
    <w:name w:val="Heading2"/>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15" w15:restartNumberingAfterBreak="0">
    <w:nsid w:val="4A851AEA"/>
    <w:multiLevelType w:val="multilevel"/>
    <w:tmpl w:val="20D01BD8"/>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16" w15:restartNumberingAfterBreak="0">
    <w:nsid w:val="526D6F24"/>
    <w:multiLevelType w:val="multilevel"/>
    <w:tmpl w:val="249A8226"/>
    <w:lvl w:ilvl="0">
      <w:start w:val="22"/>
      <w:numFmt w:val="decimal"/>
      <w:lvlText w:val="%1.0"/>
      <w:lvlJc w:val="left"/>
      <w:pPr>
        <w:tabs>
          <w:tab w:val="num" w:pos="465"/>
        </w:tabs>
        <w:ind w:left="465" w:hanging="465"/>
      </w:pPr>
      <w:rPr>
        <w:rFonts w:hint="default"/>
        <w:u w:val="none"/>
      </w:rPr>
    </w:lvl>
    <w:lvl w:ilvl="1">
      <w:start w:val="1"/>
      <w:numFmt w:val="decimal"/>
      <w:lvlText w:val="%1.%2"/>
      <w:lvlJc w:val="left"/>
      <w:pPr>
        <w:tabs>
          <w:tab w:val="num" w:pos="1185"/>
        </w:tabs>
        <w:ind w:left="1185" w:hanging="465"/>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7" w15:restartNumberingAfterBreak="0">
    <w:nsid w:val="602D5C35"/>
    <w:multiLevelType w:val="multilevel"/>
    <w:tmpl w:val="B8A2B77A"/>
    <w:name w:val="7c0f4a35-e2ee-443f-ac9b-f117592453c7"/>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62FB72B1"/>
    <w:multiLevelType w:val="multilevel"/>
    <w:tmpl w:val="F0741B82"/>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63BF6BF9"/>
    <w:multiLevelType w:val="multilevel"/>
    <w:tmpl w:val="8EAE27A4"/>
    <w:name w:val="e7415e59-52a7-49d4-b90d-910a3e2e0a00"/>
    <w:lvl w:ilvl="0">
      <w:start w:val="1"/>
      <w:numFmt w:val="upperRoman"/>
      <w:lvlRestart w:val="0"/>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Zero"/>
      <w:isLgl/>
      <w:lvlText w:val="Section %1.%2."/>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3600"/>
        </w:tabs>
        <w:ind w:left="0"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0"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lowerLetter"/>
      <w:lvlText w:val="%7)"/>
      <w:lvlJc w:val="left"/>
      <w:pPr>
        <w:tabs>
          <w:tab w:val="num" w:pos="5040"/>
        </w:tabs>
        <w:ind w:left="0" w:firstLine="43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5760"/>
        </w:tabs>
        <w:ind w:left="0" w:firstLine="5040"/>
      </w:pPr>
      <w:rPr>
        <w:rFonts w:ascii="Times New Roman" w:hAnsi="Times New Roman" w:cs="Times New Roman"/>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6DBE564A"/>
    <w:multiLevelType w:val="multilevel"/>
    <w:tmpl w:val="927E8B20"/>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6DC26911"/>
    <w:multiLevelType w:val="hybridMultilevel"/>
    <w:tmpl w:val="0212E4B6"/>
    <w:name w:val="Notice"/>
    <w:lvl w:ilvl="0" w:tplc="1BC4A11E">
      <w:start w:val="1"/>
      <w:numFmt w:val="decimal"/>
      <w:lvlRestart w:val="0"/>
      <w:lvlText w:val="%1."/>
      <w:lvlJc w:val="left"/>
      <w:pPr>
        <w:tabs>
          <w:tab w:val="num" w:pos="360"/>
        </w:tabs>
        <w:ind w:left="0" w:firstLine="0"/>
      </w:pPr>
      <w:rPr>
        <w:rFonts w:ascii="Arial" w:hAnsi="Arial" w:hint="default"/>
        <w:b w:val="0"/>
        <w:i w:val="0"/>
        <w:caps w:val="0"/>
        <w:sz w:val="16"/>
      </w:rPr>
    </w:lvl>
    <w:lvl w:ilvl="1" w:tplc="65B41472" w:tentative="1">
      <w:start w:val="1"/>
      <w:numFmt w:val="lowerLetter"/>
      <w:lvlText w:val="%2."/>
      <w:lvlJc w:val="left"/>
      <w:pPr>
        <w:tabs>
          <w:tab w:val="num" w:pos="1440"/>
        </w:tabs>
        <w:ind w:left="1440" w:hanging="360"/>
      </w:pPr>
    </w:lvl>
    <w:lvl w:ilvl="2" w:tplc="A712FA5C" w:tentative="1">
      <w:start w:val="1"/>
      <w:numFmt w:val="lowerRoman"/>
      <w:lvlText w:val="%3."/>
      <w:lvlJc w:val="right"/>
      <w:pPr>
        <w:tabs>
          <w:tab w:val="num" w:pos="2160"/>
        </w:tabs>
        <w:ind w:left="2160" w:hanging="180"/>
      </w:pPr>
    </w:lvl>
    <w:lvl w:ilvl="3" w:tplc="521C8F00" w:tentative="1">
      <w:start w:val="1"/>
      <w:numFmt w:val="decimal"/>
      <w:lvlText w:val="%4."/>
      <w:lvlJc w:val="left"/>
      <w:pPr>
        <w:tabs>
          <w:tab w:val="num" w:pos="2880"/>
        </w:tabs>
        <w:ind w:left="2880" w:hanging="360"/>
      </w:pPr>
    </w:lvl>
    <w:lvl w:ilvl="4" w:tplc="9238EA3A" w:tentative="1">
      <w:start w:val="1"/>
      <w:numFmt w:val="lowerLetter"/>
      <w:lvlText w:val="%5."/>
      <w:lvlJc w:val="left"/>
      <w:pPr>
        <w:tabs>
          <w:tab w:val="num" w:pos="3600"/>
        </w:tabs>
        <w:ind w:left="3600" w:hanging="360"/>
      </w:pPr>
    </w:lvl>
    <w:lvl w:ilvl="5" w:tplc="7B027DEE" w:tentative="1">
      <w:start w:val="1"/>
      <w:numFmt w:val="lowerRoman"/>
      <w:lvlText w:val="%6."/>
      <w:lvlJc w:val="right"/>
      <w:pPr>
        <w:tabs>
          <w:tab w:val="num" w:pos="4320"/>
        </w:tabs>
        <w:ind w:left="4320" w:hanging="180"/>
      </w:pPr>
    </w:lvl>
    <w:lvl w:ilvl="6" w:tplc="793A0BC0" w:tentative="1">
      <w:start w:val="1"/>
      <w:numFmt w:val="decimal"/>
      <w:lvlText w:val="%7."/>
      <w:lvlJc w:val="left"/>
      <w:pPr>
        <w:tabs>
          <w:tab w:val="num" w:pos="5040"/>
        </w:tabs>
        <w:ind w:left="5040" w:hanging="360"/>
      </w:pPr>
    </w:lvl>
    <w:lvl w:ilvl="7" w:tplc="3D9A9D38" w:tentative="1">
      <w:start w:val="1"/>
      <w:numFmt w:val="lowerLetter"/>
      <w:lvlText w:val="%8."/>
      <w:lvlJc w:val="left"/>
      <w:pPr>
        <w:tabs>
          <w:tab w:val="num" w:pos="5760"/>
        </w:tabs>
        <w:ind w:left="5760" w:hanging="360"/>
      </w:pPr>
    </w:lvl>
    <w:lvl w:ilvl="8" w:tplc="FA867B3C" w:tentative="1">
      <w:start w:val="1"/>
      <w:numFmt w:val="lowerRoman"/>
      <w:lvlText w:val="%9."/>
      <w:lvlJc w:val="right"/>
      <w:pPr>
        <w:tabs>
          <w:tab w:val="num" w:pos="6480"/>
        </w:tabs>
        <w:ind w:left="6480" w:hanging="180"/>
      </w:pPr>
    </w:lvl>
  </w:abstractNum>
  <w:abstractNum w:abstractNumId="22" w15:restartNumberingAfterBreak="0">
    <w:nsid w:val="75D416A7"/>
    <w:multiLevelType w:val="multilevel"/>
    <w:tmpl w:val="8820B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50585F"/>
    <w:multiLevelType w:val="multilevel"/>
    <w:tmpl w:val="41EA0BCA"/>
    <w:name w:val="a81f4895-1748-4db3-9645-aadc3482d550"/>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num w:numId="1" w16cid:durableId="1738086926">
    <w:abstractNumId w:val="14"/>
  </w:num>
  <w:num w:numId="2" w16cid:durableId="319965642">
    <w:abstractNumId w:val="9"/>
  </w:num>
  <w:num w:numId="3" w16cid:durableId="2032492175">
    <w:abstractNumId w:val="2"/>
  </w:num>
  <w:num w:numId="4" w16cid:durableId="1293175961">
    <w:abstractNumId w:val="15"/>
  </w:num>
  <w:num w:numId="5" w16cid:durableId="1474830390">
    <w:abstractNumId w:val="20"/>
  </w:num>
  <w:num w:numId="6" w16cid:durableId="1576669176">
    <w:abstractNumId w:val="4"/>
  </w:num>
  <w:num w:numId="7" w16cid:durableId="1612863091">
    <w:abstractNumId w:val="0"/>
  </w:num>
  <w:num w:numId="8" w16cid:durableId="856701926">
    <w:abstractNumId w:val="11"/>
  </w:num>
  <w:num w:numId="9" w16cid:durableId="343477172">
    <w:abstractNumId w:val="5"/>
  </w:num>
  <w:num w:numId="10" w16cid:durableId="628970793">
    <w:abstractNumId w:val="3"/>
  </w:num>
  <w:num w:numId="11" w16cid:durableId="1254317704">
    <w:abstractNumId w:val="18"/>
  </w:num>
  <w:num w:numId="12" w16cid:durableId="2024164147">
    <w:abstractNumId w:val="6"/>
  </w:num>
  <w:num w:numId="13" w16cid:durableId="2109151404">
    <w:abstractNumId w:val="16"/>
  </w:num>
  <w:num w:numId="14" w16cid:durableId="2062560826">
    <w:abstractNumId w:val="22"/>
  </w:num>
  <w:num w:numId="15" w16cid:durableId="75918512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doNotValidateAgainstSchema/>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Doc Table of Contents 1&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Schedule 1&amp;amp;2 2&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Schedule&lt;/Style&gt;&lt;/Styles&gt;&lt;Format Value=&quot;A&quot; /&gt;&lt;Type Value=&quot;Whole Paragraph&quot; /&gt;&lt;TabLeader&gt;Dots&lt;/TabLeader&gt;&lt;/Level&gt;&lt;Level ID=&quot;2&quot; IncludePageNumber=&quot;TRUE&quot;&gt;&lt;Styles&gt;&lt;Style&gt;Part&lt;/Style&gt;&lt;Style&gt;Sch 1 Heading&lt;/Style&gt;&lt;Style&gt;Schedule Title&lt;/Style&gt;&lt;/Styles&gt;&lt;Format Value=&quot;A&quot; /&gt;&lt;Type Value=&quot;Whole Paragraph&quot; /&gt;&lt;TabLeader&gt;Dots&lt;/TabLeader&gt;&lt;/Level&gt;&lt;Level ID=&quot;3&quot; IncludePageNumber=&quot;TRUE&quot;&gt;&lt;Styles&gt;&lt;Style&gt;Sch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e_1" w:val="&lt;TOC Type=&quot;0&quot;&gt;&lt;Name&gt;3a2c7001-a7ee-4a03-92fb-94fa4bc193c0&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s&gt;&lt;Format Value=&quot;A&quot; /&gt;&lt;Type Value=&quot;Whole Paragraph&quot; /&gt;&lt;TabLeader&gt;Dots&lt;/TabLeader&gt;&lt;/Level&gt;&lt;Level ID=&quot;2&quot; IncludePageNumber=&quot;TRUE&quot;&gt;&lt;Styles&gt;&lt;Style&gt;App 1 Heading&lt;/Style&gt;&lt;Style&gt;Appendix Title&lt;/Style&gt;&lt;Style&gt;Part&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f_1" w:val="&lt;TOC Type=&quot;0&quot;&gt;&lt;Name&gt;Schedule 1&amp;amp;2 1&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Schedule&lt;/Style&gt;&lt;/Styles&gt;&lt;Format Value=&quot;A&quot; /&gt;&lt;Type Value=&quot;Whole Paragraph&quot; /&gt;&lt;TabLeader&gt;Dots&lt;/TabLeader&gt;&lt;/Level&gt;&lt;Level ID=&quot;2&quot; IncludePageNumber=&quot;TRUE&quot;&gt;&lt;Styles&gt;&lt;Style&gt;Part&lt;/Style&gt;&lt;Style&gt;Sch 1 Heading&lt;/Style&gt;&lt;Style&gt;Schedule Title&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g_1" w:val="&lt;TOC Type=&quot;0&quot;&gt;&lt;Name&gt;52d94da7-154d-4828-a5b7-2663f949013d&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s&gt;&lt;Format Value=&quot;A&quot; /&gt;&lt;Type Value=&quot;Whole Paragraph&quot; /&gt;&lt;TabLeader&gt;Dots&lt;/TabLeader&gt;&lt;/Level&gt;&lt;Level ID=&quot;2&quot; IncludePageNumber=&quot;TRUE&quot;&gt;&lt;Styles&gt;&lt;Style&gt;App 1 Heading&lt;/Style&gt;&lt;Style&gt;Appendix Part&lt;/Style&gt;&lt;Style&gt;Appendix Title&lt;/Style&gt;&lt;/Styles&gt;&lt;Format Value=&quot;A&quot; /&gt;&lt;Type Value=&quot;Whole Paragraph&quot; /&gt;&lt;TabLeader&gt;Dots&lt;/TabLeader&gt;&lt;/Level&gt;&lt;Level ID=&quot;3&quot; IncludePageNumber=&quot;TRUE&quot;&gt;&lt;Styles&gt;&lt;Style&gt;App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h_1" w:val="&lt;TOC Type=&quot;0&quot;&gt;&lt;Name&gt;Schedule 1&amp;amp;2 1&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Schedule&lt;/Style&gt;&lt;/Styles&gt;&lt;Format Value=&quot;A&quot; /&gt;&lt;Type Value=&quot;Whole Paragraph&quot; /&gt;&lt;TabLeader&gt;Dots&lt;/TabLeader&gt;&lt;/Level&gt;&lt;Level ID=&quot;2&quot; IncludePageNumber=&quot;TRUE&quot;&gt;&lt;Styles&gt;&lt;Style&gt;Part&lt;/Style&gt;&lt;Style&gt;Sch 1 Heading&lt;/Style&gt;&lt;Style&gt;Schedule Title&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TMS_Template_ID" w:val="0"/>
  </w:docVars>
  <w:rsids>
    <w:rsidRoot w:val="00181C9C"/>
    <w:rsid w:val="000016AF"/>
    <w:rsid w:val="00005EF9"/>
    <w:rsid w:val="000061B2"/>
    <w:rsid w:val="00006D45"/>
    <w:rsid w:val="00010281"/>
    <w:rsid w:val="0001124B"/>
    <w:rsid w:val="000114A9"/>
    <w:rsid w:val="000149AB"/>
    <w:rsid w:val="00014A20"/>
    <w:rsid w:val="00015DA3"/>
    <w:rsid w:val="00016AE3"/>
    <w:rsid w:val="00017327"/>
    <w:rsid w:val="000207A9"/>
    <w:rsid w:val="00024DF5"/>
    <w:rsid w:val="000265C7"/>
    <w:rsid w:val="000275AE"/>
    <w:rsid w:val="00027EAD"/>
    <w:rsid w:val="00030B4B"/>
    <w:rsid w:val="0003305A"/>
    <w:rsid w:val="000402F2"/>
    <w:rsid w:val="000429D8"/>
    <w:rsid w:val="000459D5"/>
    <w:rsid w:val="00046E08"/>
    <w:rsid w:val="00050062"/>
    <w:rsid w:val="00052C44"/>
    <w:rsid w:val="00054585"/>
    <w:rsid w:val="00057463"/>
    <w:rsid w:val="000609B1"/>
    <w:rsid w:val="00063F93"/>
    <w:rsid w:val="00070006"/>
    <w:rsid w:val="00082260"/>
    <w:rsid w:val="00090363"/>
    <w:rsid w:val="00093D7B"/>
    <w:rsid w:val="00096BBA"/>
    <w:rsid w:val="00097AC0"/>
    <w:rsid w:val="000A0D85"/>
    <w:rsid w:val="000A2A15"/>
    <w:rsid w:val="000B2BFC"/>
    <w:rsid w:val="000B5F94"/>
    <w:rsid w:val="000C3100"/>
    <w:rsid w:val="000C3D28"/>
    <w:rsid w:val="000D038A"/>
    <w:rsid w:val="000D0E22"/>
    <w:rsid w:val="000D1830"/>
    <w:rsid w:val="000D2972"/>
    <w:rsid w:val="000D2D2C"/>
    <w:rsid w:val="000D2E91"/>
    <w:rsid w:val="000D2F52"/>
    <w:rsid w:val="000D54F6"/>
    <w:rsid w:val="000E09DB"/>
    <w:rsid w:val="000E0C77"/>
    <w:rsid w:val="000E5C05"/>
    <w:rsid w:val="000E6C0E"/>
    <w:rsid w:val="000F0C5D"/>
    <w:rsid w:val="000F2D4C"/>
    <w:rsid w:val="000F4494"/>
    <w:rsid w:val="00104B8F"/>
    <w:rsid w:val="0010539E"/>
    <w:rsid w:val="00113516"/>
    <w:rsid w:val="0011474B"/>
    <w:rsid w:val="00114CE0"/>
    <w:rsid w:val="00117F8D"/>
    <w:rsid w:val="00122FC5"/>
    <w:rsid w:val="00123638"/>
    <w:rsid w:val="00126535"/>
    <w:rsid w:val="00126AA4"/>
    <w:rsid w:val="00127352"/>
    <w:rsid w:val="00127426"/>
    <w:rsid w:val="00130D6E"/>
    <w:rsid w:val="001324AA"/>
    <w:rsid w:val="00141884"/>
    <w:rsid w:val="001470A3"/>
    <w:rsid w:val="00150619"/>
    <w:rsid w:val="0015292C"/>
    <w:rsid w:val="001557B3"/>
    <w:rsid w:val="00155845"/>
    <w:rsid w:val="00162103"/>
    <w:rsid w:val="00164DDD"/>
    <w:rsid w:val="001741A2"/>
    <w:rsid w:val="001761B7"/>
    <w:rsid w:val="00181C9C"/>
    <w:rsid w:val="001846EF"/>
    <w:rsid w:val="00191125"/>
    <w:rsid w:val="00191810"/>
    <w:rsid w:val="00193132"/>
    <w:rsid w:val="00194A81"/>
    <w:rsid w:val="00195070"/>
    <w:rsid w:val="00195111"/>
    <w:rsid w:val="001A0F04"/>
    <w:rsid w:val="001A16E2"/>
    <w:rsid w:val="001A5A16"/>
    <w:rsid w:val="001A69A8"/>
    <w:rsid w:val="001A749C"/>
    <w:rsid w:val="001B2ADC"/>
    <w:rsid w:val="001B3025"/>
    <w:rsid w:val="001B4152"/>
    <w:rsid w:val="001B6547"/>
    <w:rsid w:val="001C0EDA"/>
    <w:rsid w:val="001C545E"/>
    <w:rsid w:val="001C5D43"/>
    <w:rsid w:val="001C6C38"/>
    <w:rsid w:val="001C7280"/>
    <w:rsid w:val="001D024E"/>
    <w:rsid w:val="001D0C16"/>
    <w:rsid w:val="001D349A"/>
    <w:rsid w:val="001D3D1D"/>
    <w:rsid w:val="001D4810"/>
    <w:rsid w:val="001D7C94"/>
    <w:rsid w:val="001E0713"/>
    <w:rsid w:val="001E175A"/>
    <w:rsid w:val="001E1FEB"/>
    <w:rsid w:val="001E2354"/>
    <w:rsid w:val="001E3173"/>
    <w:rsid w:val="001E353C"/>
    <w:rsid w:val="001F0335"/>
    <w:rsid w:val="001F441E"/>
    <w:rsid w:val="001F48A1"/>
    <w:rsid w:val="001F4FD4"/>
    <w:rsid w:val="0020109E"/>
    <w:rsid w:val="00201387"/>
    <w:rsid w:val="0020294F"/>
    <w:rsid w:val="0020322B"/>
    <w:rsid w:val="0020510A"/>
    <w:rsid w:val="002066C3"/>
    <w:rsid w:val="00210ACD"/>
    <w:rsid w:val="00213955"/>
    <w:rsid w:val="00215C30"/>
    <w:rsid w:val="00217A6A"/>
    <w:rsid w:val="002200C0"/>
    <w:rsid w:val="00223245"/>
    <w:rsid w:val="00223C69"/>
    <w:rsid w:val="00224B2D"/>
    <w:rsid w:val="00226A53"/>
    <w:rsid w:val="00230607"/>
    <w:rsid w:val="002312E0"/>
    <w:rsid w:val="00240F13"/>
    <w:rsid w:val="00241071"/>
    <w:rsid w:val="0024258B"/>
    <w:rsid w:val="002460AB"/>
    <w:rsid w:val="00253113"/>
    <w:rsid w:val="002634D4"/>
    <w:rsid w:val="00263AE6"/>
    <w:rsid w:val="002640AE"/>
    <w:rsid w:val="00264B8D"/>
    <w:rsid w:val="00264CEC"/>
    <w:rsid w:val="00273850"/>
    <w:rsid w:val="00274DD8"/>
    <w:rsid w:val="002751F6"/>
    <w:rsid w:val="0028084A"/>
    <w:rsid w:val="002815D6"/>
    <w:rsid w:val="00281CE9"/>
    <w:rsid w:val="00283146"/>
    <w:rsid w:val="00287B8C"/>
    <w:rsid w:val="002909A4"/>
    <w:rsid w:val="00295F16"/>
    <w:rsid w:val="00296461"/>
    <w:rsid w:val="002B1E07"/>
    <w:rsid w:val="002B61C0"/>
    <w:rsid w:val="002C2EB0"/>
    <w:rsid w:val="002C3095"/>
    <w:rsid w:val="002C3820"/>
    <w:rsid w:val="002C6B1F"/>
    <w:rsid w:val="002D2170"/>
    <w:rsid w:val="002D48D9"/>
    <w:rsid w:val="002D4C25"/>
    <w:rsid w:val="002D52E9"/>
    <w:rsid w:val="002D7F01"/>
    <w:rsid w:val="002E1EA0"/>
    <w:rsid w:val="002E23E1"/>
    <w:rsid w:val="002E641E"/>
    <w:rsid w:val="002F0205"/>
    <w:rsid w:val="002F11D4"/>
    <w:rsid w:val="002F1C91"/>
    <w:rsid w:val="002F234C"/>
    <w:rsid w:val="002F2388"/>
    <w:rsid w:val="002F5844"/>
    <w:rsid w:val="002F7E9B"/>
    <w:rsid w:val="003001E0"/>
    <w:rsid w:val="0030171E"/>
    <w:rsid w:val="00302E85"/>
    <w:rsid w:val="00304FEF"/>
    <w:rsid w:val="00306875"/>
    <w:rsid w:val="0031300C"/>
    <w:rsid w:val="003178A8"/>
    <w:rsid w:val="00321F57"/>
    <w:rsid w:val="00326D6E"/>
    <w:rsid w:val="00331D5D"/>
    <w:rsid w:val="00331E50"/>
    <w:rsid w:val="00334F9C"/>
    <w:rsid w:val="0034047D"/>
    <w:rsid w:val="00352A01"/>
    <w:rsid w:val="003567F7"/>
    <w:rsid w:val="0035750F"/>
    <w:rsid w:val="00361481"/>
    <w:rsid w:val="00361842"/>
    <w:rsid w:val="00361EE1"/>
    <w:rsid w:val="00366111"/>
    <w:rsid w:val="00366A6B"/>
    <w:rsid w:val="00367750"/>
    <w:rsid w:val="003738C9"/>
    <w:rsid w:val="003744B6"/>
    <w:rsid w:val="0037715E"/>
    <w:rsid w:val="00380C1C"/>
    <w:rsid w:val="0038685F"/>
    <w:rsid w:val="00393B9B"/>
    <w:rsid w:val="00396C13"/>
    <w:rsid w:val="00396DBC"/>
    <w:rsid w:val="00397219"/>
    <w:rsid w:val="003A085C"/>
    <w:rsid w:val="003A3257"/>
    <w:rsid w:val="003A6F24"/>
    <w:rsid w:val="003B14B1"/>
    <w:rsid w:val="003B321A"/>
    <w:rsid w:val="003B37CB"/>
    <w:rsid w:val="003B5E5A"/>
    <w:rsid w:val="003B66C5"/>
    <w:rsid w:val="003C1DDF"/>
    <w:rsid w:val="003C6570"/>
    <w:rsid w:val="003D1CE1"/>
    <w:rsid w:val="003D56AF"/>
    <w:rsid w:val="003E0E13"/>
    <w:rsid w:val="003E1EA2"/>
    <w:rsid w:val="003E64B3"/>
    <w:rsid w:val="003F2F8C"/>
    <w:rsid w:val="003F4C0B"/>
    <w:rsid w:val="0040014D"/>
    <w:rsid w:val="0040088D"/>
    <w:rsid w:val="00400A67"/>
    <w:rsid w:val="0040118A"/>
    <w:rsid w:val="00404BC7"/>
    <w:rsid w:val="00406134"/>
    <w:rsid w:val="00406B84"/>
    <w:rsid w:val="00407353"/>
    <w:rsid w:val="00417F8F"/>
    <w:rsid w:val="00423A1E"/>
    <w:rsid w:val="00426E77"/>
    <w:rsid w:val="0043187C"/>
    <w:rsid w:val="004332D4"/>
    <w:rsid w:val="004333EF"/>
    <w:rsid w:val="0043407A"/>
    <w:rsid w:val="004355BC"/>
    <w:rsid w:val="00436AC5"/>
    <w:rsid w:val="00436D36"/>
    <w:rsid w:val="00437C8C"/>
    <w:rsid w:val="00441BF6"/>
    <w:rsid w:val="00443F96"/>
    <w:rsid w:val="0044451E"/>
    <w:rsid w:val="004471FB"/>
    <w:rsid w:val="0045003F"/>
    <w:rsid w:val="00451FF8"/>
    <w:rsid w:val="004550C9"/>
    <w:rsid w:val="00455A18"/>
    <w:rsid w:val="00460205"/>
    <w:rsid w:val="00462C68"/>
    <w:rsid w:val="0046331B"/>
    <w:rsid w:val="004640B5"/>
    <w:rsid w:val="004644E5"/>
    <w:rsid w:val="004669BC"/>
    <w:rsid w:val="004678B7"/>
    <w:rsid w:val="00470AF4"/>
    <w:rsid w:val="00472CB3"/>
    <w:rsid w:val="00473312"/>
    <w:rsid w:val="00473EDB"/>
    <w:rsid w:val="0048120C"/>
    <w:rsid w:val="00485A54"/>
    <w:rsid w:val="00486609"/>
    <w:rsid w:val="004923F8"/>
    <w:rsid w:val="00493642"/>
    <w:rsid w:val="00494078"/>
    <w:rsid w:val="004940E2"/>
    <w:rsid w:val="004A0B9D"/>
    <w:rsid w:val="004A247C"/>
    <w:rsid w:val="004B02DB"/>
    <w:rsid w:val="004B05EE"/>
    <w:rsid w:val="004B1A8D"/>
    <w:rsid w:val="004B1BAF"/>
    <w:rsid w:val="004C117A"/>
    <w:rsid w:val="004C353A"/>
    <w:rsid w:val="004C7ECF"/>
    <w:rsid w:val="004D0F98"/>
    <w:rsid w:val="004D3B52"/>
    <w:rsid w:val="004D7722"/>
    <w:rsid w:val="004E4C89"/>
    <w:rsid w:val="004E7A95"/>
    <w:rsid w:val="004F10B3"/>
    <w:rsid w:val="004F12DC"/>
    <w:rsid w:val="004F485C"/>
    <w:rsid w:val="005064B5"/>
    <w:rsid w:val="00507F1D"/>
    <w:rsid w:val="00510C71"/>
    <w:rsid w:val="00515E29"/>
    <w:rsid w:val="00522F2F"/>
    <w:rsid w:val="005314BD"/>
    <w:rsid w:val="00533453"/>
    <w:rsid w:val="0053400F"/>
    <w:rsid w:val="00541356"/>
    <w:rsid w:val="0054602E"/>
    <w:rsid w:val="00547F04"/>
    <w:rsid w:val="00552322"/>
    <w:rsid w:val="00552AB5"/>
    <w:rsid w:val="00553C02"/>
    <w:rsid w:val="00555F6C"/>
    <w:rsid w:val="0055787C"/>
    <w:rsid w:val="0056183A"/>
    <w:rsid w:val="0056284D"/>
    <w:rsid w:val="005644EF"/>
    <w:rsid w:val="00570951"/>
    <w:rsid w:val="0058028A"/>
    <w:rsid w:val="00590EEB"/>
    <w:rsid w:val="00592996"/>
    <w:rsid w:val="00596501"/>
    <w:rsid w:val="005A008E"/>
    <w:rsid w:val="005A5CC0"/>
    <w:rsid w:val="005A626D"/>
    <w:rsid w:val="005A65BC"/>
    <w:rsid w:val="005B289D"/>
    <w:rsid w:val="005B591A"/>
    <w:rsid w:val="005B7199"/>
    <w:rsid w:val="005C0842"/>
    <w:rsid w:val="005C1539"/>
    <w:rsid w:val="005C3FB9"/>
    <w:rsid w:val="005C5D98"/>
    <w:rsid w:val="005C6C88"/>
    <w:rsid w:val="005D0C31"/>
    <w:rsid w:val="005D11DB"/>
    <w:rsid w:val="005D1D40"/>
    <w:rsid w:val="005D2C05"/>
    <w:rsid w:val="005D706F"/>
    <w:rsid w:val="005E1F18"/>
    <w:rsid w:val="005F03BA"/>
    <w:rsid w:val="005F0640"/>
    <w:rsid w:val="005F56E0"/>
    <w:rsid w:val="005F6029"/>
    <w:rsid w:val="00600A32"/>
    <w:rsid w:val="00601D3C"/>
    <w:rsid w:val="006115B6"/>
    <w:rsid w:val="00612510"/>
    <w:rsid w:val="0061324C"/>
    <w:rsid w:val="00614E96"/>
    <w:rsid w:val="006204CD"/>
    <w:rsid w:val="006206BA"/>
    <w:rsid w:val="006262D8"/>
    <w:rsid w:val="00630133"/>
    <w:rsid w:val="006329B3"/>
    <w:rsid w:val="00642CBE"/>
    <w:rsid w:val="00647322"/>
    <w:rsid w:val="00651D96"/>
    <w:rsid w:val="00651F18"/>
    <w:rsid w:val="0065233A"/>
    <w:rsid w:val="00653D32"/>
    <w:rsid w:val="00654F53"/>
    <w:rsid w:val="0065652A"/>
    <w:rsid w:val="006604E7"/>
    <w:rsid w:val="006659E6"/>
    <w:rsid w:val="00666A9F"/>
    <w:rsid w:val="00667E44"/>
    <w:rsid w:val="00674B26"/>
    <w:rsid w:val="00676148"/>
    <w:rsid w:val="006768A1"/>
    <w:rsid w:val="006771BB"/>
    <w:rsid w:val="006775EA"/>
    <w:rsid w:val="00677A7C"/>
    <w:rsid w:val="00680859"/>
    <w:rsid w:val="0068261A"/>
    <w:rsid w:val="00682D05"/>
    <w:rsid w:val="00686218"/>
    <w:rsid w:val="00694C17"/>
    <w:rsid w:val="0069741E"/>
    <w:rsid w:val="00697DDB"/>
    <w:rsid w:val="006A1E7D"/>
    <w:rsid w:val="006A2159"/>
    <w:rsid w:val="006A5AFC"/>
    <w:rsid w:val="006A66FB"/>
    <w:rsid w:val="006B1802"/>
    <w:rsid w:val="006B39A6"/>
    <w:rsid w:val="006B4364"/>
    <w:rsid w:val="006B5806"/>
    <w:rsid w:val="006B5899"/>
    <w:rsid w:val="006B6206"/>
    <w:rsid w:val="006C20C1"/>
    <w:rsid w:val="006C2317"/>
    <w:rsid w:val="006C2825"/>
    <w:rsid w:val="006C39FF"/>
    <w:rsid w:val="006C4E26"/>
    <w:rsid w:val="006C5819"/>
    <w:rsid w:val="006D3B5E"/>
    <w:rsid w:val="006D3FE6"/>
    <w:rsid w:val="006D66DF"/>
    <w:rsid w:val="006D7A42"/>
    <w:rsid w:val="006E18BF"/>
    <w:rsid w:val="006E2AD6"/>
    <w:rsid w:val="006E45DE"/>
    <w:rsid w:val="006F21DB"/>
    <w:rsid w:val="006F6127"/>
    <w:rsid w:val="006F6C25"/>
    <w:rsid w:val="00700E3B"/>
    <w:rsid w:val="00702037"/>
    <w:rsid w:val="007030D9"/>
    <w:rsid w:val="00703EF4"/>
    <w:rsid w:val="00704E70"/>
    <w:rsid w:val="00705202"/>
    <w:rsid w:val="0071269A"/>
    <w:rsid w:val="00714A79"/>
    <w:rsid w:val="00721154"/>
    <w:rsid w:val="0072119E"/>
    <w:rsid w:val="00724579"/>
    <w:rsid w:val="007253C2"/>
    <w:rsid w:val="00730C0C"/>
    <w:rsid w:val="00730F03"/>
    <w:rsid w:val="007323D0"/>
    <w:rsid w:val="00732AFD"/>
    <w:rsid w:val="007332CB"/>
    <w:rsid w:val="00735418"/>
    <w:rsid w:val="00756895"/>
    <w:rsid w:val="00757998"/>
    <w:rsid w:val="00764478"/>
    <w:rsid w:val="007646B2"/>
    <w:rsid w:val="00771ABD"/>
    <w:rsid w:val="0077242A"/>
    <w:rsid w:val="0077368A"/>
    <w:rsid w:val="00776A6D"/>
    <w:rsid w:val="00786927"/>
    <w:rsid w:val="00791E42"/>
    <w:rsid w:val="00792ECF"/>
    <w:rsid w:val="007A3949"/>
    <w:rsid w:val="007B0AF7"/>
    <w:rsid w:val="007B29F8"/>
    <w:rsid w:val="007B3B97"/>
    <w:rsid w:val="007B6467"/>
    <w:rsid w:val="007C7A8F"/>
    <w:rsid w:val="007D59F0"/>
    <w:rsid w:val="007D7AD3"/>
    <w:rsid w:val="007E3D43"/>
    <w:rsid w:val="007F2DD7"/>
    <w:rsid w:val="007F468D"/>
    <w:rsid w:val="007F7796"/>
    <w:rsid w:val="007F7D96"/>
    <w:rsid w:val="00805255"/>
    <w:rsid w:val="00805726"/>
    <w:rsid w:val="00805808"/>
    <w:rsid w:val="00812BE8"/>
    <w:rsid w:val="0081301D"/>
    <w:rsid w:val="008134E5"/>
    <w:rsid w:val="00815132"/>
    <w:rsid w:val="008153F3"/>
    <w:rsid w:val="00815B18"/>
    <w:rsid w:val="00820815"/>
    <w:rsid w:val="00821284"/>
    <w:rsid w:val="00824CEC"/>
    <w:rsid w:val="008261E9"/>
    <w:rsid w:val="00831DCC"/>
    <w:rsid w:val="00834939"/>
    <w:rsid w:val="00855A3A"/>
    <w:rsid w:val="00855A57"/>
    <w:rsid w:val="0085784E"/>
    <w:rsid w:val="00857AA0"/>
    <w:rsid w:val="00860735"/>
    <w:rsid w:val="00860F92"/>
    <w:rsid w:val="00861D19"/>
    <w:rsid w:val="0086694F"/>
    <w:rsid w:val="008707AF"/>
    <w:rsid w:val="00871272"/>
    <w:rsid w:val="008734FA"/>
    <w:rsid w:val="00882ADB"/>
    <w:rsid w:val="00882F5E"/>
    <w:rsid w:val="00891942"/>
    <w:rsid w:val="008A1971"/>
    <w:rsid w:val="008A3874"/>
    <w:rsid w:val="008B707C"/>
    <w:rsid w:val="008B76E7"/>
    <w:rsid w:val="008C0B01"/>
    <w:rsid w:val="008C0F5F"/>
    <w:rsid w:val="008C162A"/>
    <w:rsid w:val="008C7120"/>
    <w:rsid w:val="008D35F9"/>
    <w:rsid w:val="008F137F"/>
    <w:rsid w:val="008F3148"/>
    <w:rsid w:val="008F4DEE"/>
    <w:rsid w:val="008F69E5"/>
    <w:rsid w:val="0090352E"/>
    <w:rsid w:val="00904813"/>
    <w:rsid w:val="009055EB"/>
    <w:rsid w:val="009057FC"/>
    <w:rsid w:val="00905DC7"/>
    <w:rsid w:val="0090741C"/>
    <w:rsid w:val="0091457D"/>
    <w:rsid w:val="009164E0"/>
    <w:rsid w:val="00922E75"/>
    <w:rsid w:val="00923ABB"/>
    <w:rsid w:val="009374E0"/>
    <w:rsid w:val="00941E15"/>
    <w:rsid w:val="0094529A"/>
    <w:rsid w:val="00945744"/>
    <w:rsid w:val="00945BEB"/>
    <w:rsid w:val="009479BD"/>
    <w:rsid w:val="009546B7"/>
    <w:rsid w:val="00956103"/>
    <w:rsid w:val="0095639F"/>
    <w:rsid w:val="009607AD"/>
    <w:rsid w:val="00961212"/>
    <w:rsid w:val="00961D68"/>
    <w:rsid w:val="00962DF5"/>
    <w:rsid w:val="00963284"/>
    <w:rsid w:val="00965D50"/>
    <w:rsid w:val="009665DE"/>
    <w:rsid w:val="009702F9"/>
    <w:rsid w:val="00970966"/>
    <w:rsid w:val="00974C4B"/>
    <w:rsid w:val="0098218E"/>
    <w:rsid w:val="00982C4E"/>
    <w:rsid w:val="00985182"/>
    <w:rsid w:val="00985964"/>
    <w:rsid w:val="0099100D"/>
    <w:rsid w:val="00995E23"/>
    <w:rsid w:val="009A05F9"/>
    <w:rsid w:val="009A12BA"/>
    <w:rsid w:val="009A198F"/>
    <w:rsid w:val="009A28BD"/>
    <w:rsid w:val="009A313F"/>
    <w:rsid w:val="009A4BCF"/>
    <w:rsid w:val="009A541D"/>
    <w:rsid w:val="009A629E"/>
    <w:rsid w:val="009A759C"/>
    <w:rsid w:val="009B1E1C"/>
    <w:rsid w:val="009B41DE"/>
    <w:rsid w:val="009B516B"/>
    <w:rsid w:val="009C3C01"/>
    <w:rsid w:val="009C7431"/>
    <w:rsid w:val="009D06C7"/>
    <w:rsid w:val="009D3DCC"/>
    <w:rsid w:val="009D3FA7"/>
    <w:rsid w:val="009D6658"/>
    <w:rsid w:val="009E147B"/>
    <w:rsid w:val="009E27EB"/>
    <w:rsid w:val="009E4FE1"/>
    <w:rsid w:val="009F070E"/>
    <w:rsid w:val="009F7411"/>
    <w:rsid w:val="009F764D"/>
    <w:rsid w:val="00A010F6"/>
    <w:rsid w:val="00A013C7"/>
    <w:rsid w:val="00A01647"/>
    <w:rsid w:val="00A016CB"/>
    <w:rsid w:val="00A02F1D"/>
    <w:rsid w:val="00A038C7"/>
    <w:rsid w:val="00A04A08"/>
    <w:rsid w:val="00A052EF"/>
    <w:rsid w:val="00A059AD"/>
    <w:rsid w:val="00A07836"/>
    <w:rsid w:val="00A1689B"/>
    <w:rsid w:val="00A2306B"/>
    <w:rsid w:val="00A2482B"/>
    <w:rsid w:val="00A25771"/>
    <w:rsid w:val="00A262A4"/>
    <w:rsid w:val="00A32530"/>
    <w:rsid w:val="00A33822"/>
    <w:rsid w:val="00A36048"/>
    <w:rsid w:val="00A361C7"/>
    <w:rsid w:val="00A36F55"/>
    <w:rsid w:val="00A37A47"/>
    <w:rsid w:val="00A37BA1"/>
    <w:rsid w:val="00A4373A"/>
    <w:rsid w:val="00A44646"/>
    <w:rsid w:val="00A46EBB"/>
    <w:rsid w:val="00A529B6"/>
    <w:rsid w:val="00A56611"/>
    <w:rsid w:val="00A56613"/>
    <w:rsid w:val="00A5756E"/>
    <w:rsid w:val="00A62E13"/>
    <w:rsid w:val="00A639C6"/>
    <w:rsid w:val="00A6573C"/>
    <w:rsid w:val="00A70683"/>
    <w:rsid w:val="00A721B2"/>
    <w:rsid w:val="00A744E5"/>
    <w:rsid w:val="00A8756F"/>
    <w:rsid w:val="00A87E64"/>
    <w:rsid w:val="00A905D0"/>
    <w:rsid w:val="00A93E12"/>
    <w:rsid w:val="00A9469E"/>
    <w:rsid w:val="00A94BE7"/>
    <w:rsid w:val="00A956BC"/>
    <w:rsid w:val="00A97582"/>
    <w:rsid w:val="00AA0E04"/>
    <w:rsid w:val="00AA1211"/>
    <w:rsid w:val="00AA2495"/>
    <w:rsid w:val="00AB2911"/>
    <w:rsid w:val="00AC2AF9"/>
    <w:rsid w:val="00AC3D39"/>
    <w:rsid w:val="00AC3D5F"/>
    <w:rsid w:val="00AC7782"/>
    <w:rsid w:val="00AD0B27"/>
    <w:rsid w:val="00AD1862"/>
    <w:rsid w:val="00AD1B6F"/>
    <w:rsid w:val="00AD4424"/>
    <w:rsid w:val="00AD5B3A"/>
    <w:rsid w:val="00AE1AC4"/>
    <w:rsid w:val="00AE2577"/>
    <w:rsid w:val="00AE4875"/>
    <w:rsid w:val="00AE4FEA"/>
    <w:rsid w:val="00AE5D12"/>
    <w:rsid w:val="00AE68FF"/>
    <w:rsid w:val="00AF0410"/>
    <w:rsid w:val="00AF37F8"/>
    <w:rsid w:val="00AF45FB"/>
    <w:rsid w:val="00AF663C"/>
    <w:rsid w:val="00B00A1A"/>
    <w:rsid w:val="00B00F3E"/>
    <w:rsid w:val="00B0536F"/>
    <w:rsid w:val="00B05AE6"/>
    <w:rsid w:val="00B06520"/>
    <w:rsid w:val="00B10BA0"/>
    <w:rsid w:val="00B11975"/>
    <w:rsid w:val="00B1304E"/>
    <w:rsid w:val="00B16043"/>
    <w:rsid w:val="00B17178"/>
    <w:rsid w:val="00B227B2"/>
    <w:rsid w:val="00B24667"/>
    <w:rsid w:val="00B25E33"/>
    <w:rsid w:val="00B26A9D"/>
    <w:rsid w:val="00B2797C"/>
    <w:rsid w:val="00B30453"/>
    <w:rsid w:val="00B30EB9"/>
    <w:rsid w:val="00B311CD"/>
    <w:rsid w:val="00B31EA7"/>
    <w:rsid w:val="00B40FD3"/>
    <w:rsid w:val="00B41176"/>
    <w:rsid w:val="00B42D42"/>
    <w:rsid w:val="00B43A02"/>
    <w:rsid w:val="00B55A94"/>
    <w:rsid w:val="00B55C03"/>
    <w:rsid w:val="00B60D4D"/>
    <w:rsid w:val="00B64202"/>
    <w:rsid w:val="00B66D07"/>
    <w:rsid w:val="00B7114A"/>
    <w:rsid w:val="00B73561"/>
    <w:rsid w:val="00B74B83"/>
    <w:rsid w:val="00B76106"/>
    <w:rsid w:val="00B83003"/>
    <w:rsid w:val="00B83E91"/>
    <w:rsid w:val="00B83F0A"/>
    <w:rsid w:val="00B84BB1"/>
    <w:rsid w:val="00B84BB8"/>
    <w:rsid w:val="00B90378"/>
    <w:rsid w:val="00B90B93"/>
    <w:rsid w:val="00B93892"/>
    <w:rsid w:val="00B9397C"/>
    <w:rsid w:val="00BA25F3"/>
    <w:rsid w:val="00BA5FF5"/>
    <w:rsid w:val="00BB4110"/>
    <w:rsid w:val="00BB4D65"/>
    <w:rsid w:val="00BC0494"/>
    <w:rsid w:val="00BC5B7F"/>
    <w:rsid w:val="00BC60C0"/>
    <w:rsid w:val="00BC79AC"/>
    <w:rsid w:val="00BC7A82"/>
    <w:rsid w:val="00BD5D08"/>
    <w:rsid w:val="00BD7546"/>
    <w:rsid w:val="00BD791B"/>
    <w:rsid w:val="00BE10AA"/>
    <w:rsid w:val="00BE228F"/>
    <w:rsid w:val="00BE2B8D"/>
    <w:rsid w:val="00BF25C6"/>
    <w:rsid w:val="00BF3332"/>
    <w:rsid w:val="00BF5C02"/>
    <w:rsid w:val="00BF62FB"/>
    <w:rsid w:val="00BF673E"/>
    <w:rsid w:val="00C008E2"/>
    <w:rsid w:val="00C05468"/>
    <w:rsid w:val="00C05A04"/>
    <w:rsid w:val="00C062ED"/>
    <w:rsid w:val="00C06990"/>
    <w:rsid w:val="00C06BA7"/>
    <w:rsid w:val="00C0700B"/>
    <w:rsid w:val="00C1218B"/>
    <w:rsid w:val="00C136A6"/>
    <w:rsid w:val="00C1409C"/>
    <w:rsid w:val="00C17D56"/>
    <w:rsid w:val="00C212FB"/>
    <w:rsid w:val="00C302DF"/>
    <w:rsid w:val="00C37843"/>
    <w:rsid w:val="00C434DA"/>
    <w:rsid w:val="00C434F0"/>
    <w:rsid w:val="00C4534E"/>
    <w:rsid w:val="00C45709"/>
    <w:rsid w:val="00C4695D"/>
    <w:rsid w:val="00C471E5"/>
    <w:rsid w:val="00C47CAC"/>
    <w:rsid w:val="00C51AF1"/>
    <w:rsid w:val="00C54FFC"/>
    <w:rsid w:val="00C56D64"/>
    <w:rsid w:val="00C60859"/>
    <w:rsid w:val="00C612B1"/>
    <w:rsid w:val="00C61E05"/>
    <w:rsid w:val="00C61F11"/>
    <w:rsid w:val="00C623AB"/>
    <w:rsid w:val="00C63BF4"/>
    <w:rsid w:val="00C650E9"/>
    <w:rsid w:val="00C66A28"/>
    <w:rsid w:val="00C66E84"/>
    <w:rsid w:val="00C72977"/>
    <w:rsid w:val="00C75985"/>
    <w:rsid w:val="00C761C3"/>
    <w:rsid w:val="00C80766"/>
    <w:rsid w:val="00C81747"/>
    <w:rsid w:val="00C83FE4"/>
    <w:rsid w:val="00C867F3"/>
    <w:rsid w:val="00C92FDD"/>
    <w:rsid w:val="00C94E9D"/>
    <w:rsid w:val="00C96A0B"/>
    <w:rsid w:val="00C97311"/>
    <w:rsid w:val="00C977DF"/>
    <w:rsid w:val="00CA0425"/>
    <w:rsid w:val="00CA1256"/>
    <w:rsid w:val="00CA198F"/>
    <w:rsid w:val="00CA4B12"/>
    <w:rsid w:val="00CA62BA"/>
    <w:rsid w:val="00CA756A"/>
    <w:rsid w:val="00CB1193"/>
    <w:rsid w:val="00CC19F2"/>
    <w:rsid w:val="00CC235C"/>
    <w:rsid w:val="00CC2C4A"/>
    <w:rsid w:val="00CC7F69"/>
    <w:rsid w:val="00CD0918"/>
    <w:rsid w:val="00CD1296"/>
    <w:rsid w:val="00CD1D2A"/>
    <w:rsid w:val="00CD3B42"/>
    <w:rsid w:val="00CD5947"/>
    <w:rsid w:val="00CD7900"/>
    <w:rsid w:val="00CE379D"/>
    <w:rsid w:val="00CE5A25"/>
    <w:rsid w:val="00CE7F2F"/>
    <w:rsid w:val="00D00CEE"/>
    <w:rsid w:val="00D01014"/>
    <w:rsid w:val="00D03357"/>
    <w:rsid w:val="00D11937"/>
    <w:rsid w:val="00D12D21"/>
    <w:rsid w:val="00D12F72"/>
    <w:rsid w:val="00D14328"/>
    <w:rsid w:val="00D1534F"/>
    <w:rsid w:val="00D154D1"/>
    <w:rsid w:val="00D22298"/>
    <w:rsid w:val="00D22569"/>
    <w:rsid w:val="00D233F6"/>
    <w:rsid w:val="00D2356C"/>
    <w:rsid w:val="00D23CF4"/>
    <w:rsid w:val="00D26DFB"/>
    <w:rsid w:val="00D26E3D"/>
    <w:rsid w:val="00D32591"/>
    <w:rsid w:val="00D3260A"/>
    <w:rsid w:val="00D341BB"/>
    <w:rsid w:val="00D375BE"/>
    <w:rsid w:val="00D44302"/>
    <w:rsid w:val="00D50877"/>
    <w:rsid w:val="00D51B78"/>
    <w:rsid w:val="00D54F5B"/>
    <w:rsid w:val="00D556F3"/>
    <w:rsid w:val="00D57B3F"/>
    <w:rsid w:val="00D607B5"/>
    <w:rsid w:val="00D60C15"/>
    <w:rsid w:val="00D61C25"/>
    <w:rsid w:val="00D62116"/>
    <w:rsid w:val="00D625A4"/>
    <w:rsid w:val="00D6427F"/>
    <w:rsid w:val="00D642C1"/>
    <w:rsid w:val="00D6484F"/>
    <w:rsid w:val="00D64C62"/>
    <w:rsid w:val="00D65DAE"/>
    <w:rsid w:val="00D718C5"/>
    <w:rsid w:val="00D72D31"/>
    <w:rsid w:val="00D7440F"/>
    <w:rsid w:val="00D7529A"/>
    <w:rsid w:val="00D772C5"/>
    <w:rsid w:val="00D80CC6"/>
    <w:rsid w:val="00D80FAD"/>
    <w:rsid w:val="00D810ED"/>
    <w:rsid w:val="00D8176C"/>
    <w:rsid w:val="00D82481"/>
    <w:rsid w:val="00D8308C"/>
    <w:rsid w:val="00D83393"/>
    <w:rsid w:val="00D837D4"/>
    <w:rsid w:val="00D84530"/>
    <w:rsid w:val="00D91F5B"/>
    <w:rsid w:val="00D91FD3"/>
    <w:rsid w:val="00D9267D"/>
    <w:rsid w:val="00D95111"/>
    <w:rsid w:val="00DA0ED1"/>
    <w:rsid w:val="00DA22C2"/>
    <w:rsid w:val="00DA4263"/>
    <w:rsid w:val="00DA5B79"/>
    <w:rsid w:val="00DA7137"/>
    <w:rsid w:val="00DB437D"/>
    <w:rsid w:val="00DC748E"/>
    <w:rsid w:val="00DC74F2"/>
    <w:rsid w:val="00DD155F"/>
    <w:rsid w:val="00DD47D2"/>
    <w:rsid w:val="00DD4A28"/>
    <w:rsid w:val="00DD4C81"/>
    <w:rsid w:val="00DD541B"/>
    <w:rsid w:val="00DD64AF"/>
    <w:rsid w:val="00DD67B8"/>
    <w:rsid w:val="00DD6DC7"/>
    <w:rsid w:val="00DD70FB"/>
    <w:rsid w:val="00DD796D"/>
    <w:rsid w:val="00DE2210"/>
    <w:rsid w:val="00DE3B7E"/>
    <w:rsid w:val="00DE50E4"/>
    <w:rsid w:val="00DE62B0"/>
    <w:rsid w:val="00DE6CCD"/>
    <w:rsid w:val="00DF423E"/>
    <w:rsid w:val="00DF61A2"/>
    <w:rsid w:val="00DF64CB"/>
    <w:rsid w:val="00DF64D4"/>
    <w:rsid w:val="00DF68AF"/>
    <w:rsid w:val="00E007EF"/>
    <w:rsid w:val="00E129FF"/>
    <w:rsid w:val="00E148DA"/>
    <w:rsid w:val="00E15C06"/>
    <w:rsid w:val="00E16495"/>
    <w:rsid w:val="00E17C7E"/>
    <w:rsid w:val="00E219FA"/>
    <w:rsid w:val="00E274A5"/>
    <w:rsid w:val="00E312C3"/>
    <w:rsid w:val="00E32CE2"/>
    <w:rsid w:val="00E358E0"/>
    <w:rsid w:val="00E37876"/>
    <w:rsid w:val="00E405F1"/>
    <w:rsid w:val="00E414F5"/>
    <w:rsid w:val="00E439DE"/>
    <w:rsid w:val="00E47936"/>
    <w:rsid w:val="00E51E40"/>
    <w:rsid w:val="00E52EDF"/>
    <w:rsid w:val="00E539F9"/>
    <w:rsid w:val="00E53C16"/>
    <w:rsid w:val="00E54252"/>
    <w:rsid w:val="00E54A3E"/>
    <w:rsid w:val="00E5526F"/>
    <w:rsid w:val="00E55C75"/>
    <w:rsid w:val="00E56AEF"/>
    <w:rsid w:val="00E6101B"/>
    <w:rsid w:val="00E62696"/>
    <w:rsid w:val="00E62D5C"/>
    <w:rsid w:val="00E64957"/>
    <w:rsid w:val="00E7375C"/>
    <w:rsid w:val="00E74D8A"/>
    <w:rsid w:val="00E74E2A"/>
    <w:rsid w:val="00E76C6C"/>
    <w:rsid w:val="00E83C7D"/>
    <w:rsid w:val="00E8449D"/>
    <w:rsid w:val="00E86FD0"/>
    <w:rsid w:val="00E87304"/>
    <w:rsid w:val="00E93A2D"/>
    <w:rsid w:val="00E97651"/>
    <w:rsid w:val="00E9796F"/>
    <w:rsid w:val="00EA19B9"/>
    <w:rsid w:val="00EA224B"/>
    <w:rsid w:val="00EB0D4A"/>
    <w:rsid w:val="00EB2648"/>
    <w:rsid w:val="00EB3038"/>
    <w:rsid w:val="00EB3C0C"/>
    <w:rsid w:val="00EB506B"/>
    <w:rsid w:val="00EB5177"/>
    <w:rsid w:val="00EB5C87"/>
    <w:rsid w:val="00EB6089"/>
    <w:rsid w:val="00EB760C"/>
    <w:rsid w:val="00EC2891"/>
    <w:rsid w:val="00EC51B5"/>
    <w:rsid w:val="00ED0C9C"/>
    <w:rsid w:val="00ED1AEC"/>
    <w:rsid w:val="00ED2078"/>
    <w:rsid w:val="00ED2B34"/>
    <w:rsid w:val="00ED4018"/>
    <w:rsid w:val="00ED506E"/>
    <w:rsid w:val="00EE2EA8"/>
    <w:rsid w:val="00EE7492"/>
    <w:rsid w:val="00EF4B0A"/>
    <w:rsid w:val="00EF7CEA"/>
    <w:rsid w:val="00F00A21"/>
    <w:rsid w:val="00F01CB0"/>
    <w:rsid w:val="00F0202B"/>
    <w:rsid w:val="00F03110"/>
    <w:rsid w:val="00F049AB"/>
    <w:rsid w:val="00F04C10"/>
    <w:rsid w:val="00F04C1B"/>
    <w:rsid w:val="00F068C3"/>
    <w:rsid w:val="00F107F5"/>
    <w:rsid w:val="00F14FB7"/>
    <w:rsid w:val="00F21922"/>
    <w:rsid w:val="00F233E5"/>
    <w:rsid w:val="00F2543B"/>
    <w:rsid w:val="00F3126B"/>
    <w:rsid w:val="00F33B05"/>
    <w:rsid w:val="00F41ABB"/>
    <w:rsid w:val="00F41F4B"/>
    <w:rsid w:val="00F42459"/>
    <w:rsid w:val="00F44FB2"/>
    <w:rsid w:val="00F4597D"/>
    <w:rsid w:val="00F462DF"/>
    <w:rsid w:val="00F55090"/>
    <w:rsid w:val="00F57B05"/>
    <w:rsid w:val="00F609CF"/>
    <w:rsid w:val="00F61F79"/>
    <w:rsid w:val="00F636ED"/>
    <w:rsid w:val="00F66766"/>
    <w:rsid w:val="00F6705A"/>
    <w:rsid w:val="00F71394"/>
    <w:rsid w:val="00F71CDD"/>
    <w:rsid w:val="00F7211C"/>
    <w:rsid w:val="00F73757"/>
    <w:rsid w:val="00F7399F"/>
    <w:rsid w:val="00F7585D"/>
    <w:rsid w:val="00F75B83"/>
    <w:rsid w:val="00F76FB3"/>
    <w:rsid w:val="00F774F9"/>
    <w:rsid w:val="00F8165C"/>
    <w:rsid w:val="00F843E9"/>
    <w:rsid w:val="00F843EC"/>
    <w:rsid w:val="00F849A6"/>
    <w:rsid w:val="00F908A2"/>
    <w:rsid w:val="00F91D49"/>
    <w:rsid w:val="00F94A34"/>
    <w:rsid w:val="00F957FF"/>
    <w:rsid w:val="00FA7190"/>
    <w:rsid w:val="00FB52C0"/>
    <w:rsid w:val="00FB7492"/>
    <w:rsid w:val="00FC6051"/>
    <w:rsid w:val="00FD04C7"/>
    <w:rsid w:val="00FD0EAC"/>
    <w:rsid w:val="00FD13AE"/>
    <w:rsid w:val="00FD5DBA"/>
    <w:rsid w:val="00FE3EF0"/>
    <w:rsid w:val="00FF2BDD"/>
    <w:rsid w:val="00FF5CAA"/>
    <w:rsid w:val="00FF7C09"/>
    <w:rsid w:val="0B506017"/>
    <w:rsid w:val="1A960F9B"/>
    <w:rsid w:val="2DA04B40"/>
    <w:rsid w:val="32641788"/>
    <w:rsid w:val="361F678D"/>
    <w:rsid w:val="3CD2EDC7"/>
    <w:rsid w:val="3F0DD0AA"/>
    <w:rsid w:val="3FE419F3"/>
    <w:rsid w:val="537C550A"/>
    <w:rsid w:val="57E63C17"/>
    <w:rsid w:val="5884E863"/>
    <w:rsid w:val="6D9E0132"/>
    <w:rsid w:val="73697CD0"/>
    <w:rsid w:val="7420A5C5"/>
    <w:rsid w:val="76A3EED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E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Simplified Arabic"/>
        <w:lang w:val="en-GB" w:eastAsia="zh-CN" w:bidi="he-IL"/>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nhideWhenUsed="1" w:qFormat="1"/>
    <w:lsdException w:name="annotation text" w:semiHidden="1" w:unhideWhenUsed="1"/>
    <w:lsdException w:name="header" w:semiHidden="1" w:uiPriority="40" w:unhideWhenUsed="1"/>
    <w:lsdException w:name="footer" w:semiHidden="1" w:uiPriority="40" w:unhideWhenUsed="1" w:qFormat="1"/>
    <w:lsdException w:name="index heading" w:semiHidden="1" w:unhideWhenUsed="1"/>
    <w:lsdException w:name="caption" w:semiHidden="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qFormat="1"/>
    <w:lsdException w:name="endnote text" w:semiHidden="1" w:unhideWhenUsed="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qFormat="1"/>
    <w:lsdException w:name="Body Text First Indent 2" w:semiHidden="1" w:qFormat="1"/>
    <w:lsdException w:name="Note Heading" w:semiHidden="1"/>
    <w:lsdException w:name="Body Text 2" w:semiHidden="1" w:uiPriority="0" w:unhideWhenUsed="1" w:qFormat="1"/>
    <w:lsdException w:name="Body Text 3" w:semiHidden="1" w:uiPriority="0" w:unhideWhenUsed="1" w:qFormat="1"/>
    <w:lsdException w:name="Body Text Indent 2" w:semiHidden="1"/>
    <w:lsdException w:name="Body Text Indent 3" w:semiHidden="1"/>
    <w:lsdException w:name="Block Text" w:semiHidden="1"/>
    <w:lsdException w:name="Hyperlink" w:semiHidden="1"/>
    <w:lsdException w:name="FollowedHyperlink" w:semiHidden="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F76FB3"/>
    <w:pPr>
      <w:spacing w:after="240"/>
      <w:jc w:val="both"/>
    </w:pPr>
  </w:style>
  <w:style w:type="paragraph" w:styleId="Heading1">
    <w:name w:val="heading 1"/>
    <w:basedOn w:val="Normal"/>
    <w:next w:val="BodyText"/>
    <w:link w:val="Heading1Char"/>
    <w:uiPriority w:val="99"/>
    <w:qFormat/>
    <w:rsid w:val="00F76FB3"/>
    <w:pPr>
      <w:outlineLvl w:val="0"/>
    </w:pPr>
  </w:style>
  <w:style w:type="paragraph" w:styleId="Heading2">
    <w:name w:val="heading 2"/>
    <w:basedOn w:val="Normal"/>
    <w:next w:val="BodyText"/>
    <w:link w:val="Heading2Char"/>
    <w:uiPriority w:val="99"/>
    <w:qFormat/>
    <w:rsid w:val="00F76FB3"/>
    <w:pPr>
      <w:outlineLvl w:val="1"/>
    </w:pPr>
  </w:style>
  <w:style w:type="paragraph" w:styleId="Heading3">
    <w:name w:val="heading 3"/>
    <w:basedOn w:val="Heading2"/>
    <w:next w:val="BodyText"/>
    <w:link w:val="Heading3Char"/>
    <w:uiPriority w:val="99"/>
    <w:rsid w:val="00F76FB3"/>
    <w:pPr>
      <w:outlineLvl w:val="2"/>
    </w:pPr>
  </w:style>
  <w:style w:type="paragraph" w:styleId="Heading4">
    <w:name w:val="heading 4"/>
    <w:basedOn w:val="Normal"/>
    <w:next w:val="BodyText"/>
    <w:link w:val="Heading4Char"/>
    <w:uiPriority w:val="99"/>
    <w:rsid w:val="00F76FB3"/>
    <w:pPr>
      <w:outlineLvl w:val="3"/>
    </w:pPr>
  </w:style>
  <w:style w:type="paragraph" w:styleId="Heading5">
    <w:name w:val="heading 5"/>
    <w:basedOn w:val="Normal"/>
    <w:next w:val="BodyText"/>
    <w:link w:val="Heading5Char"/>
    <w:uiPriority w:val="99"/>
    <w:rsid w:val="00F76FB3"/>
    <w:pPr>
      <w:outlineLvl w:val="4"/>
    </w:pPr>
  </w:style>
  <w:style w:type="paragraph" w:styleId="Heading6">
    <w:name w:val="heading 6"/>
    <w:basedOn w:val="Normal"/>
    <w:next w:val="BodyText"/>
    <w:link w:val="Heading6Char"/>
    <w:uiPriority w:val="99"/>
    <w:rsid w:val="00F76FB3"/>
    <w:pPr>
      <w:outlineLvl w:val="5"/>
    </w:pPr>
  </w:style>
  <w:style w:type="paragraph" w:styleId="Heading7">
    <w:name w:val="heading 7"/>
    <w:basedOn w:val="Normal"/>
    <w:next w:val="BodyText"/>
    <w:link w:val="Heading7Char"/>
    <w:uiPriority w:val="99"/>
    <w:semiHidden/>
    <w:rsid w:val="00F76FB3"/>
    <w:pPr>
      <w:outlineLvl w:val="6"/>
    </w:pPr>
  </w:style>
  <w:style w:type="paragraph" w:styleId="Heading8">
    <w:name w:val="heading 8"/>
    <w:basedOn w:val="Normal"/>
    <w:next w:val="BodyText"/>
    <w:link w:val="Heading8Char"/>
    <w:uiPriority w:val="99"/>
    <w:semiHidden/>
    <w:rsid w:val="00F76FB3"/>
    <w:pPr>
      <w:outlineLvl w:val="7"/>
    </w:pPr>
  </w:style>
  <w:style w:type="paragraph" w:styleId="Heading9">
    <w:name w:val="heading 9"/>
    <w:basedOn w:val="Normal"/>
    <w:next w:val="BodyText"/>
    <w:link w:val="Heading9Char"/>
    <w:uiPriority w:val="99"/>
    <w:semiHidden/>
    <w:rsid w:val="00F76F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rmal"/>
    <w:link w:val="FootnoteTextChar"/>
    <w:uiPriority w:val="99"/>
    <w:semiHidden/>
    <w:qFormat/>
    <w:rsid w:val="00F76FB3"/>
    <w:pPr>
      <w:spacing w:after="120"/>
      <w:ind w:left="340" w:hanging="340"/>
    </w:pPr>
    <w:rPr>
      <w:sz w:val="16"/>
    </w:rPr>
  </w:style>
  <w:style w:type="character" w:styleId="FootnoteReference">
    <w:name w:val="footnote reference"/>
    <w:basedOn w:val="DefaultParagraphFont"/>
    <w:uiPriority w:val="99"/>
    <w:semiHidden/>
    <w:rsid w:val="00F76FB3"/>
    <w:rPr>
      <w:rFonts w:ascii="Arial" w:eastAsia="SimSun" w:hAnsi="Arial" w:cs="Times New Roman"/>
      <w:sz w:val="20"/>
      <w:szCs w:val="18"/>
      <w:vertAlign w:val="superscript"/>
      <w:lang w:bidi="ar-AE"/>
    </w:rPr>
  </w:style>
  <w:style w:type="paragraph" w:styleId="EndnoteText">
    <w:name w:val="endnote text"/>
    <w:basedOn w:val="Normal"/>
    <w:next w:val="Normal"/>
    <w:link w:val="EndnoteTextChar"/>
    <w:uiPriority w:val="99"/>
    <w:semiHidden/>
    <w:qFormat/>
    <w:rsid w:val="00F76FB3"/>
    <w:pPr>
      <w:spacing w:after="120"/>
      <w:ind w:left="340" w:hanging="340"/>
    </w:pPr>
    <w:rPr>
      <w:sz w:val="16"/>
    </w:rPr>
  </w:style>
  <w:style w:type="character" w:styleId="EndnoteReference">
    <w:name w:val="endnote reference"/>
    <w:basedOn w:val="DefaultParagraphFont"/>
    <w:uiPriority w:val="99"/>
    <w:semiHidden/>
    <w:qFormat/>
    <w:rsid w:val="00F76FB3"/>
    <w:rPr>
      <w:rFonts w:ascii="Arial" w:eastAsia="SimSun" w:hAnsi="Arial" w:cs="Times New Roman"/>
      <w:sz w:val="20"/>
      <w:szCs w:val="18"/>
      <w:vertAlign w:val="superscript"/>
      <w:lang w:val="en-GB" w:bidi="ar-AE"/>
    </w:rPr>
  </w:style>
  <w:style w:type="paragraph" w:styleId="BodyText">
    <w:name w:val="Body Text"/>
    <w:basedOn w:val="Normal"/>
    <w:link w:val="BodyTextChar"/>
    <w:uiPriority w:val="99"/>
    <w:semiHidden/>
    <w:qFormat/>
    <w:rsid w:val="00F76FB3"/>
    <w:rPr>
      <w:rFonts w:eastAsia="Times New Roman"/>
    </w:rPr>
  </w:style>
  <w:style w:type="paragraph" w:customStyle="1" w:styleId="Parties1">
    <w:name w:val="Parties 1"/>
    <w:basedOn w:val="Normal"/>
    <w:uiPriority w:val="13"/>
    <w:rsid w:val="00F76FB3"/>
    <w:pPr>
      <w:numPr>
        <w:numId w:val="11"/>
      </w:numPr>
    </w:pPr>
    <w:rPr>
      <w:rFonts w:eastAsia="Times New Roman"/>
      <w:lang w:eastAsia="en-GB" w:bidi="ar-SA"/>
    </w:rPr>
  </w:style>
  <w:style w:type="paragraph" w:styleId="Header">
    <w:name w:val="header"/>
    <w:link w:val="HeaderChar"/>
    <w:uiPriority w:val="40"/>
    <w:semiHidden/>
    <w:rsid w:val="00F76FB3"/>
    <w:pPr>
      <w:jc w:val="both"/>
    </w:pPr>
    <w:rPr>
      <w:szCs w:val="24"/>
    </w:rPr>
  </w:style>
  <w:style w:type="paragraph" w:styleId="Footer">
    <w:name w:val="footer"/>
    <w:link w:val="FooterChar"/>
    <w:uiPriority w:val="40"/>
    <w:semiHidden/>
    <w:qFormat/>
    <w:rsid w:val="00F76FB3"/>
    <w:pPr>
      <w:tabs>
        <w:tab w:val="right" w:pos="9072"/>
      </w:tabs>
    </w:pPr>
    <w:rPr>
      <w:sz w:val="16"/>
      <w:szCs w:val="16"/>
    </w:rPr>
  </w:style>
  <w:style w:type="table" w:styleId="TableGrid">
    <w:name w:val="Table Grid"/>
    <w:basedOn w:val="TableNormal"/>
    <w:uiPriority w:val="59"/>
    <w:rsid w:val="00F76FB3"/>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F76FB3"/>
    <w:rPr>
      <w:rFonts w:ascii="Arial" w:eastAsia="SimSun" w:hAnsi="Arial" w:cs="Times New Roman"/>
      <w:sz w:val="16"/>
      <w:szCs w:val="24"/>
      <w:lang w:val="en-GB" w:bidi="ar-AE"/>
    </w:rPr>
  </w:style>
  <w:style w:type="paragraph" w:styleId="TOC3">
    <w:name w:val="toc 3"/>
    <w:basedOn w:val="TOC1"/>
    <w:next w:val="Normal"/>
    <w:uiPriority w:val="39"/>
    <w:rsid w:val="00F76FB3"/>
    <w:pPr>
      <w:ind w:left="1701"/>
    </w:pPr>
  </w:style>
  <w:style w:type="paragraph" w:customStyle="1" w:styleId="BodyText1">
    <w:name w:val="Body Text 1"/>
    <w:basedOn w:val="Normal"/>
    <w:qFormat/>
    <w:rsid w:val="00F76FB3"/>
    <w:rPr>
      <w:rFonts w:eastAsia="Times New Roman"/>
    </w:rPr>
  </w:style>
  <w:style w:type="paragraph" w:styleId="BodyText2">
    <w:name w:val="Body Text 2"/>
    <w:basedOn w:val="Normal"/>
    <w:link w:val="BodyText2Char"/>
    <w:qFormat/>
    <w:rsid w:val="00F76FB3"/>
    <w:pPr>
      <w:ind w:left="720"/>
    </w:pPr>
    <w:rPr>
      <w:rFonts w:eastAsia="Times New Roman"/>
    </w:rPr>
  </w:style>
  <w:style w:type="paragraph" w:styleId="BodyText3">
    <w:name w:val="Body Text 3"/>
    <w:basedOn w:val="Normal"/>
    <w:link w:val="BodyText3Char"/>
    <w:qFormat/>
    <w:rsid w:val="00F76FB3"/>
    <w:pPr>
      <w:ind w:left="1701"/>
    </w:pPr>
    <w:rPr>
      <w:rFonts w:eastAsia="Times New Roman"/>
    </w:rPr>
  </w:style>
  <w:style w:type="paragraph" w:customStyle="1" w:styleId="BodyText4">
    <w:name w:val="Body Text 4"/>
    <w:basedOn w:val="Normal"/>
    <w:qFormat/>
    <w:rsid w:val="00F76FB3"/>
    <w:pPr>
      <w:ind w:left="2835"/>
    </w:pPr>
    <w:rPr>
      <w:rFonts w:eastAsia="Times New Roman"/>
    </w:rPr>
  </w:style>
  <w:style w:type="paragraph" w:customStyle="1" w:styleId="BodyText5">
    <w:name w:val="Body Text 5"/>
    <w:basedOn w:val="Normal"/>
    <w:rsid w:val="00F76FB3"/>
    <w:pPr>
      <w:ind w:left="4111"/>
    </w:pPr>
    <w:rPr>
      <w:rFonts w:eastAsia="Times New Roman"/>
    </w:rPr>
  </w:style>
  <w:style w:type="paragraph" w:customStyle="1" w:styleId="BodyText6">
    <w:name w:val="Body Text 6"/>
    <w:basedOn w:val="Normal"/>
    <w:qFormat/>
    <w:rsid w:val="00F76FB3"/>
    <w:pPr>
      <w:ind w:left="5528"/>
    </w:pPr>
    <w:rPr>
      <w:rFonts w:eastAsia="Times New Roman"/>
    </w:rPr>
  </w:style>
  <w:style w:type="paragraph" w:styleId="TOC4">
    <w:name w:val="toc 4"/>
    <w:basedOn w:val="TOC1"/>
    <w:next w:val="Normal"/>
    <w:autoRedefine/>
    <w:uiPriority w:val="99"/>
    <w:semiHidden/>
    <w:rsid w:val="00F76FB3"/>
  </w:style>
  <w:style w:type="paragraph" w:customStyle="1" w:styleId="Schedule">
    <w:name w:val="Schedule"/>
    <w:basedOn w:val="Normal"/>
    <w:next w:val="BodyText1"/>
    <w:uiPriority w:val="17"/>
    <w:qFormat/>
    <w:rsid w:val="00F76FB3"/>
    <w:pPr>
      <w:keepNext/>
      <w:pageBreakBefore/>
      <w:numPr>
        <w:numId w:val="12"/>
      </w:numPr>
      <w:jc w:val="center"/>
      <w:outlineLvl w:val="0"/>
    </w:pPr>
    <w:rPr>
      <w:rFonts w:eastAsia="Times New Roman"/>
      <w:b/>
      <w:caps/>
      <w:lang w:eastAsia="en-GB" w:bidi="ar-SA"/>
    </w:rPr>
  </w:style>
  <w:style w:type="paragraph" w:customStyle="1" w:styleId="Part">
    <w:name w:val="Part"/>
    <w:basedOn w:val="Normal"/>
    <w:next w:val="Sch1Heading"/>
    <w:uiPriority w:val="18"/>
    <w:qFormat/>
    <w:rsid w:val="00F76FB3"/>
    <w:pPr>
      <w:keepNext/>
      <w:numPr>
        <w:ilvl w:val="1"/>
        <w:numId w:val="12"/>
      </w:numPr>
      <w:jc w:val="center"/>
      <w:outlineLvl w:val="1"/>
    </w:pPr>
    <w:rPr>
      <w:rFonts w:eastAsia="Times New Roman"/>
      <w:b/>
      <w:caps/>
      <w:lang w:eastAsia="en-GB" w:bidi="ar-SA"/>
    </w:rPr>
  </w:style>
  <w:style w:type="paragraph" w:customStyle="1" w:styleId="Sch1Number">
    <w:name w:val="Sch 1 Number"/>
    <w:basedOn w:val="Normal"/>
    <w:uiPriority w:val="21"/>
    <w:qFormat/>
    <w:rsid w:val="00F76FB3"/>
    <w:pPr>
      <w:numPr>
        <w:ilvl w:val="2"/>
        <w:numId w:val="12"/>
      </w:numPr>
      <w:outlineLvl w:val="2"/>
    </w:pPr>
    <w:rPr>
      <w:rFonts w:eastAsia="Times New Roman"/>
      <w:lang w:eastAsia="en-GB" w:bidi="ar-SA"/>
    </w:rPr>
  </w:style>
  <w:style w:type="paragraph" w:customStyle="1" w:styleId="Sch2Number">
    <w:name w:val="Sch 2 Number"/>
    <w:basedOn w:val="Normal"/>
    <w:uiPriority w:val="21"/>
    <w:qFormat/>
    <w:rsid w:val="00F76FB3"/>
    <w:pPr>
      <w:numPr>
        <w:ilvl w:val="3"/>
        <w:numId w:val="12"/>
      </w:numPr>
      <w:outlineLvl w:val="3"/>
    </w:pPr>
    <w:rPr>
      <w:rFonts w:eastAsia="Times New Roman"/>
      <w:lang w:eastAsia="en-GB" w:bidi="ar-SA"/>
    </w:rPr>
  </w:style>
  <w:style w:type="paragraph" w:customStyle="1" w:styleId="Sch3Number">
    <w:name w:val="Sch 3 Number"/>
    <w:basedOn w:val="Normal"/>
    <w:uiPriority w:val="21"/>
    <w:qFormat/>
    <w:rsid w:val="00F76FB3"/>
    <w:pPr>
      <w:numPr>
        <w:ilvl w:val="4"/>
        <w:numId w:val="12"/>
      </w:numPr>
      <w:outlineLvl w:val="4"/>
    </w:pPr>
    <w:rPr>
      <w:rFonts w:eastAsia="Times New Roman"/>
      <w:lang w:eastAsia="en-GB" w:bidi="ar-SA"/>
    </w:rPr>
  </w:style>
  <w:style w:type="character" w:styleId="CommentReference">
    <w:name w:val="annotation reference"/>
    <w:basedOn w:val="DefaultParagraphFont"/>
    <w:uiPriority w:val="99"/>
    <w:rsid w:val="00F76FB3"/>
    <w:rPr>
      <w:rFonts w:ascii="Times New Roman" w:eastAsia="SimSun" w:hAnsi="Times New Roman" w:cs="Times New Roman"/>
      <w:sz w:val="18"/>
      <w:szCs w:val="18"/>
      <w:lang w:val="en-GB" w:bidi="ar-AE"/>
    </w:rPr>
  </w:style>
  <w:style w:type="paragraph" w:styleId="CommentText">
    <w:name w:val="annotation text"/>
    <w:basedOn w:val="Normal"/>
    <w:link w:val="CommentTextChar1"/>
    <w:uiPriority w:val="99"/>
    <w:rsid w:val="00F76FB3"/>
    <w:pPr>
      <w:spacing w:after="120"/>
    </w:pPr>
  </w:style>
  <w:style w:type="paragraph" w:styleId="CommentSubject">
    <w:name w:val="annotation subject"/>
    <w:basedOn w:val="CommentText"/>
    <w:next w:val="CommentText"/>
    <w:link w:val="CommentSubjectChar"/>
    <w:uiPriority w:val="99"/>
    <w:semiHidden/>
    <w:rsid w:val="00F76FB3"/>
    <w:pPr>
      <w:spacing w:after="240"/>
    </w:pPr>
    <w:rPr>
      <w:b/>
      <w:bCs/>
    </w:rPr>
  </w:style>
  <w:style w:type="character" w:styleId="Emphasis">
    <w:name w:val="Emphasis"/>
    <w:uiPriority w:val="99"/>
    <w:qFormat/>
    <w:rsid w:val="00F76FB3"/>
    <w:rPr>
      <w:i/>
      <w:iCs/>
    </w:rPr>
  </w:style>
  <w:style w:type="paragraph" w:styleId="Index1">
    <w:name w:val="index 1"/>
    <w:basedOn w:val="Normal"/>
    <w:next w:val="Normal"/>
    <w:autoRedefine/>
    <w:uiPriority w:val="99"/>
    <w:semiHidden/>
    <w:rsid w:val="00F76FB3"/>
    <w:pPr>
      <w:ind w:left="240" w:hanging="240"/>
    </w:pPr>
  </w:style>
  <w:style w:type="paragraph" w:styleId="IndexHeading">
    <w:name w:val="index heading"/>
    <w:basedOn w:val="Normal"/>
    <w:next w:val="Normal"/>
    <w:uiPriority w:val="99"/>
    <w:semiHidden/>
    <w:rsid w:val="00F76FB3"/>
    <w:rPr>
      <w:b/>
      <w:bCs/>
    </w:rPr>
  </w:style>
  <w:style w:type="paragraph" w:styleId="NoSpacing">
    <w:name w:val="No Spacing"/>
    <w:basedOn w:val="Normal"/>
    <w:uiPriority w:val="99"/>
    <w:qFormat/>
    <w:rsid w:val="00F76FB3"/>
    <w:pPr>
      <w:spacing w:after="0"/>
    </w:pPr>
  </w:style>
  <w:style w:type="character" w:styleId="Strong">
    <w:name w:val="Strong"/>
    <w:uiPriority w:val="99"/>
    <w:rsid w:val="00F76FB3"/>
    <w:rPr>
      <w:b/>
      <w:bCs/>
    </w:rPr>
  </w:style>
  <w:style w:type="paragraph" w:styleId="Subtitle">
    <w:name w:val="Subtitle"/>
    <w:basedOn w:val="Normal"/>
    <w:next w:val="BodyText"/>
    <w:link w:val="SubtitleChar"/>
    <w:uiPriority w:val="99"/>
    <w:qFormat/>
    <w:rsid w:val="00F76FB3"/>
    <w:pPr>
      <w:numPr>
        <w:ilvl w:val="1"/>
      </w:numPr>
      <w:jc w:val="center"/>
    </w:pPr>
  </w:style>
  <w:style w:type="paragraph" w:styleId="Title">
    <w:name w:val="Title"/>
    <w:basedOn w:val="Normal"/>
    <w:next w:val="BodyText"/>
    <w:link w:val="TitleChar"/>
    <w:uiPriority w:val="99"/>
    <w:qFormat/>
    <w:rsid w:val="00F76FB3"/>
    <w:pPr>
      <w:jc w:val="center"/>
    </w:pPr>
    <w:rPr>
      <w:b/>
      <w:bCs/>
    </w:rPr>
  </w:style>
  <w:style w:type="paragraph" w:styleId="TOCHeading">
    <w:name w:val="TOC Heading"/>
    <w:basedOn w:val="Heading1"/>
    <w:next w:val="Normal"/>
    <w:uiPriority w:val="99"/>
    <w:semiHidden/>
    <w:qFormat/>
    <w:rsid w:val="00F76FB3"/>
    <w:pPr>
      <w:keepNext/>
      <w:spacing w:before="240" w:after="60"/>
      <w:jc w:val="center"/>
      <w:outlineLvl w:val="9"/>
    </w:pPr>
    <w:rPr>
      <w:rFonts w:eastAsia="Times New Roman"/>
      <w:b/>
      <w:bCs/>
      <w:caps/>
      <w:kern w:val="32"/>
      <w:sz w:val="22"/>
      <w:szCs w:val="32"/>
    </w:rPr>
  </w:style>
  <w:style w:type="paragraph" w:customStyle="1" w:styleId="Bullet1">
    <w:name w:val="Bullet 1"/>
    <w:basedOn w:val="BodyText1"/>
    <w:uiPriority w:val="29"/>
    <w:qFormat/>
    <w:rsid w:val="00F76FB3"/>
    <w:pPr>
      <w:numPr>
        <w:numId w:val="6"/>
      </w:numPr>
    </w:pPr>
    <w:rPr>
      <w:rFonts w:cs="Times New Roman"/>
      <w:lang w:eastAsia="en-GB" w:bidi="ar-SA"/>
    </w:rPr>
  </w:style>
  <w:style w:type="paragraph" w:styleId="TOC1">
    <w:name w:val="toc 1"/>
    <w:basedOn w:val="Normal"/>
    <w:next w:val="Normal"/>
    <w:uiPriority w:val="39"/>
    <w:rsid w:val="00F76FB3"/>
    <w:pPr>
      <w:spacing w:after="0" w:line="300" w:lineRule="auto"/>
      <w:ind w:left="567" w:hanging="567"/>
      <w:jc w:val="left"/>
    </w:pPr>
    <w:rPr>
      <w:rFonts w:eastAsia="Times New Roman"/>
      <w:caps/>
      <w:noProof/>
      <w:lang w:eastAsia="en-GB" w:bidi="ar-SA"/>
    </w:rPr>
  </w:style>
  <w:style w:type="paragraph" w:styleId="TOC2">
    <w:name w:val="toc 2"/>
    <w:basedOn w:val="TOC1"/>
    <w:next w:val="Normal"/>
    <w:uiPriority w:val="39"/>
    <w:rsid w:val="00E358E0"/>
    <w:rPr>
      <w:rFonts w:ascii="Arial Bold" w:hAnsi="Arial Bold"/>
      <w:b/>
    </w:rPr>
  </w:style>
  <w:style w:type="paragraph" w:customStyle="1" w:styleId="Sch4Number">
    <w:name w:val="Sch 4 Number"/>
    <w:basedOn w:val="Normal"/>
    <w:uiPriority w:val="21"/>
    <w:qFormat/>
    <w:rsid w:val="00F76FB3"/>
    <w:pPr>
      <w:numPr>
        <w:ilvl w:val="5"/>
        <w:numId w:val="12"/>
      </w:numPr>
      <w:outlineLvl w:val="5"/>
    </w:pPr>
    <w:rPr>
      <w:rFonts w:eastAsia="Times New Roman"/>
      <w:lang w:eastAsia="en-GB" w:bidi="ar-SA"/>
    </w:rPr>
  </w:style>
  <w:style w:type="paragraph" w:customStyle="1" w:styleId="Sch5Number">
    <w:name w:val="Sch 5 Number"/>
    <w:basedOn w:val="Normal"/>
    <w:uiPriority w:val="21"/>
    <w:rsid w:val="00F76FB3"/>
    <w:pPr>
      <w:numPr>
        <w:ilvl w:val="6"/>
        <w:numId w:val="12"/>
      </w:numPr>
      <w:outlineLvl w:val="6"/>
    </w:pPr>
    <w:rPr>
      <w:rFonts w:eastAsia="Times New Roman"/>
      <w:lang w:eastAsia="en-GB" w:bidi="ar-SA"/>
    </w:rPr>
  </w:style>
  <w:style w:type="character" w:styleId="PlaceholderText">
    <w:name w:val="Placeholder Text"/>
    <w:basedOn w:val="DefaultParagraphFont"/>
    <w:uiPriority w:val="99"/>
    <w:rsid w:val="00F76FB3"/>
    <w:rPr>
      <w:color w:val="808080"/>
    </w:rPr>
  </w:style>
  <w:style w:type="paragraph" w:customStyle="1" w:styleId="Sch6Number">
    <w:name w:val="Sch 6 Number"/>
    <w:basedOn w:val="Normal"/>
    <w:uiPriority w:val="21"/>
    <w:rsid w:val="00F76FB3"/>
    <w:pPr>
      <w:numPr>
        <w:ilvl w:val="7"/>
        <w:numId w:val="12"/>
      </w:numPr>
      <w:outlineLvl w:val="7"/>
    </w:pPr>
    <w:rPr>
      <w:rFonts w:eastAsia="Times New Roman"/>
      <w:lang w:eastAsia="en-GB" w:bidi="ar-SA"/>
    </w:rPr>
  </w:style>
  <w:style w:type="paragraph" w:customStyle="1" w:styleId="Background1">
    <w:name w:val="Background 1"/>
    <w:basedOn w:val="Normal"/>
    <w:uiPriority w:val="15"/>
    <w:rsid w:val="00F76FB3"/>
    <w:pPr>
      <w:widowControl w:val="0"/>
      <w:numPr>
        <w:numId w:val="5"/>
      </w:numPr>
    </w:pPr>
    <w:rPr>
      <w:rFonts w:eastAsia="Times New Roman"/>
      <w:lang w:eastAsia="en-GB" w:bidi="ar-SA"/>
    </w:rPr>
  </w:style>
  <w:style w:type="paragraph" w:customStyle="1" w:styleId="Bullet2">
    <w:name w:val="Bullet 2"/>
    <w:basedOn w:val="Bullet1"/>
    <w:uiPriority w:val="29"/>
    <w:qFormat/>
    <w:rsid w:val="00F76FB3"/>
    <w:pPr>
      <w:numPr>
        <w:ilvl w:val="1"/>
      </w:numPr>
      <w:outlineLvl w:val="1"/>
    </w:pPr>
  </w:style>
  <w:style w:type="paragraph" w:customStyle="1" w:styleId="Bullet3">
    <w:name w:val="Bullet 3"/>
    <w:basedOn w:val="Bullet1"/>
    <w:uiPriority w:val="29"/>
    <w:qFormat/>
    <w:rsid w:val="00F76FB3"/>
    <w:pPr>
      <w:numPr>
        <w:ilvl w:val="2"/>
      </w:numPr>
      <w:outlineLvl w:val="2"/>
    </w:pPr>
  </w:style>
  <w:style w:type="paragraph" w:customStyle="1" w:styleId="Bullet4">
    <w:name w:val="Bullet 4"/>
    <w:basedOn w:val="Bullet1"/>
    <w:uiPriority w:val="29"/>
    <w:qFormat/>
    <w:rsid w:val="00F76FB3"/>
    <w:pPr>
      <w:numPr>
        <w:ilvl w:val="3"/>
      </w:numPr>
      <w:outlineLvl w:val="3"/>
    </w:pPr>
    <w:rPr>
      <w:lang w:eastAsia="en-US"/>
    </w:rPr>
  </w:style>
  <w:style w:type="paragraph" w:customStyle="1" w:styleId="Bullet5">
    <w:name w:val="Bullet 5"/>
    <w:basedOn w:val="Bullet1"/>
    <w:uiPriority w:val="29"/>
    <w:rsid w:val="00F76FB3"/>
    <w:pPr>
      <w:numPr>
        <w:ilvl w:val="4"/>
      </w:numPr>
      <w:outlineLvl w:val="4"/>
    </w:pPr>
    <w:rPr>
      <w:lang w:eastAsia="en-US"/>
    </w:rPr>
  </w:style>
  <w:style w:type="paragraph" w:customStyle="1" w:styleId="Bullet6">
    <w:name w:val="Bullet 6"/>
    <w:basedOn w:val="Bullet1"/>
    <w:uiPriority w:val="29"/>
    <w:rsid w:val="00F76FB3"/>
    <w:pPr>
      <w:numPr>
        <w:ilvl w:val="5"/>
      </w:numPr>
      <w:outlineLvl w:val="5"/>
    </w:pPr>
    <w:rPr>
      <w:lang w:eastAsia="en-US"/>
    </w:rPr>
  </w:style>
  <w:style w:type="paragraph" w:customStyle="1" w:styleId="Definition1">
    <w:name w:val="Definition 1"/>
    <w:basedOn w:val="Normal"/>
    <w:uiPriority w:val="17"/>
    <w:rsid w:val="00F76FB3"/>
    <w:pPr>
      <w:numPr>
        <w:ilvl w:val="1"/>
        <w:numId w:val="8"/>
      </w:numPr>
      <w:outlineLvl w:val="1"/>
    </w:pPr>
    <w:rPr>
      <w:rFonts w:eastAsia="Times New Roman"/>
    </w:rPr>
  </w:style>
  <w:style w:type="paragraph" w:customStyle="1" w:styleId="Definition2">
    <w:name w:val="Definition 2"/>
    <w:basedOn w:val="Normal"/>
    <w:uiPriority w:val="17"/>
    <w:rsid w:val="00F76FB3"/>
    <w:pPr>
      <w:numPr>
        <w:ilvl w:val="2"/>
        <w:numId w:val="8"/>
      </w:numPr>
      <w:outlineLvl w:val="2"/>
    </w:pPr>
    <w:rPr>
      <w:rFonts w:eastAsia="Times New Roman"/>
    </w:rPr>
  </w:style>
  <w:style w:type="paragraph" w:customStyle="1" w:styleId="Level6Number">
    <w:name w:val="Level 6 Number"/>
    <w:basedOn w:val="Normal"/>
    <w:uiPriority w:val="11"/>
    <w:rsid w:val="00F76FB3"/>
    <w:pPr>
      <w:numPr>
        <w:ilvl w:val="5"/>
        <w:numId w:val="10"/>
      </w:numPr>
      <w:outlineLvl w:val="5"/>
    </w:pPr>
    <w:rPr>
      <w:rFonts w:eastAsia="Times New Roman"/>
    </w:rPr>
  </w:style>
  <w:style w:type="paragraph" w:customStyle="1" w:styleId="Definition">
    <w:name w:val="Definition"/>
    <w:basedOn w:val="Normal"/>
    <w:uiPriority w:val="17"/>
    <w:rsid w:val="00F76FB3"/>
    <w:pPr>
      <w:numPr>
        <w:numId w:val="8"/>
      </w:numPr>
      <w:outlineLvl w:val="0"/>
    </w:pPr>
    <w:rPr>
      <w:rFonts w:eastAsia="Times New Roman"/>
    </w:rPr>
  </w:style>
  <w:style w:type="paragraph" w:customStyle="1" w:styleId="Level5Number">
    <w:name w:val="Level 5 Number"/>
    <w:basedOn w:val="Normal"/>
    <w:uiPriority w:val="11"/>
    <w:rsid w:val="00F76FB3"/>
    <w:pPr>
      <w:numPr>
        <w:ilvl w:val="4"/>
        <w:numId w:val="10"/>
      </w:numPr>
      <w:outlineLvl w:val="4"/>
    </w:pPr>
    <w:rPr>
      <w:rFonts w:eastAsia="Times New Roman"/>
    </w:rPr>
  </w:style>
  <w:style w:type="paragraph" w:customStyle="1" w:styleId="Level4Number">
    <w:name w:val="Level 4 Number"/>
    <w:basedOn w:val="Normal"/>
    <w:uiPriority w:val="11"/>
    <w:qFormat/>
    <w:rsid w:val="00F76FB3"/>
    <w:pPr>
      <w:numPr>
        <w:ilvl w:val="3"/>
        <w:numId w:val="10"/>
      </w:numPr>
      <w:outlineLvl w:val="3"/>
    </w:pPr>
    <w:rPr>
      <w:rFonts w:eastAsia="Times New Roman"/>
    </w:rPr>
  </w:style>
  <w:style w:type="paragraph" w:customStyle="1" w:styleId="Level3Number">
    <w:name w:val="Level 3 Number"/>
    <w:basedOn w:val="Normal"/>
    <w:uiPriority w:val="11"/>
    <w:qFormat/>
    <w:rsid w:val="00F76FB3"/>
    <w:pPr>
      <w:numPr>
        <w:ilvl w:val="2"/>
        <w:numId w:val="10"/>
      </w:numPr>
      <w:outlineLvl w:val="2"/>
    </w:pPr>
    <w:rPr>
      <w:rFonts w:eastAsia="Times New Roman"/>
    </w:rPr>
  </w:style>
  <w:style w:type="paragraph" w:customStyle="1" w:styleId="Level2Number">
    <w:name w:val="Level 2 Number"/>
    <w:basedOn w:val="Normal"/>
    <w:uiPriority w:val="11"/>
    <w:qFormat/>
    <w:rsid w:val="00F76FB3"/>
    <w:pPr>
      <w:numPr>
        <w:ilvl w:val="1"/>
        <w:numId w:val="10"/>
      </w:numPr>
      <w:outlineLvl w:val="1"/>
    </w:pPr>
    <w:rPr>
      <w:rFonts w:eastAsia="Times New Roman"/>
    </w:rPr>
  </w:style>
  <w:style w:type="paragraph" w:customStyle="1" w:styleId="Level1Number">
    <w:name w:val="Level 1 Number"/>
    <w:basedOn w:val="Normal"/>
    <w:next w:val="BodyText1"/>
    <w:uiPriority w:val="11"/>
    <w:qFormat/>
    <w:rsid w:val="00F76FB3"/>
    <w:pPr>
      <w:keepNext/>
      <w:numPr>
        <w:numId w:val="10"/>
      </w:numPr>
      <w:outlineLvl w:val="0"/>
    </w:pPr>
    <w:rPr>
      <w:rFonts w:eastAsia="Times New Roman"/>
    </w:rPr>
  </w:style>
  <w:style w:type="paragraph" w:customStyle="1" w:styleId="Level1Heading">
    <w:name w:val="Level 1 Heading"/>
    <w:basedOn w:val="Level1Number"/>
    <w:next w:val="BodyText2"/>
    <w:uiPriority w:val="9"/>
    <w:qFormat/>
    <w:rsid w:val="00F76FB3"/>
    <w:rPr>
      <w:b/>
      <w:caps/>
    </w:rPr>
  </w:style>
  <w:style w:type="paragraph" w:customStyle="1" w:styleId="Level2Heading">
    <w:name w:val="Level 2 Heading"/>
    <w:basedOn w:val="Level2Number"/>
    <w:next w:val="BodyText2"/>
    <w:uiPriority w:val="9"/>
    <w:qFormat/>
    <w:rsid w:val="00F76FB3"/>
    <w:pPr>
      <w:keepNext/>
    </w:pPr>
    <w:rPr>
      <w:b/>
    </w:rPr>
  </w:style>
  <w:style w:type="paragraph" w:customStyle="1" w:styleId="Level3Heading">
    <w:name w:val="Level 3 Heading"/>
    <w:basedOn w:val="Level3Number"/>
    <w:next w:val="BodyText3"/>
    <w:uiPriority w:val="9"/>
    <w:qFormat/>
    <w:rsid w:val="00F76FB3"/>
    <w:pPr>
      <w:keepNext/>
    </w:pPr>
    <w:rPr>
      <w:b/>
    </w:rPr>
  </w:style>
  <w:style w:type="paragraph" w:customStyle="1" w:styleId="Sch1Heading">
    <w:name w:val="Sch 1 Heading"/>
    <w:basedOn w:val="Sch1Number"/>
    <w:next w:val="BodyText2"/>
    <w:uiPriority w:val="19"/>
    <w:qFormat/>
    <w:rsid w:val="00F76FB3"/>
    <w:pPr>
      <w:keepNext/>
    </w:pPr>
    <w:rPr>
      <w:b/>
      <w:caps/>
    </w:rPr>
  </w:style>
  <w:style w:type="paragraph" w:customStyle="1" w:styleId="Sch2Heading">
    <w:name w:val="Sch 2 Heading"/>
    <w:basedOn w:val="Sch2Number"/>
    <w:next w:val="BodyText2"/>
    <w:uiPriority w:val="19"/>
    <w:qFormat/>
    <w:rsid w:val="00F76FB3"/>
    <w:pPr>
      <w:keepNext/>
    </w:pPr>
    <w:rPr>
      <w:b/>
    </w:rPr>
  </w:style>
  <w:style w:type="paragraph" w:customStyle="1" w:styleId="Sch3Heading">
    <w:name w:val="Sch 3 Heading"/>
    <w:basedOn w:val="Sch3Number"/>
    <w:next w:val="BodyText3"/>
    <w:uiPriority w:val="19"/>
    <w:qFormat/>
    <w:rsid w:val="00F76FB3"/>
    <w:pPr>
      <w:keepNext/>
    </w:pPr>
    <w:rPr>
      <w:b/>
    </w:rPr>
  </w:style>
  <w:style w:type="paragraph" w:customStyle="1" w:styleId="App6Number">
    <w:name w:val="App 6 Number"/>
    <w:basedOn w:val="Normal"/>
    <w:uiPriority w:val="27"/>
    <w:rsid w:val="00F76FB3"/>
    <w:pPr>
      <w:numPr>
        <w:ilvl w:val="7"/>
        <w:numId w:val="4"/>
      </w:numPr>
      <w:outlineLvl w:val="7"/>
    </w:pPr>
    <w:rPr>
      <w:rFonts w:eastAsia="Times New Roman"/>
      <w:lang w:eastAsia="en-GB" w:bidi="ar-SA"/>
    </w:rPr>
  </w:style>
  <w:style w:type="paragraph" w:customStyle="1" w:styleId="App5Number">
    <w:name w:val="App 5 Number"/>
    <w:basedOn w:val="Normal"/>
    <w:uiPriority w:val="27"/>
    <w:qFormat/>
    <w:rsid w:val="00F76FB3"/>
    <w:pPr>
      <w:numPr>
        <w:ilvl w:val="6"/>
        <w:numId w:val="4"/>
      </w:numPr>
      <w:outlineLvl w:val="6"/>
    </w:pPr>
    <w:rPr>
      <w:rFonts w:eastAsia="Times New Roman"/>
      <w:lang w:eastAsia="en-GB" w:bidi="ar-SA"/>
    </w:rPr>
  </w:style>
  <w:style w:type="paragraph" w:customStyle="1" w:styleId="App4Number">
    <w:name w:val="App 4 Number"/>
    <w:basedOn w:val="Normal"/>
    <w:uiPriority w:val="27"/>
    <w:qFormat/>
    <w:rsid w:val="00F76FB3"/>
    <w:pPr>
      <w:numPr>
        <w:ilvl w:val="5"/>
        <w:numId w:val="4"/>
      </w:numPr>
      <w:outlineLvl w:val="5"/>
    </w:pPr>
    <w:rPr>
      <w:rFonts w:eastAsia="Times New Roman"/>
      <w:lang w:eastAsia="en-GB" w:bidi="ar-SA"/>
    </w:rPr>
  </w:style>
  <w:style w:type="paragraph" w:customStyle="1" w:styleId="App3Number">
    <w:name w:val="App 3 Number"/>
    <w:basedOn w:val="Normal"/>
    <w:uiPriority w:val="27"/>
    <w:qFormat/>
    <w:rsid w:val="00F76FB3"/>
    <w:pPr>
      <w:numPr>
        <w:ilvl w:val="4"/>
        <w:numId w:val="4"/>
      </w:numPr>
      <w:outlineLvl w:val="4"/>
    </w:pPr>
    <w:rPr>
      <w:rFonts w:eastAsia="Times New Roman"/>
      <w:lang w:eastAsia="en-GB" w:bidi="ar-SA"/>
    </w:rPr>
  </w:style>
  <w:style w:type="paragraph" w:customStyle="1" w:styleId="App2Number">
    <w:name w:val="App 2 Number"/>
    <w:basedOn w:val="Normal"/>
    <w:uiPriority w:val="27"/>
    <w:qFormat/>
    <w:rsid w:val="00F76FB3"/>
    <w:pPr>
      <w:numPr>
        <w:ilvl w:val="3"/>
        <w:numId w:val="4"/>
      </w:numPr>
      <w:outlineLvl w:val="3"/>
    </w:pPr>
    <w:rPr>
      <w:rFonts w:eastAsia="Times New Roman"/>
      <w:lang w:eastAsia="en-GB" w:bidi="ar-SA"/>
    </w:rPr>
  </w:style>
  <w:style w:type="paragraph" w:customStyle="1" w:styleId="App1Number">
    <w:name w:val="App 1 Number"/>
    <w:basedOn w:val="Normal"/>
    <w:uiPriority w:val="27"/>
    <w:qFormat/>
    <w:rsid w:val="00F76FB3"/>
    <w:pPr>
      <w:numPr>
        <w:ilvl w:val="2"/>
        <w:numId w:val="4"/>
      </w:numPr>
      <w:outlineLvl w:val="2"/>
    </w:pPr>
    <w:rPr>
      <w:rFonts w:eastAsia="Times New Roman"/>
      <w:lang w:eastAsia="en-GB" w:bidi="ar-SA"/>
    </w:rPr>
  </w:style>
  <w:style w:type="paragraph" w:customStyle="1" w:styleId="AppendixPart">
    <w:name w:val="Appendix Part"/>
    <w:basedOn w:val="Normal"/>
    <w:next w:val="App1Heading"/>
    <w:uiPriority w:val="23"/>
    <w:qFormat/>
    <w:rsid w:val="00F76FB3"/>
    <w:pPr>
      <w:keepNext/>
      <w:numPr>
        <w:ilvl w:val="1"/>
        <w:numId w:val="4"/>
      </w:numPr>
      <w:jc w:val="center"/>
      <w:outlineLvl w:val="1"/>
    </w:pPr>
    <w:rPr>
      <w:rFonts w:eastAsia="Times New Roman"/>
      <w:b/>
      <w:caps/>
      <w:lang w:eastAsia="en-GB" w:bidi="ar-SA"/>
    </w:rPr>
  </w:style>
  <w:style w:type="paragraph" w:customStyle="1" w:styleId="Appendix">
    <w:name w:val="Appendix"/>
    <w:basedOn w:val="Normal"/>
    <w:next w:val="BodyText1"/>
    <w:uiPriority w:val="22"/>
    <w:qFormat/>
    <w:rsid w:val="00F76FB3"/>
    <w:pPr>
      <w:keepNext/>
      <w:pageBreakBefore/>
      <w:numPr>
        <w:numId w:val="4"/>
      </w:numPr>
      <w:jc w:val="center"/>
      <w:outlineLvl w:val="0"/>
    </w:pPr>
    <w:rPr>
      <w:rFonts w:eastAsia="Times New Roman"/>
      <w:b/>
      <w:caps/>
      <w:lang w:eastAsia="en-GB" w:bidi="ar-SA"/>
    </w:rPr>
  </w:style>
  <w:style w:type="paragraph" w:customStyle="1" w:styleId="TableText">
    <w:name w:val="Table Text"/>
    <w:basedOn w:val="Normal"/>
    <w:uiPriority w:val="99"/>
    <w:qFormat/>
    <w:rsid w:val="00F76FB3"/>
    <w:pPr>
      <w:spacing w:after="120"/>
      <w:jc w:val="left"/>
    </w:pPr>
  </w:style>
  <w:style w:type="paragraph" w:customStyle="1" w:styleId="App1Heading">
    <w:name w:val="App 1 Heading"/>
    <w:basedOn w:val="App1Number"/>
    <w:next w:val="BodyText2"/>
    <w:uiPriority w:val="24"/>
    <w:qFormat/>
    <w:rsid w:val="00F76FB3"/>
    <w:pPr>
      <w:keepNext/>
    </w:pPr>
    <w:rPr>
      <w:b/>
      <w:caps/>
    </w:rPr>
  </w:style>
  <w:style w:type="paragraph" w:customStyle="1" w:styleId="App2Heading">
    <w:name w:val="App 2 Heading"/>
    <w:basedOn w:val="App2Number"/>
    <w:next w:val="BodyText2"/>
    <w:uiPriority w:val="24"/>
    <w:qFormat/>
    <w:rsid w:val="00F76FB3"/>
    <w:pPr>
      <w:keepNext/>
    </w:pPr>
    <w:rPr>
      <w:b/>
    </w:rPr>
  </w:style>
  <w:style w:type="paragraph" w:customStyle="1" w:styleId="App3Heading">
    <w:name w:val="App 3 Heading"/>
    <w:basedOn w:val="App3Number"/>
    <w:next w:val="BodyText3"/>
    <w:uiPriority w:val="24"/>
    <w:qFormat/>
    <w:rsid w:val="00F76FB3"/>
    <w:pPr>
      <w:keepNext/>
    </w:pPr>
    <w:rPr>
      <w:b/>
    </w:rPr>
  </w:style>
  <w:style w:type="paragraph" w:customStyle="1" w:styleId="Background2">
    <w:name w:val="Background 2"/>
    <w:basedOn w:val="Background1"/>
    <w:uiPriority w:val="15"/>
    <w:qFormat/>
    <w:rsid w:val="00F76FB3"/>
    <w:pPr>
      <w:numPr>
        <w:numId w:val="0"/>
      </w:numPr>
      <w:ind w:left="720"/>
    </w:pPr>
  </w:style>
  <w:style w:type="paragraph" w:customStyle="1" w:styleId="Contents">
    <w:name w:val="Contents"/>
    <w:basedOn w:val="Heading1"/>
    <w:uiPriority w:val="39"/>
    <w:unhideWhenUsed/>
    <w:rsid w:val="00F76FB3"/>
    <w:pPr>
      <w:keepNext/>
      <w:suppressAutoHyphens/>
      <w:spacing w:line="312" w:lineRule="auto"/>
      <w:jc w:val="center"/>
      <w:outlineLvl w:val="9"/>
    </w:pPr>
    <w:rPr>
      <w:rFonts w:eastAsia="Times New Roman" w:cs="Arial"/>
      <w:b/>
      <w:bCs/>
      <w:caps/>
      <w:sz w:val="22"/>
      <w:szCs w:val="32"/>
      <w:lang w:eastAsia="en-US" w:bidi="ar-SA"/>
    </w:rPr>
  </w:style>
  <w:style w:type="paragraph" w:customStyle="1" w:styleId="CoverDocumentTitle">
    <w:name w:val="Cover Document Title"/>
    <w:next w:val="Normal"/>
    <w:uiPriority w:val="40"/>
    <w:unhideWhenUsed/>
    <w:rsid w:val="00F76FB3"/>
    <w:pPr>
      <w:jc w:val="both"/>
    </w:pPr>
    <w:rPr>
      <w:rFonts w:eastAsia="Times New Roman" w:cs="Times New Roman"/>
      <w:sz w:val="28"/>
      <w:lang w:eastAsia="en-US" w:bidi="ar-SA"/>
    </w:rPr>
  </w:style>
  <w:style w:type="paragraph" w:customStyle="1" w:styleId="CoverDate">
    <w:name w:val="Cover Date"/>
    <w:next w:val="Normal"/>
    <w:uiPriority w:val="40"/>
    <w:unhideWhenUsed/>
    <w:rsid w:val="00F76FB3"/>
    <w:rPr>
      <w:rFonts w:eastAsia="Times New Roman" w:cs="Times New Roman"/>
      <w:sz w:val="28"/>
      <w:lang w:eastAsia="en-US" w:bidi="ar-SA"/>
    </w:rPr>
  </w:style>
  <w:style w:type="paragraph" w:customStyle="1" w:styleId="CoverPartyName">
    <w:name w:val="Cover Party Name"/>
    <w:basedOn w:val="CoverText"/>
    <w:next w:val="CoverText"/>
    <w:uiPriority w:val="40"/>
    <w:unhideWhenUsed/>
    <w:rsid w:val="00F76FB3"/>
    <w:pPr>
      <w:numPr>
        <w:numId w:val="7"/>
      </w:numPr>
      <w:jc w:val="both"/>
    </w:pPr>
    <w:rPr>
      <w:rFonts w:eastAsia="Times New Roman" w:cs="Times New Roman"/>
      <w:lang w:eastAsia="en-US" w:bidi="ar-SA"/>
    </w:rPr>
  </w:style>
  <w:style w:type="character" w:customStyle="1" w:styleId="FooterChar">
    <w:name w:val="Footer Char"/>
    <w:link w:val="Footer"/>
    <w:uiPriority w:val="40"/>
    <w:semiHidden/>
    <w:rsid w:val="00F76FB3"/>
    <w:rPr>
      <w:sz w:val="16"/>
      <w:szCs w:val="16"/>
    </w:rPr>
  </w:style>
  <w:style w:type="character" w:customStyle="1" w:styleId="BodyTextChar">
    <w:name w:val="Body Text Char"/>
    <w:basedOn w:val="DefaultParagraphFont"/>
    <w:link w:val="BodyText"/>
    <w:uiPriority w:val="99"/>
    <w:semiHidden/>
    <w:rsid w:val="00F76FB3"/>
    <w:rPr>
      <w:rFonts w:eastAsia="Times New Roman"/>
    </w:rPr>
  </w:style>
  <w:style w:type="paragraph" w:customStyle="1" w:styleId="CoverText">
    <w:name w:val="Cover Text"/>
    <w:basedOn w:val="Normal"/>
    <w:uiPriority w:val="40"/>
    <w:unhideWhenUsed/>
    <w:qFormat/>
    <w:rsid w:val="00F76FB3"/>
    <w:pPr>
      <w:jc w:val="left"/>
    </w:pPr>
    <w:rPr>
      <w:sz w:val="28"/>
    </w:rPr>
  </w:style>
  <w:style w:type="paragraph" w:customStyle="1" w:styleId="CoverDocumentDescription">
    <w:name w:val="Cover Document Description"/>
    <w:basedOn w:val="CoverText"/>
    <w:uiPriority w:val="40"/>
    <w:unhideWhenUsed/>
    <w:qFormat/>
    <w:rsid w:val="00F76FB3"/>
  </w:style>
  <w:style w:type="paragraph" w:customStyle="1" w:styleId="TOCSubHeading">
    <w:name w:val="TOC Sub Heading"/>
    <w:basedOn w:val="TOCHeading"/>
    <w:uiPriority w:val="99"/>
    <w:semiHidden/>
    <w:qFormat/>
    <w:rsid w:val="00F76FB3"/>
    <w:pPr>
      <w:spacing w:before="100" w:beforeAutospacing="1"/>
      <w:jc w:val="left"/>
    </w:pPr>
  </w:style>
  <w:style w:type="paragraph" w:customStyle="1" w:styleId="Notes">
    <w:name w:val="Notes"/>
    <w:basedOn w:val="BodyText"/>
    <w:uiPriority w:val="99"/>
    <w:qFormat/>
    <w:rsid w:val="00F76FB3"/>
    <w:rPr>
      <w:color w:val="00B050"/>
      <w:lang w:val="en-US"/>
    </w:rPr>
  </w:style>
  <w:style w:type="paragraph" w:styleId="TOC5">
    <w:name w:val="toc 5"/>
    <w:basedOn w:val="Normal"/>
    <w:next w:val="Normal"/>
    <w:autoRedefine/>
    <w:uiPriority w:val="99"/>
    <w:semiHidden/>
    <w:rsid w:val="00F76FB3"/>
    <w:pPr>
      <w:spacing w:after="100"/>
      <w:ind w:left="800"/>
      <w:jc w:val="left"/>
    </w:pPr>
  </w:style>
  <w:style w:type="paragraph" w:styleId="TOC6">
    <w:name w:val="toc 6"/>
    <w:basedOn w:val="Normal"/>
    <w:next w:val="Normal"/>
    <w:autoRedefine/>
    <w:uiPriority w:val="99"/>
    <w:semiHidden/>
    <w:rsid w:val="00F76FB3"/>
    <w:pPr>
      <w:spacing w:after="100"/>
      <w:ind w:left="1000"/>
      <w:jc w:val="left"/>
    </w:pPr>
  </w:style>
  <w:style w:type="paragraph" w:styleId="TOC7">
    <w:name w:val="toc 7"/>
    <w:basedOn w:val="Normal"/>
    <w:next w:val="Normal"/>
    <w:autoRedefine/>
    <w:uiPriority w:val="99"/>
    <w:semiHidden/>
    <w:rsid w:val="00F76FB3"/>
    <w:pPr>
      <w:spacing w:after="100"/>
      <w:ind w:left="1200"/>
      <w:jc w:val="left"/>
    </w:pPr>
  </w:style>
  <w:style w:type="paragraph" w:styleId="TOC8">
    <w:name w:val="toc 8"/>
    <w:basedOn w:val="Normal"/>
    <w:next w:val="Normal"/>
    <w:autoRedefine/>
    <w:uiPriority w:val="99"/>
    <w:semiHidden/>
    <w:rsid w:val="00F76FB3"/>
    <w:pPr>
      <w:spacing w:after="100"/>
      <w:ind w:left="1400"/>
      <w:jc w:val="left"/>
    </w:pPr>
  </w:style>
  <w:style w:type="paragraph" w:styleId="TOC9">
    <w:name w:val="toc 9"/>
    <w:basedOn w:val="Normal"/>
    <w:next w:val="Normal"/>
    <w:autoRedefine/>
    <w:uiPriority w:val="99"/>
    <w:semiHidden/>
    <w:rsid w:val="00F76FB3"/>
    <w:pPr>
      <w:spacing w:after="100"/>
      <w:ind w:left="1600"/>
      <w:jc w:val="left"/>
    </w:pPr>
  </w:style>
  <w:style w:type="character" w:customStyle="1" w:styleId="Heading1Char">
    <w:name w:val="Heading 1 Char"/>
    <w:basedOn w:val="DefaultParagraphFont"/>
    <w:link w:val="Heading1"/>
    <w:uiPriority w:val="99"/>
    <w:rsid w:val="00F76FB3"/>
  </w:style>
  <w:style w:type="character" w:customStyle="1" w:styleId="Heading2Char">
    <w:name w:val="Heading 2 Char"/>
    <w:basedOn w:val="DefaultParagraphFont"/>
    <w:link w:val="Heading2"/>
    <w:uiPriority w:val="99"/>
    <w:rsid w:val="00F76FB3"/>
  </w:style>
  <w:style w:type="character" w:customStyle="1" w:styleId="Heading3Char">
    <w:name w:val="Heading 3 Char"/>
    <w:basedOn w:val="DefaultParagraphFont"/>
    <w:link w:val="Heading3"/>
    <w:uiPriority w:val="99"/>
    <w:rsid w:val="00F76FB3"/>
  </w:style>
  <w:style w:type="character" w:customStyle="1" w:styleId="Heading4Char">
    <w:name w:val="Heading 4 Char"/>
    <w:basedOn w:val="DefaultParagraphFont"/>
    <w:link w:val="Heading4"/>
    <w:uiPriority w:val="99"/>
    <w:rsid w:val="00F76FB3"/>
  </w:style>
  <w:style w:type="character" w:customStyle="1" w:styleId="Heading5Char">
    <w:name w:val="Heading 5 Char"/>
    <w:basedOn w:val="DefaultParagraphFont"/>
    <w:link w:val="Heading5"/>
    <w:uiPriority w:val="99"/>
    <w:rsid w:val="00F76FB3"/>
  </w:style>
  <w:style w:type="character" w:customStyle="1" w:styleId="Heading6Char">
    <w:name w:val="Heading 6 Char"/>
    <w:basedOn w:val="DefaultParagraphFont"/>
    <w:link w:val="Heading6"/>
    <w:uiPriority w:val="99"/>
    <w:rsid w:val="00F76FB3"/>
  </w:style>
  <w:style w:type="character" w:customStyle="1" w:styleId="Heading7Char">
    <w:name w:val="Heading 7 Char"/>
    <w:basedOn w:val="DefaultParagraphFont"/>
    <w:link w:val="Heading7"/>
    <w:uiPriority w:val="99"/>
    <w:semiHidden/>
    <w:rsid w:val="00F76FB3"/>
  </w:style>
  <w:style w:type="character" w:customStyle="1" w:styleId="Heading8Char">
    <w:name w:val="Heading 8 Char"/>
    <w:basedOn w:val="DefaultParagraphFont"/>
    <w:link w:val="Heading8"/>
    <w:uiPriority w:val="99"/>
    <w:semiHidden/>
    <w:rsid w:val="00F76FB3"/>
  </w:style>
  <w:style w:type="character" w:customStyle="1" w:styleId="Heading9Char">
    <w:name w:val="Heading 9 Char"/>
    <w:basedOn w:val="DefaultParagraphFont"/>
    <w:link w:val="Heading9"/>
    <w:uiPriority w:val="99"/>
    <w:semiHidden/>
    <w:rsid w:val="00F76FB3"/>
  </w:style>
  <w:style w:type="character" w:styleId="Hyperlink">
    <w:name w:val="Hyperlink"/>
    <w:basedOn w:val="DefaultParagraphFont"/>
    <w:uiPriority w:val="99"/>
    <w:unhideWhenUsed/>
    <w:rsid w:val="00181C9C"/>
    <w:rPr>
      <w:color w:val="0000FF"/>
      <w:u w:val="single"/>
    </w:rPr>
  </w:style>
  <w:style w:type="character" w:customStyle="1" w:styleId="FootnoteTextChar">
    <w:name w:val="Footnote Text Char"/>
    <w:basedOn w:val="DefaultParagraphFont"/>
    <w:link w:val="FootnoteText"/>
    <w:uiPriority w:val="99"/>
    <w:semiHidden/>
    <w:rsid w:val="00F76FB3"/>
    <w:rPr>
      <w:sz w:val="16"/>
    </w:rPr>
  </w:style>
  <w:style w:type="character" w:customStyle="1" w:styleId="EndnoteTextChar">
    <w:name w:val="Endnote Text Char"/>
    <w:basedOn w:val="DefaultParagraphFont"/>
    <w:link w:val="EndnoteText"/>
    <w:uiPriority w:val="99"/>
    <w:semiHidden/>
    <w:rsid w:val="00F76FB3"/>
    <w:rPr>
      <w:sz w:val="16"/>
    </w:rPr>
  </w:style>
  <w:style w:type="character" w:customStyle="1" w:styleId="HeaderChar">
    <w:name w:val="Header Char"/>
    <w:basedOn w:val="DefaultParagraphFont"/>
    <w:link w:val="Header"/>
    <w:uiPriority w:val="40"/>
    <w:semiHidden/>
    <w:rsid w:val="00F76FB3"/>
    <w:rPr>
      <w:szCs w:val="24"/>
    </w:rPr>
  </w:style>
  <w:style w:type="character" w:customStyle="1" w:styleId="BodyText2Char">
    <w:name w:val="Body Text 2 Char"/>
    <w:basedOn w:val="DefaultParagraphFont"/>
    <w:link w:val="BodyText2"/>
    <w:rsid w:val="00F76FB3"/>
    <w:rPr>
      <w:rFonts w:eastAsia="Times New Roman"/>
    </w:rPr>
  </w:style>
  <w:style w:type="character" w:customStyle="1" w:styleId="BodyText3Char">
    <w:name w:val="Body Text 3 Char"/>
    <w:basedOn w:val="DefaultParagraphFont"/>
    <w:link w:val="BodyText3"/>
    <w:rsid w:val="00F76FB3"/>
    <w:rPr>
      <w:rFonts w:eastAsia="Times New Roman"/>
    </w:rPr>
  </w:style>
  <w:style w:type="character" w:customStyle="1" w:styleId="CommentTextChar">
    <w:name w:val="Comment Text Char"/>
    <w:basedOn w:val="DefaultParagraphFont"/>
    <w:uiPriority w:val="99"/>
    <w:rsid w:val="00F76FB3"/>
    <w:rPr>
      <w:rFonts w:ascii="Trebuchet MS" w:hAnsi="Trebuchet MS"/>
      <w:lang w:eastAsia="en-US"/>
    </w:rPr>
  </w:style>
  <w:style w:type="character" w:customStyle="1" w:styleId="CommentSubjectChar">
    <w:name w:val="Comment Subject Char"/>
    <w:basedOn w:val="CommentTextChar1"/>
    <w:link w:val="CommentSubject"/>
    <w:uiPriority w:val="99"/>
    <w:semiHidden/>
    <w:rsid w:val="00F76FB3"/>
    <w:rPr>
      <w:b/>
      <w:bCs/>
    </w:rPr>
  </w:style>
  <w:style w:type="character" w:customStyle="1" w:styleId="SubtitleChar">
    <w:name w:val="Subtitle Char"/>
    <w:basedOn w:val="DefaultParagraphFont"/>
    <w:link w:val="Subtitle"/>
    <w:uiPriority w:val="99"/>
    <w:rsid w:val="00F76FB3"/>
  </w:style>
  <w:style w:type="character" w:customStyle="1" w:styleId="TitleChar">
    <w:name w:val="Title Char"/>
    <w:basedOn w:val="DefaultParagraphFont"/>
    <w:link w:val="Title"/>
    <w:uiPriority w:val="99"/>
    <w:rsid w:val="00F76FB3"/>
    <w:rPr>
      <w:b/>
      <w:bCs/>
    </w:rPr>
  </w:style>
  <w:style w:type="paragraph" w:styleId="ListParagraph">
    <w:name w:val="List Paragraph"/>
    <w:basedOn w:val="Normal"/>
    <w:uiPriority w:val="99"/>
    <w:semiHidden/>
    <w:qFormat/>
    <w:rsid w:val="00F76FB3"/>
    <w:pPr>
      <w:ind w:left="720"/>
      <w:contextualSpacing/>
    </w:pPr>
  </w:style>
  <w:style w:type="numbering" w:customStyle="1" w:styleId="111111">
    <w:name w:val="111111"/>
    <w:rsid w:val="00F76FB3"/>
    <w:pPr>
      <w:numPr>
        <w:numId w:val="3"/>
      </w:numPr>
    </w:pPr>
  </w:style>
  <w:style w:type="paragraph" w:styleId="BalloonText">
    <w:name w:val="Balloon Text"/>
    <w:basedOn w:val="Normal"/>
    <w:link w:val="BalloonTextChar"/>
    <w:uiPriority w:val="99"/>
    <w:semiHidden/>
    <w:unhideWhenUsed/>
    <w:rsid w:val="00F76F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FB3"/>
    <w:rPr>
      <w:rFonts w:ascii="Segoe UI" w:hAnsi="Segoe UI" w:cs="Segoe UI"/>
      <w:sz w:val="18"/>
      <w:szCs w:val="18"/>
    </w:rPr>
  </w:style>
  <w:style w:type="table" w:styleId="ColourfulGridAccent1">
    <w:name w:val="Colorful Grid Accent 1"/>
    <w:basedOn w:val="TableNormal"/>
    <w:rsid w:val="00F76FB3"/>
    <w:rPr>
      <w:rFonts w:ascii="Times New Roman" w:eastAsia="Times New Roman" w:hAnsi="Times New Roman" w:cs="Times New Roman"/>
      <w:color w:val="000000" w:themeColor="text1"/>
      <w:lang w:eastAsia="en-GB" w:bidi="ar-SA"/>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CommentTextChar1">
    <w:name w:val="Comment Text Char1"/>
    <w:basedOn w:val="DefaultParagraphFont"/>
    <w:link w:val="CommentText"/>
    <w:uiPriority w:val="99"/>
    <w:rsid w:val="00F76FB3"/>
  </w:style>
  <w:style w:type="numbering" w:customStyle="1" w:styleId="HeadingNumbering">
    <w:name w:val="HeadingNumbering"/>
    <w:rsid w:val="00F76FB3"/>
    <w:pPr>
      <w:numPr>
        <w:numId w:val="9"/>
      </w:numPr>
    </w:pPr>
  </w:style>
  <w:style w:type="table" w:customStyle="1" w:styleId="TableGrid1">
    <w:name w:val="Table Grid1"/>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76FB3"/>
    <w:rPr>
      <w:rFonts w:ascii="Times New Roman" w:eastAsia="Times New Roman" w:hAnsi="Times New Roman" w:cs="Times New Roman"/>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39C6"/>
    <w:rPr>
      <w:color w:val="605E5C"/>
      <w:shd w:val="clear" w:color="auto" w:fill="E1DFDD"/>
    </w:rPr>
  </w:style>
  <w:style w:type="paragraph" w:customStyle="1" w:styleId="Body1">
    <w:name w:val="Body1"/>
    <w:basedOn w:val="Normal"/>
    <w:rsid w:val="00515E29"/>
    <w:pPr>
      <w:widowControl w:val="0"/>
      <w:spacing w:before="240" w:after="120"/>
      <w:ind w:left="709"/>
    </w:pPr>
    <w:rPr>
      <w:rFonts w:eastAsia="Times New Roman" w:cs="Times New Roman"/>
      <w:sz w:val="22"/>
      <w:lang w:eastAsia="en-GB" w:bidi="ar-SA"/>
    </w:rPr>
  </w:style>
  <w:style w:type="paragraph" w:styleId="Revision">
    <w:name w:val="Revision"/>
    <w:hidden/>
    <w:uiPriority w:val="99"/>
    <w:semiHidden/>
    <w:rsid w:val="00DD6DC7"/>
  </w:style>
  <w:style w:type="paragraph" w:customStyle="1" w:styleId="paragraph">
    <w:name w:val="paragraph"/>
    <w:basedOn w:val="Normal"/>
    <w:rsid w:val="00B30453"/>
    <w:pPr>
      <w:spacing w:before="100" w:beforeAutospacing="1" w:after="100" w:afterAutospacing="1"/>
      <w:jc w:val="left"/>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B30453"/>
  </w:style>
  <w:style w:type="character" w:customStyle="1" w:styleId="eop">
    <w:name w:val="eop"/>
    <w:basedOn w:val="DefaultParagraphFont"/>
    <w:rsid w:val="00B30453"/>
  </w:style>
  <w:style w:type="character" w:customStyle="1" w:styleId="tabchar">
    <w:name w:val="tabchar"/>
    <w:basedOn w:val="DefaultParagraphFont"/>
    <w:rsid w:val="00B3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1366">
      <w:bodyDiv w:val="1"/>
      <w:marLeft w:val="0"/>
      <w:marRight w:val="0"/>
      <w:marTop w:val="0"/>
      <w:marBottom w:val="0"/>
      <w:divBdr>
        <w:top w:val="none" w:sz="0" w:space="0" w:color="auto"/>
        <w:left w:val="none" w:sz="0" w:space="0" w:color="auto"/>
        <w:bottom w:val="none" w:sz="0" w:space="0" w:color="auto"/>
        <w:right w:val="none" w:sz="0" w:space="0" w:color="auto"/>
      </w:divBdr>
      <w:divsChild>
        <w:div w:id="646323119">
          <w:marLeft w:val="0"/>
          <w:marRight w:val="0"/>
          <w:marTop w:val="0"/>
          <w:marBottom w:val="0"/>
          <w:divBdr>
            <w:top w:val="none" w:sz="0" w:space="0" w:color="auto"/>
            <w:left w:val="none" w:sz="0" w:space="0" w:color="auto"/>
            <w:bottom w:val="none" w:sz="0" w:space="0" w:color="auto"/>
            <w:right w:val="none" w:sz="0" w:space="0" w:color="auto"/>
          </w:divBdr>
        </w:div>
        <w:div w:id="192499675">
          <w:marLeft w:val="0"/>
          <w:marRight w:val="0"/>
          <w:marTop w:val="0"/>
          <w:marBottom w:val="0"/>
          <w:divBdr>
            <w:top w:val="none" w:sz="0" w:space="0" w:color="auto"/>
            <w:left w:val="none" w:sz="0" w:space="0" w:color="auto"/>
            <w:bottom w:val="none" w:sz="0" w:space="0" w:color="auto"/>
            <w:right w:val="none" w:sz="0" w:space="0" w:color="auto"/>
          </w:divBdr>
        </w:div>
        <w:div w:id="481386258">
          <w:marLeft w:val="0"/>
          <w:marRight w:val="0"/>
          <w:marTop w:val="0"/>
          <w:marBottom w:val="0"/>
          <w:divBdr>
            <w:top w:val="none" w:sz="0" w:space="0" w:color="auto"/>
            <w:left w:val="none" w:sz="0" w:space="0" w:color="auto"/>
            <w:bottom w:val="none" w:sz="0" w:space="0" w:color="auto"/>
            <w:right w:val="none" w:sz="0" w:space="0" w:color="auto"/>
          </w:divBdr>
        </w:div>
        <w:div w:id="1518811647">
          <w:marLeft w:val="0"/>
          <w:marRight w:val="0"/>
          <w:marTop w:val="0"/>
          <w:marBottom w:val="0"/>
          <w:divBdr>
            <w:top w:val="none" w:sz="0" w:space="0" w:color="auto"/>
            <w:left w:val="none" w:sz="0" w:space="0" w:color="auto"/>
            <w:bottom w:val="none" w:sz="0" w:space="0" w:color="auto"/>
            <w:right w:val="none" w:sz="0" w:space="0" w:color="auto"/>
          </w:divBdr>
        </w:div>
        <w:div w:id="312101802">
          <w:marLeft w:val="0"/>
          <w:marRight w:val="0"/>
          <w:marTop w:val="0"/>
          <w:marBottom w:val="0"/>
          <w:divBdr>
            <w:top w:val="none" w:sz="0" w:space="0" w:color="auto"/>
            <w:left w:val="none" w:sz="0" w:space="0" w:color="auto"/>
            <w:bottom w:val="none" w:sz="0" w:space="0" w:color="auto"/>
            <w:right w:val="none" w:sz="0" w:space="0" w:color="auto"/>
          </w:divBdr>
        </w:div>
        <w:div w:id="1478231051">
          <w:marLeft w:val="0"/>
          <w:marRight w:val="0"/>
          <w:marTop w:val="0"/>
          <w:marBottom w:val="0"/>
          <w:divBdr>
            <w:top w:val="none" w:sz="0" w:space="0" w:color="auto"/>
            <w:left w:val="none" w:sz="0" w:space="0" w:color="auto"/>
            <w:bottom w:val="none" w:sz="0" w:space="0" w:color="auto"/>
            <w:right w:val="none" w:sz="0" w:space="0" w:color="auto"/>
          </w:divBdr>
        </w:div>
        <w:div w:id="787432856">
          <w:marLeft w:val="0"/>
          <w:marRight w:val="0"/>
          <w:marTop w:val="0"/>
          <w:marBottom w:val="0"/>
          <w:divBdr>
            <w:top w:val="none" w:sz="0" w:space="0" w:color="auto"/>
            <w:left w:val="none" w:sz="0" w:space="0" w:color="auto"/>
            <w:bottom w:val="none" w:sz="0" w:space="0" w:color="auto"/>
            <w:right w:val="none" w:sz="0" w:space="0" w:color="auto"/>
          </w:divBdr>
        </w:div>
        <w:div w:id="2135562952">
          <w:marLeft w:val="0"/>
          <w:marRight w:val="0"/>
          <w:marTop w:val="0"/>
          <w:marBottom w:val="0"/>
          <w:divBdr>
            <w:top w:val="none" w:sz="0" w:space="0" w:color="auto"/>
            <w:left w:val="none" w:sz="0" w:space="0" w:color="auto"/>
            <w:bottom w:val="none" w:sz="0" w:space="0" w:color="auto"/>
            <w:right w:val="none" w:sz="0" w:space="0" w:color="auto"/>
          </w:divBdr>
        </w:div>
        <w:div w:id="1894266551">
          <w:marLeft w:val="0"/>
          <w:marRight w:val="0"/>
          <w:marTop w:val="0"/>
          <w:marBottom w:val="0"/>
          <w:divBdr>
            <w:top w:val="none" w:sz="0" w:space="0" w:color="auto"/>
            <w:left w:val="none" w:sz="0" w:space="0" w:color="auto"/>
            <w:bottom w:val="none" w:sz="0" w:space="0" w:color="auto"/>
            <w:right w:val="none" w:sz="0" w:space="0" w:color="auto"/>
          </w:divBdr>
        </w:div>
        <w:div w:id="1320769299">
          <w:marLeft w:val="0"/>
          <w:marRight w:val="0"/>
          <w:marTop w:val="0"/>
          <w:marBottom w:val="0"/>
          <w:divBdr>
            <w:top w:val="none" w:sz="0" w:space="0" w:color="auto"/>
            <w:left w:val="none" w:sz="0" w:space="0" w:color="auto"/>
            <w:bottom w:val="none" w:sz="0" w:space="0" w:color="auto"/>
            <w:right w:val="none" w:sz="0" w:space="0" w:color="auto"/>
          </w:divBdr>
          <w:divsChild>
            <w:div w:id="800880851">
              <w:marLeft w:val="0"/>
              <w:marRight w:val="0"/>
              <w:marTop w:val="0"/>
              <w:marBottom w:val="0"/>
              <w:divBdr>
                <w:top w:val="none" w:sz="0" w:space="0" w:color="auto"/>
                <w:left w:val="none" w:sz="0" w:space="0" w:color="auto"/>
                <w:bottom w:val="none" w:sz="0" w:space="0" w:color="auto"/>
                <w:right w:val="none" w:sz="0" w:space="0" w:color="auto"/>
              </w:divBdr>
            </w:div>
            <w:div w:id="435948200">
              <w:marLeft w:val="0"/>
              <w:marRight w:val="0"/>
              <w:marTop w:val="0"/>
              <w:marBottom w:val="0"/>
              <w:divBdr>
                <w:top w:val="none" w:sz="0" w:space="0" w:color="auto"/>
                <w:left w:val="none" w:sz="0" w:space="0" w:color="auto"/>
                <w:bottom w:val="none" w:sz="0" w:space="0" w:color="auto"/>
                <w:right w:val="none" w:sz="0" w:space="0" w:color="auto"/>
              </w:divBdr>
            </w:div>
          </w:divsChild>
        </w:div>
        <w:div w:id="465204008">
          <w:marLeft w:val="0"/>
          <w:marRight w:val="0"/>
          <w:marTop w:val="0"/>
          <w:marBottom w:val="0"/>
          <w:divBdr>
            <w:top w:val="none" w:sz="0" w:space="0" w:color="auto"/>
            <w:left w:val="none" w:sz="0" w:space="0" w:color="auto"/>
            <w:bottom w:val="none" w:sz="0" w:space="0" w:color="auto"/>
            <w:right w:val="none" w:sz="0" w:space="0" w:color="auto"/>
          </w:divBdr>
          <w:divsChild>
            <w:div w:id="1180119499">
              <w:marLeft w:val="0"/>
              <w:marRight w:val="0"/>
              <w:marTop w:val="0"/>
              <w:marBottom w:val="0"/>
              <w:divBdr>
                <w:top w:val="none" w:sz="0" w:space="0" w:color="auto"/>
                <w:left w:val="none" w:sz="0" w:space="0" w:color="auto"/>
                <w:bottom w:val="none" w:sz="0" w:space="0" w:color="auto"/>
                <w:right w:val="none" w:sz="0" w:space="0" w:color="auto"/>
              </w:divBdr>
            </w:div>
            <w:div w:id="1548712492">
              <w:marLeft w:val="0"/>
              <w:marRight w:val="0"/>
              <w:marTop w:val="0"/>
              <w:marBottom w:val="0"/>
              <w:divBdr>
                <w:top w:val="none" w:sz="0" w:space="0" w:color="auto"/>
                <w:left w:val="none" w:sz="0" w:space="0" w:color="auto"/>
                <w:bottom w:val="none" w:sz="0" w:space="0" w:color="auto"/>
                <w:right w:val="none" w:sz="0" w:space="0" w:color="auto"/>
              </w:divBdr>
            </w:div>
            <w:div w:id="576979623">
              <w:marLeft w:val="0"/>
              <w:marRight w:val="0"/>
              <w:marTop w:val="0"/>
              <w:marBottom w:val="0"/>
              <w:divBdr>
                <w:top w:val="none" w:sz="0" w:space="0" w:color="auto"/>
                <w:left w:val="none" w:sz="0" w:space="0" w:color="auto"/>
                <w:bottom w:val="none" w:sz="0" w:space="0" w:color="auto"/>
                <w:right w:val="none" w:sz="0" w:space="0" w:color="auto"/>
              </w:divBdr>
            </w:div>
            <w:div w:id="963773514">
              <w:marLeft w:val="0"/>
              <w:marRight w:val="0"/>
              <w:marTop w:val="0"/>
              <w:marBottom w:val="0"/>
              <w:divBdr>
                <w:top w:val="none" w:sz="0" w:space="0" w:color="auto"/>
                <w:left w:val="none" w:sz="0" w:space="0" w:color="auto"/>
                <w:bottom w:val="none" w:sz="0" w:space="0" w:color="auto"/>
                <w:right w:val="none" w:sz="0" w:space="0" w:color="auto"/>
              </w:divBdr>
            </w:div>
          </w:divsChild>
        </w:div>
        <w:div w:id="2115782904">
          <w:marLeft w:val="0"/>
          <w:marRight w:val="0"/>
          <w:marTop w:val="0"/>
          <w:marBottom w:val="0"/>
          <w:divBdr>
            <w:top w:val="none" w:sz="0" w:space="0" w:color="auto"/>
            <w:left w:val="none" w:sz="0" w:space="0" w:color="auto"/>
            <w:bottom w:val="none" w:sz="0" w:space="0" w:color="auto"/>
            <w:right w:val="none" w:sz="0" w:space="0" w:color="auto"/>
          </w:divBdr>
        </w:div>
        <w:div w:id="1925338745">
          <w:marLeft w:val="0"/>
          <w:marRight w:val="0"/>
          <w:marTop w:val="0"/>
          <w:marBottom w:val="0"/>
          <w:divBdr>
            <w:top w:val="none" w:sz="0" w:space="0" w:color="auto"/>
            <w:left w:val="none" w:sz="0" w:space="0" w:color="auto"/>
            <w:bottom w:val="none" w:sz="0" w:space="0" w:color="auto"/>
            <w:right w:val="none" w:sz="0" w:space="0" w:color="auto"/>
          </w:divBdr>
        </w:div>
        <w:div w:id="93600106">
          <w:marLeft w:val="0"/>
          <w:marRight w:val="0"/>
          <w:marTop w:val="0"/>
          <w:marBottom w:val="0"/>
          <w:divBdr>
            <w:top w:val="none" w:sz="0" w:space="0" w:color="auto"/>
            <w:left w:val="none" w:sz="0" w:space="0" w:color="auto"/>
            <w:bottom w:val="none" w:sz="0" w:space="0" w:color="auto"/>
            <w:right w:val="none" w:sz="0" w:space="0" w:color="auto"/>
          </w:divBdr>
        </w:div>
        <w:div w:id="943418690">
          <w:marLeft w:val="0"/>
          <w:marRight w:val="0"/>
          <w:marTop w:val="0"/>
          <w:marBottom w:val="0"/>
          <w:divBdr>
            <w:top w:val="none" w:sz="0" w:space="0" w:color="auto"/>
            <w:left w:val="none" w:sz="0" w:space="0" w:color="auto"/>
            <w:bottom w:val="none" w:sz="0" w:space="0" w:color="auto"/>
            <w:right w:val="none" w:sz="0" w:space="0" w:color="auto"/>
          </w:divBdr>
        </w:div>
        <w:div w:id="501699026">
          <w:marLeft w:val="0"/>
          <w:marRight w:val="0"/>
          <w:marTop w:val="0"/>
          <w:marBottom w:val="0"/>
          <w:divBdr>
            <w:top w:val="none" w:sz="0" w:space="0" w:color="auto"/>
            <w:left w:val="none" w:sz="0" w:space="0" w:color="auto"/>
            <w:bottom w:val="none" w:sz="0" w:space="0" w:color="auto"/>
            <w:right w:val="none" w:sz="0" w:space="0" w:color="auto"/>
          </w:divBdr>
        </w:div>
        <w:div w:id="7676997">
          <w:marLeft w:val="0"/>
          <w:marRight w:val="0"/>
          <w:marTop w:val="0"/>
          <w:marBottom w:val="0"/>
          <w:divBdr>
            <w:top w:val="none" w:sz="0" w:space="0" w:color="auto"/>
            <w:left w:val="none" w:sz="0" w:space="0" w:color="auto"/>
            <w:bottom w:val="none" w:sz="0" w:space="0" w:color="auto"/>
            <w:right w:val="none" w:sz="0" w:space="0" w:color="auto"/>
          </w:divBdr>
        </w:div>
        <w:div w:id="54932636">
          <w:marLeft w:val="0"/>
          <w:marRight w:val="0"/>
          <w:marTop w:val="0"/>
          <w:marBottom w:val="0"/>
          <w:divBdr>
            <w:top w:val="none" w:sz="0" w:space="0" w:color="auto"/>
            <w:left w:val="none" w:sz="0" w:space="0" w:color="auto"/>
            <w:bottom w:val="none" w:sz="0" w:space="0" w:color="auto"/>
            <w:right w:val="none" w:sz="0" w:space="0" w:color="auto"/>
          </w:divBdr>
        </w:div>
        <w:div w:id="1494370476">
          <w:marLeft w:val="0"/>
          <w:marRight w:val="0"/>
          <w:marTop w:val="0"/>
          <w:marBottom w:val="0"/>
          <w:divBdr>
            <w:top w:val="none" w:sz="0" w:space="0" w:color="auto"/>
            <w:left w:val="none" w:sz="0" w:space="0" w:color="auto"/>
            <w:bottom w:val="none" w:sz="0" w:space="0" w:color="auto"/>
            <w:right w:val="none" w:sz="0" w:space="0" w:color="auto"/>
          </w:divBdr>
        </w:div>
        <w:div w:id="190151921">
          <w:marLeft w:val="0"/>
          <w:marRight w:val="0"/>
          <w:marTop w:val="0"/>
          <w:marBottom w:val="0"/>
          <w:divBdr>
            <w:top w:val="none" w:sz="0" w:space="0" w:color="auto"/>
            <w:left w:val="none" w:sz="0" w:space="0" w:color="auto"/>
            <w:bottom w:val="none" w:sz="0" w:space="0" w:color="auto"/>
            <w:right w:val="none" w:sz="0" w:space="0" w:color="auto"/>
          </w:divBdr>
        </w:div>
        <w:div w:id="1517646115">
          <w:marLeft w:val="0"/>
          <w:marRight w:val="0"/>
          <w:marTop w:val="0"/>
          <w:marBottom w:val="0"/>
          <w:divBdr>
            <w:top w:val="none" w:sz="0" w:space="0" w:color="auto"/>
            <w:left w:val="none" w:sz="0" w:space="0" w:color="auto"/>
            <w:bottom w:val="none" w:sz="0" w:space="0" w:color="auto"/>
            <w:right w:val="none" w:sz="0" w:space="0" w:color="auto"/>
          </w:divBdr>
        </w:div>
        <w:div w:id="93478725">
          <w:marLeft w:val="0"/>
          <w:marRight w:val="0"/>
          <w:marTop w:val="0"/>
          <w:marBottom w:val="0"/>
          <w:divBdr>
            <w:top w:val="none" w:sz="0" w:space="0" w:color="auto"/>
            <w:left w:val="none" w:sz="0" w:space="0" w:color="auto"/>
            <w:bottom w:val="none" w:sz="0" w:space="0" w:color="auto"/>
            <w:right w:val="none" w:sz="0" w:space="0" w:color="auto"/>
          </w:divBdr>
        </w:div>
        <w:div w:id="281691878">
          <w:marLeft w:val="0"/>
          <w:marRight w:val="0"/>
          <w:marTop w:val="0"/>
          <w:marBottom w:val="0"/>
          <w:divBdr>
            <w:top w:val="none" w:sz="0" w:space="0" w:color="auto"/>
            <w:left w:val="none" w:sz="0" w:space="0" w:color="auto"/>
            <w:bottom w:val="none" w:sz="0" w:space="0" w:color="auto"/>
            <w:right w:val="none" w:sz="0" w:space="0" w:color="auto"/>
          </w:divBdr>
        </w:div>
        <w:div w:id="187989835">
          <w:marLeft w:val="0"/>
          <w:marRight w:val="0"/>
          <w:marTop w:val="0"/>
          <w:marBottom w:val="0"/>
          <w:divBdr>
            <w:top w:val="none" w:sz="0" w:space="0" w:color="auto"/>
            <w:left w:val="none" w:sz="0" w:space="0" w:color="auto"/>
            <w:bottom w:val="none" w:sz="0" w:space="0" w:color="auto"/>
            <w:right w:val="none" w:sz="0" w:space="0" w:color="auto"/>
          </w:divBdr>
        </w:div>
        <w:div w:id="35007070">
          <w:marLeft w:val="0"/>
          <w:marRight w:val="0"/>
          <w:marTop w:val="0"/>
          <w:marBottom w:val="0"/>
          <w:divBdr>
            <w:top w:val="none" w:sz="0" w:space="0" w:color="auto"/>
            <w:left w:val="none" w:sz="0" w:space="0" w:color="auto"/>
            <w:bottom w:val="none" w:sz="0" w:space="0" w:color="auto"/>
            <w:right w:val="none" w:sz="0" w:space="0" w:color="auto"/>
          </w:divBdr>
        </w:div>
        <w:div w:id="1636063210">
          <w:marLeft w:val="0"/>
          <w:marRight w:val="0"/>
          <w:marTop w:val="0"/>
          <w:marBottom w:val="0"/>
          <w:divBdr>
            <w:top w:val="none" w:sz="0" w:space="0" w:color="auto"/>
            <w:left w:val="none" w:sz="0" w:space="0" w:color="auto"/>
            <w:bottom w:val="none" w:sz="0" w:space="0" w:color="auto"/>
            <w:right w:val="none" w:sz="0" w:space="0" w:color="auto"/>
          </w:divBdr>
        </w:div>
        <w:div w:id="1445076245">
          <w:marLeft w:val="0"/>
          <w:marRight w:val="0"/>
          <w:marTop w:val="0"/>
          <w:marBottom w:val="0"/>
          <w:divBdr>
            <w:top w:val="none" w:sz="0" w:space="0" w:color="auto"/>
            <w:left w:val="none" w:sz="0" w:space="0" w:color="auto"/>
            <w:bottom w:val="none" w:sz="0" w:space="0" w:color="auto"/>
            <w:right w:val="none" w:sz="0" w:space="0" w:color="auto"/>
          </w:divBdr>
        </w:div>
        <w:div w:id="934820552">
          <w:marLeft w:val="0"/>
          <w:marRight w:val="0"/>
          <w:marTop w:val="0"/>
          <w:marBottom w:val="0"/>
          <w:divBdr>
            <w:top w:val="none" w:sz="0" w:space="0" w:color="auto"/>
            <w:left w:val="none" w:sz="0" w:space="0" w:color="auto"/>
            <w:bottom w:val="none" w:sz="0" w:space="0" w:color="auto"/>
            <w:right w:val="none" w:sz="0" w:space="0" w:color="auto"/>
          </w:divBdr>
        </w:div>
        <w:div w:id="751392299">
          <w:marLeft w:val="0"/>
          <w:marRight w:val="0"/>
          <w:marTop w:val="0"/>
          <w:marBottom w:val="0"/>
          <w:divBdr>
            <w:top w:val="none" w:sz="0" w:space="0" w:color="auto"/>
            <w:left w:val="none" w:sz="0" w:space="0" w:color="auto"/>
            <w:bottom w:val="none" w:sz="0" w:space="0" w:color="auto"/>
            <w:right w:val="none" w:sz="0" w:space="0" w:color="auto"/>
          </w:divBdr>
        </w:div>
        <w:div w:id="1680815867">
          <w:marLeft w:val="0"/>
          <w:marRight w:val="0"/>
          <w:marTop w:val="0"/>
          <w:marBottom w:val="0"/>
          <w:divBdr>
            <w:top w:val="none" w:sz="0" w:space="0" w:color="auto"/>
            <w:left w:val="none" w:sz="0" w:space="0" w:color="auto"/>
            <w:bottom w:val="none" w:sz="0" w:space="0" w:color="auto"/>
            <w:right w:val="none" w:sz="0" w:space="0" w:color="auto"/>
          </w:divBdr>
        </w:div>
        <w:div w:id="1542939996">
          <w:marLeft w:val="0"/>
          <w:marRight w:val="0"/>
          <w:marTop w:val="0"/>
          <w:marBottom w:val="0"/>
          <w:divBdr>
            <w:top w:val="none" w:sz="0" w:space="0" w:color="auto"/>
            <w:left w:val="none" w:sz="0" w:space="0" w:color="auto"/>
            <w:bottom w:val="none" w:sz="0" w:space="0" w:color="auto"/>
            <w:right w:val="none" w:sz="0" w:space="0" w:color="auto"/>
          </w:divBdr>
        </w:div>
        <w:div w:id="731663319">
          <w:marLeft w:val="0"/>
          <w:marRight w:val="0"/>
          <w:marTop w:val="0"/>
          <w:marBottom w:val="0"/>
          <w:divBdr>
            <w:top w:val="none" w:sz="0" w:space="0" w:color="auto"/>
            <w:left w:val="none" w:sz="0" w:space="0" w:color="auto"/>
            <w:bottom w:val="none" w:sz="0" w:space="0" w:color="auto"/>
            <w:right w:val="none" w:sz="0" w:space="0" w:color="auto"/>
          </w:divBdr>
        </w:div>
        <w:div w:id="586159410">
          <w:marLeft w:val="0"/>
          <w:marRight w:val="0"/>
          <w:marTop w:val="0"/>
          <w:marBottom w:val="0"/>
          <w:divBdr>
            <w:top w:val="none" w:sz="0" w:space="0" w:color="auto"/>
            <w:left w:val="none" w:sz="0" w:space="0" w:color="auto"/>
            <w:bottom w:val="none" w:sz="0" w:space="0" w:color="auto"/>
            <w:right w:val="none" w:sz="0" w:space="0" w:color="auto"/>
          </w:divBdr>
        </w:div>
        <w:div w:id="908618683">
          <w:marLeft w:val="0"/>
          <w:marRight w:val="0"/>
          <w:marTop w:val="0"/>
          <w:marBottom w:val="0"/>
          <w:divBdr>
            <w:top w:val="none" w:sz="0" w:space="0" w:color="auto"/>
            <w:left w:val="none" w:sz="0" w:space="0" w:color="auto"/>
            <w:bottom w:val="none" w:sz="0" w:space="0" w:color="auto"/>
            <w:right w:val="none" w:sz="0" w:space="0" w:color="auto"/>
          </w:divBdr>
        </w:div>
        <w:div w:id="209417376">
          <w:marLeft w:val="0"/>
          <w:marRight w:val="0"/>
          <w:marTop w:val="0"/>
          <w:marBottom w:val="0"/>
          <w:divBdr>
            <w:top w:val="none" w:sz="0" w:space="0" w:color="auto"/>
            <w:left w:val="none" w:sz="0" w:space="0" w:color="auto"/>
            <w:bottom w:val="none" w:sz="0" w:space="0" w:color="auto"/>
            <w:right w:val="none" w:sz="0" w:space="0" w:color="auto"/>
          </w:divBdr>
        </w:div>
        <w:div w:id="949049776">
          <w:marLeft w:val="0"/>
          <w:marRight w:val="0"/>
          <w:marTop w:val="0"/>
          <w:marBottom w:val="0"/>
          <w:divBdr>
            <w:top w:val="none" w:sz="0" w:space="0" w:color="auto"/>
            <w:left w:val="none" w:sz="0" w:space="0" w:color="auto"/>
            <w:bottom w:val="none" w:sz="0" w:space="0" w:color="auto"/>
            <w:right w:val="none" w:sz="0" w:space="0" w:color="auto"/>
          </w:divBdr>
        </w:div>
        <w:div w:id="1673944936">
          <w:marLeft w:val="0"/>
          <w:marRight w:val="0"/>
          <w:marTop w:val="0"/>
          <w:marBottom w:val="0"/>
          <w:divBdr>
            <w:top w:val="none" w:sz="0" w:space="0" w:color="auto"/>
            <w:left w:val="none" w:sz="0" w:space="0" w:color="auto"/>
            <w:bottom w:val="none" w:sz="0" w:space="0" w:color="auto"/>
            <w:right w:val="none" w:sz="0" w:space="0" w:color="auto"/>
          </w:divBdr>
        </w:div>
        <w:div w:id="913130627">
          <w:marLeft w:val="0"/>
          <w:marRight w:val="0"/>
          <w:marTop w:val="0"/>
          <w:marBottom w:val="0"/>
          <w:divBdr>
            <w:top w:val="none" w:sz="0" w:space="0" w:color="auto"/>
            <w:left w:val="none" w:sz="0" w:space="0" w:color="auto"/>
            <w:bottom w:val="none" w:sz="0" w:space="0" w:color="auto"/>
            <w:right w:val="none" w:sz="0" w:space="0" w:color="auto"/>
          </w:divBdr>
        </w:div>
        <w:div w:id="1892040250">
          <w:marLeft w:val="0"/>
          <w:marRight w:val="0"/>
          <w:marTop w:val="0"/>
          <w:marBottom w:val="0"/>
          <w:divBdr>
            <w:top w:val="none" w:sz="0" w:space="0" w:color="auto"/>
            <w:left w:val="none" w:sz="0" w:space="0" w:color="auto"/>
            <w:bottom w:val="none" w:sz="0" w:space="0" w:color="auto"/>
            <w:right w:val="none" w:sz="0" w:space="0" w:color="auto"/>
          </w:divBdr>
        </w:div>
        <w:div w:id="786781042">
          <w:marLeft w:val="0"/>
          <w:marRight w:val="0"/>
          <w:marTop w:val="0"/>
          <w:marBottom w:val="0"/>
          <w:divBdr>
            <w:top w:val="none" w:sz="0" w:space="0" w:color="auto"/>
            <w:left w:val="none" w:sz="0" w:space="0" w:color="auto"/>
            <w:bottom w:val="none" w:sz="0" w:space="0" w:color="auto"/>
            <w:right w:val="none" w:sz="0" w:space="0" w:color="auto"/>
          </w:divBdr>
          <w:divsChild>
            <w:div w:id="1336608893">
              <w:marLeft w:val="-75"/>
              <w:marRight w:val="0"/>
              <w:marTop w:val="30"/>
              <w:marBottom w:val="30"/>
              <w:divBdr>
                <w:top w:val="none" w:sz="0" w:space="0" w:color="auto"/>
                <w:left w:val="none" w:sz="0" w:space="0" w:color="auto"/>
                <w:bottom w:val="none" w:sz="0" w:space="0" w:color="auto"/>
                <w:right w:val="none" w:sz="0" w:space="0" w:color="auto"/>
              </w:divBdr>
              <w:divsChild>
                <w:div w:id="1820995694">
                  <w:marLeft w:val="0"/>
                  <w:marRight w:val="0"/>
                  <w:marTop w:val="0"/>
                  <w:marBottom w:val="0"/>
                  <w:divBdr>
                    <w:top w:val="none" w:sz="0" w:space="0" w:color="auto"/>
                    <w:left w:val="none" w:sz="0" w:space="0" w:color="auto"/>
                    <w:bottom w:val="none" w:sz="0" w:space="0" w:color="auto"/>
                    <w:right w:val="none" w:sz="0" w:space="0" w:color="auto"/>
                  </w:divBdr>
                  <w:divsChild>
                    <w:div w:id="1602030746">
                      <w:marLeft w:val="0"/>
                      <w:marRight w:val="0"/>
                      <w:marTop w:val="0"/>
                      <w:marBottom w:val="0"/>
                      <w:divBdr>
                        <w:top w:val="none" w:sz="0" w:space="0" w:color="auto"/>
                        <w:left w:val="none" w:sz="0" w:space="0" w:color="auto"/>
                        <w:bottom w:val="none" w:sz="0" w:space="0" w:color="auto"/>
                        <w:right w:val="none" w:sz="0" w:space="0" w:color="auto"/>
                      </w:divBdr>
                    </w:div>
                  </w:divsChild>
                </w:div>
                <w:div w:id="1437291498">
                  <w:marLeft w:val="0"/>
                  <w:marRight w:val="0"/>
                  <w:marTop w:val="0"/>
                  <w:marBottom w:val="0"/>
                  <w:divBdr>
                    <w:top w:val="none" w:sz="0" w:space="0" w:color="auto"/>
                    <w:left w:val="none" w:sz="0" w:space="0" w:color="auto"/>
                    <w:bottom w:val="none" w:sz="0" w:space="0" w:color="auto"/>
                    <w:right w:val="none" w:sz="0" w:space="0" w:color="auto"/>
                  </w:divBdr>
                  <w:divsChild>
                    <w:div w:id="280260676">
                      <w:marLeft w:val="0"/>
                      <w:marRight w:val="0"/>
                      <w:marTop w:val="0"/>
                      <w:marBottom w:val="0"/>
                      <w:divBdr>
                        <w:top w:val="none" w:sz="0" w:space="0" w:color="auto"/>
                        <w:left w:val="none" w:sz="0" w:space="0" w:color="auto"/>
                        <w:bottom w:val="none" w:sz="0" w:space="0" w:color="auto"/>
                        <w:right w:val="none" w:sz="0" w:space="0" w:color="auto"/>
                      </w:divBdr>
                    </w:div>
                    <w:div w:id="177503576">
                      <w:marLeft w:val="0"/>
                      <w:marRight w:val="0"/>
                      <w:marTop w:val="0"/>
                      <w:marBottom w:val="0"/>
                      <w:divBdr>
                        <w:top w:val="none" w:sz="0" w:space="0" w:color="auto"/>
                        <w:left w:val="none" w:sz="0" w:space="0" w:color="auto"/>
                        <w:bottom w:val="none" w:sz="0" w:space="0" w:color="auto"/>
                        <w:right w:val="none" w:sz="0" w:space="0" w:color="auto"/>
                      </w:divBdr>
                    </w:div>
                  </w:divsChild>
                </w:div>
                <w:div w:id="1237128875">
                  <w:marLeft w:val="0"/>
                  <w:marRight w:val="0"/>
                  <w:marTop w:val="0"/>
                  <w:marBottom w:val="0"/>
                  <w:divBdr>
                    <w:top w:val="none" w:sz="0" w:space="0" w:color="auto"/>
                    <w:left w:val="none" w:sz="0" w:space="0" w:color="auto"/>
                    <w:bottom w:val="none" w:sz="0" w:space="0" w:color="auto"/>
                    <w:right w:val="none" w:sz="0" w:space="0" w:color="auto"/>
                  </w:divBdr>
                  <w:divsChild>
                    <w:div w:id="1236696173">
                      <w:marLeft w:val="0"/>
                      <w:marRight w:val="0"/>
                      <w:marTop w:val="0"/>
                      <w:marBottom w:val="0"/>
                      <w:divBdr>
                        <w:top w:val="none" w:sz="0" w:space="0" w:color="auto"/>
                        <w:left w:val="none" w:sz="0" w:space="0" w:color="auto"/>
                        <w:bottom w:val="none" w:sz="0" w:space="0" w:color="auto"/>
                        <w:right w:val="none" w:sz="0" w:space="0" w:color="auto"/>
                      </w:divBdr>
                    </w:div>
                    <w:div w:id="2119055953">
                      <w:marLeft w:val="0"/>
                      <w:marRight w:val="0"/>
                      <w:marTop w:val="0"/>
                      <w:marBottom w:val="0"/>
                      <w:divBdr>
                        <w:top w:val="none" w:sz="0" w:space="0" w:color="auto"/>
                        <w:left w:val="none" w:sz="0" w:space="0" w:color="auto"/>
                        <w:bottom w:val="none" w:sz="0" w:space="0" w:color="auto"/>
                        <w:right w:val="none" w:sz="0" w:space="0" w:color="auto"/>
                      </w:divBdr>
                    </w:div>
                  </w:divsChild>
                </w:div>
                <w:div w:id="1114789271">
                  <w:marLeft w:val="0"/>
                  <w:marRight w:val="0"/>
                  <w:marTop w:val="0"/>
                  <w:marBottom w:val="0"/>
                  <w:divBdr>
                    <w:top w:val="none" w:sz="0" w:space="0" w:color="auto"/>
                    <w:left w:val="none" w:sz="0" w:space="0" w:color="auto"/>
                    <w:bottom w:val="none" w:sz="0" w:space="0" w:color="auto"/>
                    <w:right w:val="none" w:sz="0" w:space="0" w:color="auto"/>
                  </w:divBdr>
                  <w:divsChild>
                    <w:div w:id="854272945">
                      <w:marLeft w:val="0"/>
                      <w:marRight w:val="0"/>
                      <w:marTop w:val="0"/>
                      <w:marBottom w:val="0"/>
                      <w:divBdr>
                        <w:top w:val="none" w:sz="0" w:space="0" w:color="auto"/>
                        <w:left w:val="none" w:sz="0" w:space="0" w:color="auto"/>
                        <w:bottom w:val="none" w:sz="0" w:space="0" w:color="auto"/>
                        <w:right w:val="none" w:sz="0" w:space="0" w:color="auto"/>
                      </w:divBdr>
                    </w:div>
                  </w:divsChild>
                </w:div>
                <w:div w:id="1059284143">
                  <w:marLeft w:val="0"/>
                  <w:marRight w:val="0"/>
                  <w:marTop w:val="0"/>
                  <w:marBottom w:val="0"/>
                  <w:divBdr>
                    <w:top w:val="none" w:sz="0" w:space="0" w:color="auto"/>
                    <w:left w:val="none" w:sz="0" w:space="0" w:color="auto"/>
                    <w:bottom w:val="none" w:sz="0" w:space="0" w:color="auto"/>
                    <w:right w:val="none" w:sz="0" w:space="0" w:color="auto"/>
                  </w:divBdr>
                  <w:divsChild>
                    <w:div w:id="831876809">
                      <w:marLeft w:val="0"/>
                      <w:marRight w:val="0"/>
                      <w:marTop w:val="0"/>
                      <w:marBottom w:val="0"/>
                      <w:divBdr>
                        <w:top w:val="none" w:sz="0" w:space="0" w:color="auto"/>
                        <w:left w:val="none" w:sz="0" w:space="0" w:color="auto"/>
                        <w:bottom w:val="none" w:sz="0" w:space="0" w:color="auto"/>
                        <w:right w:val="none" w:sz="0" w:space="0" w:color="auto"/>
                      </w:divBdr>
                    </w:div>
                  </w:divsChild>
                </w:div>
                <w:div w:id="150608194">
                  <w:marLeft w:val="0"/>
                  <w:marRight w:val="0"/>
                  <w:marTop w:val="0"/>
                  <w:marBottom w:val="0"/>
                  <w:divBdr>
                    <w:top w:val="none" w:sz="0" w:space="0" w:color="auto"/>
                    <w:left w:val="none" w:sz="0" w:space="0" w:color="auto"/>
                    <w:bottom w:val="none" w:sz="0" w:space="0" w:color="auto"/>
                    <w:right w:val="none" w:sz="0" w:space="0" w:color="auto"/>
                  </w:divBdr>
                  <w:divsChild>
                    <w:div w:id="780219736">
                      <w:marLeft w:val="0"/>
                      <w:marRight w:val="0"/>
                      <w:marTop w:val="0"/>
                      <w:marBottom w:val="0"/>
                      <w:divBdr>
                        <w:top w:val="none" w:sz="0" w:space="0" w:color="auto"/>
                        <w:left w:val="none" w:sz="0" w:space="0" w:color="auto"/>
                        <w:bottom w:val="none" w:sz="0" w:space="0" w:color="auto"/>
                        <w:right w:val="none" w:sz="0" w:space="0" w:color="auto"/>
                      </w:divBdr>
                    </w:div>
                  </w:divsChild>
                </w:div>
                <w:div w:id="281543124">
                  <w:marLeft w:val="0"/>
                  <w:marRight w:val="0"/>
                  <w:marTop w:val="0"/>
                  <w:marBottom w:val="0"/>
                  <w:divBdr>
                    <w:top w:val="none" w:sz="0" w:space="0" w:color="auto"/>
                    <w:left w:val="none" w:sz="0" w:space="0" w:color="auto"/>
                    <w:bottom w:val="none" w:sz="0" w:space="0" w:color="auto"/>
                    <w:right w:val="none" w:sz="0" w:space="0" w:color="auto"/>
                  </w:divBdr>
                  <w:divsChild>
                    <w:div w:id="417138022">
                      <w:marLeft w:val="0"/>
                      <w:marRight w:val="0"/>
                      <w:marTop w:val="0"/>
                      <w:marBottom w:val="0"/>
                      <w:divBdr>
                        <w:top w:val="none" w:sz="0" w:space="0" w:color="auto"/>
                        <w:left w:val="none" w:sz="0" w:space="0" w:color="auto"/>
                        <w:bottom w:val="none" w:sz="0" w:space="0" w:color="auto"/>
                        <w:right w:val="none" w:sz="0" w:space="0" w:color="auto"/>
                      </w:divBdr>
                    </w:div>
                  </w:divsChild>
                </w:div>
                <w:div w:id="73941208">
                  <w:marLeft w:val="0"/>
                  <w:marRight w:val="0"/>
                  <w:marTop w:val="0"/>
                  <w:marBottom w:val="0"/>
                  <w:divBdr>
                    <w:top w:val="none" w:sz="0" w:space="0" w:color="auto"/>
                    <w:left w:val="none" w:sz="0" w:space="0" w:color="auto"/>
                    <w:bottom w:val="none" w:sz="0" w:space="0" w:color="auto"/>
                    <w:right w:val="none" w:sz="0" w:space="0" w:color="auto"/>
                  </w:divBdr>
                  <w:divsChild>
                    <w:div w:id="485977493">
                      <w:marLeft w:val="0"/>
                      <w:marRight w:val="0"/>
                      <w:marTop w:val="0"/>
                      <w:marBottom w:val="0"/>
                      <w:divBdr>
                        <w:top w:val="none" w:sz="0" w:space="0" w:color="auto"/>
                        <w:left w:val="none" w:sz="0" w:space="0" w:color="auto"/>
                        <w:bottom w:val="none" w:sz="0" w:space="0" w:color="auto"/>
                        <w:right w:val="none" w:sz="0" w:space="0" w:color="auto"/>
                      </w:divBdr>
                    </w:div>
                  </w:divsChild>
                </w:div>
                <w:div w:id="1322469017">
                  <w:marLeft w:val="0"/>
                  <w:marRight w:val="0"/>
                  <w:marTop w:val="0"/>
                  <w:marBottom w:val="0"/>
                  <w:divBdr>
                    <w:top w:val="none" w:sz="0" w:space="0" w:color="auto"/>
                    <w:left w:val="none" w:sz="0" w:space="0" w:color="auto"/>
                    <w:bottom w:val="none" w:sz="0" w:space="0" w:color="auto"/>
                    <w:right w:val="none" w:sz="0" w:space="0" w:color="auto"/>
                  </w:divBdr>
                  <w:divsChild>
                    <w:div w:id="749037370">
                      <w:marLeft w:val="0"/>
                      <w:marRight w:val="0"/>
                      <w:marTop w:val="0"/>
                      <w:marBottom w:val="0"/>
                      <w:divBdr>
                        <w:top w:val="none" w:sz="0" w:space="0" w:color="auto"/>
                        <w:left w:val="none" w:sz="0" w:space="0" w:color="auto"/>
                        <w:bottom w:val="none" w:sz="0" w:space="0" w:color="auto"/>
                        <w:right w:val="none" w:sz="0" w:space="0" w:color="auto"/>
                      </w:divBdr>
                    </w:div>
                  </w:divsChild>
                </w:div>
                <w:div w:id="1906258055">
                  <w:marLeft w:val="0"/>
                  <w:marRight w:val="0"/>
                  <w:marTop w:val="0"/>
                  <w:marBottom w:val="0"/>
                  <w:divBdr>
                    <w:top w:val="none" w:sz="0" w:space="0" w:color="auto"/>
                    <w:left w:val="none" w:sz="0" w:space="0" w:color="auto"/>
                    <w:bottom w:val="none" w:sz="0" w:space="0" w:color="auto"/>
                    <w:right w:val="none" w:sz="0" w:space="0" w:color="auto"/>
                  </w:divBdr>
                  <w:divsChild>
                    <w:div w:id="1783383041">
                      <w:marLeft w:val="0"/>
                      <w:marRight w:val="0"/>
                      <w:marTop w:val="0"/>
                      <w:marBottom w:val="0"/>
                      <w:divBdr>
                        <w:top w:val="none" w:sz="0" w:space="0" w:color="auto"/>
                        <w:left w:val="none" w:sz="0" w:space="0" w:color="auto"/>
                        <w:bottom w:val="none" w:sz="0" w:space="0" w:color="auto"/>
                        <w:right w:val="none" w:sz="0" w:space="0" w:color="auto"/>
                      </w:divBdr>
                    </w:div>
                  </w:divsChild>
                </w:div>
                <w:div w:id="855728812">
                  <w:marLeft w:val="0"/>
                  <w:marRight w:val="0"/>
                  <w:marTop w:val="0"/>
                  <w:marBottom w:val="0"/>
                  <w:divBdr>
                    <w:top w:val="none" w:sz="0" w:space="0" w:color="auto"/>
                    <w:left w:val="none" w:sz="0" w:space="0" w:color="auto"/>
                    <w:bottom w:val="none" w:sz="0" w:space="0" w:color="auto"/>
                    <w:right w:val="none" w:sz="0" w:space="0" w:color="auto"/>
                  </w:divBdr>
                  <w:divsChild>
                    <w:div w:id="891305352">
                      <w:marLeft w:val="0"/>
                      <w:marRight w:val="0"/>
                      <w:marTop w:val="0"/>
                      <w:marBottom w:val="0"/>
                      <w:divBdr>
                        <w:top w:val="none" w:sz="0" w:space="0" w:color="auto"/>
                        <w:left w:val="none" w:sz="0" w:space="0" w:color="auto"/>
                        <w:bottom w:val="none" w:sz="0" w:space="0" w:color="auto"/>
                        <w:right w:val="none" w:sz="0" w:space="0" w:color="auto"/>
                      </w:divBdr>
                    </w:div>
                  </w:divsChild>
                </w:div>
                <w:div w:id="329066021">
                  <w:marLeft w:val="0"/>
                  <w:marRight w:val="0"/>
                  <w:marTop w:val="0"/>
                  <w:marBottom w:val="0"/>
                  <w:divBdr>
                    <w:top w:val="none" w:sz="0" w:space="0" w:color="auto"/>
                    <w:left w:val="none" w:sz="0" w:space="0" w:color="auto"/>
                    <w:bottom w:val="none" w:sz="0" w:space="0" w:color="auto"/>
                    <w:right w:val="none" w:sz="0" w:space="0" w:color="auto"/>
                  </w:divBdr>
                  <w:divsChild>
                    <w:div w:id="201669356">
                      <w:marLeft w:val="0"/>
                      <w:marRight w:val="0"/>
                      <w:marTop w:val="0"/>
                      <w:marBottom w:val="0"/>
                      <w:divBdr>
                        <w:top w:val="none" w:sz="0" w:space="0" w:color="auto"/>
                        <w:left w:val="none" w:sz="0" w:space="0" w:color="auto"/>
                        <w:bottom w:val="none" w:sz="0" w:space="0" w:color="auto"/>
                        <w:right w:val="none" w:sz="0" w:space="0" w:color="auto"/>
                      </w:divBdr>
                    </w:div>
                  </w:divsChild>
                </w:div>
                <w:div w:id="1161694841">
                  <w:marLeft w:val="0"/>
                  <w:marRight w:val="0"/>
                  <w:marTop w:val="0"/>
                  <w:marBottom w:val="0"/>
                  <w:divBdr>
                    <w:top w:val="none" w:sz="0" w:space="0" w:color="auto"/>
                    <w:left w:val="none" w:sz="0" w:space="0" w:color="auto"/>
                    <w:bottom w:val="none" w:sz="0" w:space="0" w:color="auto"/>
                    <w:right w:val="none" w:sz="0" w:space="0" w:color="auto"/>
                  </w:divBdr>
                  <w:divsChild>
                    <w:div w:id="1829589667">
                      <w:marLeft w:val="0"/>
                      <w:marRight w:val="0"/>
                      <w:marTop w:val="0"/>
                      <w:marBottom w:val="0"/>
                      <w:divBdr>
                        <w:top w:val="none" w:sz="0" w:space="0" w:color="auto"/>
                        <w:left w:val="none" w:sz="0" w:space="0" w:color="auto"/>
                        <w:bottom w:val="none" w:sz="0" w:space="0" w:color="auto"/>
                        <w:right w:val="none" w:sz="0" w:space="0" w:color="auto"/>
                      </w:divBdr>
                    </w:div>
                  </w:divsChild>
                </w:div>
                <w:div w:id="1060060637">
                  <w:marLeft w:val="0"/>
                  <w:marRight w:val="0"/>
                  <w:marTop w:val="0"/>
                  <w:marBottom w:val="0"/>
                  <w:divBdr>
                    <w:top w:val="none" w:sz="0" w:space="0" w:color="auto"/>
                    <w:left w:val="none" w:sz="0" w:space="0" w:color="auto"/>
                    <w:bottom w:val="none" w:sz="0" w:space="0" w:color="auto"/>
                    <w:right w:val="none" w:sz="0" w:space="0" w:color="auto"/>
                  </w:divBdr>
                  <w:divsChild>
                    <w:div w:id="1074740987">
                      <w:marLeft w:val="0"/>
                      <w:marRight w:val="0"/>
                      <w:marTop w:val="0"/>
                      <w:marBottom w:val="0"/>
                      <w:divBdr>
                        <w:top w:val="none" w:sz="0" w:space="0" w:color="auto"/>
                        <w:left w:val="none" w:sz="0" w:space="0" w:color="auto"/>
                        <w:bottom w:val="none" w:sz="0" w:space="0" w:color="auto"/>
                        <w:right w:val="none" w:sz="0" w:space="0" w:color="auto"/>
                      </w:divBdr>
                    </w:div>
                  </w:divsChild>
                </w:div>
                <w:div w:id="1370567018">
                  <w:marLeft w:val="0"/>
                  <w:marRight w:val="0"/>
                  <w:marTop w:val="0"/>
                  <w:marBottom w:val="0"/>
                  <w:divBdr>
                    <w:top w:val="none" w:sz="0" w:space="0" w:color="auto"/>
                    <w:left w:val="none" w:sz="0" w:space="0" w:color="auto"/>
                    <w:bottom w:val="none" w:sz="0" w:space="0" w:color="auto"/>
                    <w:right w:val="none" w:sz="0" w:space="0" w:color="auto"/>
                  </w:divBdr>
                  <w:divsChild>
                    <w:div w:id="1536037735">
                      <w:marLeft w:val="0"/>
                      <w:marRight w:val="0"/>
                      <w:marTop w:val="0"/>
                      <w:marBottom w:val="0"/>
                      <w:divBdr>
                        <w:top w:val="none" w:sz="0" w:space="0" w:color="auto"/>
                        <w:left w:val="none" w:sz="0" w:space="0" w:color="auto"/>
                        <w:bottom w:val="none" w:sz="0" w:space="0" w:color="auto"/>
                        <w:right w:val="none" w:sz="0" w:space="0" w:color="auto"/>
                      </w:divBdr>
                    </w:div>
                  </w:divsChild>
                </w:div>
                <w:div w:id="333806233">
                  <w:marLeft w:val="0"/>
                  <w:marRight w:val="0"/>
                  <w:marTop w:val="0"/>
                  <w:marBottom w:val="0"/>
                  <w:divBdr>
                    <w:top w:val="none" w:sz="0" w:space="0" w:color="auto"/>
                    <w:left w:val="none" w:sz="0" w:space="0" w:color="auto"/>
                    <w:bottom w:val="none" w:sz="0" w:space="0" w:color="auto"/>
                    <w:right w:val="none" w:sz="0" w:space="0" w:color="auto"/>
                  </w:divBdr>
                  <w:divsChild>
                    <w:div w:id="933784454">
                      <w:marLeft w:val="0"/>
                      <w:marRight w:val="0"/>
                      <w:marTop w:val="0"/>
                      <w:marBottom w:val="0"/>
                      <w:divBdr>
                        <w:top w:val="none" w:sz="0" w:space="0" w:color="auto"/>
                        <w:left w:val="none" w:sz="0" w:space="0" w:color="auto"/>
                        <w:bottom w:val="none" w:sz="0" w:space="0" w:color="auto"/>
                        <w:right w:val="none" w:sz="0" w:space="0" w:color="auto"/>
                      </w:divBdr>
                    </w:div>
                  </w:divsChild>
                </w:div>
                <w:div w:id="27730493">
                  <w:marLeft w:val="0"/>
                  <w:marRight w:val="0"/>
                  <w:marTop w:val="0"/>
                  <w:marBottom w:val="0"/>
                  <w:divBdr>
                    <w:top w:val="none" w:sz="0" w:space="0" w:color="auto"/>
                    <w:left w:val="none" w:sz="0" w:space="0" w:color="auto"/>
                    <w:bottom w:val="none" w:sz="0" w:space="0" w:color="auto"/>
                    <w:right w:val="none" w:sz="0" w:space="0" w:color="auto"/>
                  </w:divBdr>
                  <w:divsChild>
                    <w:div w:id="1569849758">
                      <w:marLeft w:val="0"/>
                      <w:marRight w:val="0"/>
                      <w:marTop w:val="0"/>
                      <w:marBottom w:val="0"/>
                      <w:divBdr>
                        <w:top w:val="none" w:sz="0" w:space="0" w:color="auto"/>
                        <w:left w:val="none" w:sz="0" w:space="0" w:color="auto"/>
                        <w:bottom w:val="none" w:sz="0" w:space="0" w:color="auto"/>
                        <w:right w:val="none" w:sz="0" w:space="0" w:color="auto"/>
                      </w:divBdr>
                    </w:div>
                  </w:divsChild>
                </w:div>
                <w:div w:id="161358187">
                  <w:marLeft w:val="0"/>
                  <w:marRight w:val="0"/>
                  <w:marTop w:val="0"/>
                  <w:marBottom w:val="0"/>
                  <w:divBdr>
                    <w:top w:val="none" w:sz="0" w:space="0" w:color="auto"/>
                    <w:left w:val="none" w:sz="0" w:space="0" w:color="auto"/>
                    <w:bottom w:val="none" w:sz="0" w:space="0" w:color="auto"/>
                    <w:right w:val="none" w:sz="0" w:space="0" w:color="auto"/>
                  </w:divBdr>
                  <w:divsChild>
                    <w:div w:id="204756428">
                      <w:marLeft w:val="0"/>
                      <w:marRight w:val="0"/>
                      <w:marTop w:val="0"/>
                      <w:marBottom w:val="0"/>
                      <w:divBdr>
                        <w:top w:val="none" w:sz="0" w:space="0" w:color="auto"/>
                        <w:left w:val="none" w:sz="0" w:space="0" w:color="auto"/>
                        <w:bottom w:val="none" w:sz="0" w:space="0" w:color="auto"/>
                        <w:right w:val="none" w:sz="0" w:space="0" w:color="auto"/>
                      </w:divBdr>
                    </w:div>
                  </w:divsChild>
                </w:div>
                <w:div w:id="1783189240">
                  <w:marLeft w:val="0"/>
                  <w:marRight w:val="0"/>
                  <w:marTop w:val="0"/>
                  <w:marBottom w:val="0"/>
                  <w:divBdr>
                    <w:top w:val="none" w:sz="0" w:space="0" w:color="auto"/>
                    <w:left w:val="none" w:sz="0" w:space="0" w:color="auto"/>
                    <w:bottom w:val="none" w:sz="0" w:space="0" w:color="auto"/>
                    <w:right w:val="none" w:sz="0" w:space="0" w:color="auto"/>
                  </w:divBdr>
                  <w:divsChild>
                    <w:div w:id="461971341">
                      <w:marLeft w:val="0"/>
                      <w:marRight w:val="0"/>
                      <w:marTop w:val="0"/>
                      <w:marBottom w:val="0"/>
                      <w:divBdr>
                        <w:top w:val="none" w:sz="0" w:space="0" w:color="auto"/>
                        <w:left w:val="none" w:sz="0" w:space="0" w:color="auto"/>
                        <w:bottom w:val="none" w:sz="0" w:space="0" w:color="auto"/>
                        <w:right w:val="none" w:sz="0" w:space="0" w:color="auto"/>
                      </w:divBdr>
                    </w:div>
                  </w:divsChild>
                </w:div>
                <w:div w:id="39210717">
                  <w:marLeft w:val="0"/>
                  <w:marRight w:val="0"/>
                  <w:marTop w:val="0"/>
                  <w:marBottom w:val="0"/>
                  <w:divBdr>
                    <w:top w:val="none" w:sz="0" w:space="0" w:color="auto"/>
                    <w:left w:val="none" w:sz="0" w:space="0" w:color="auto"/>
                    <w:bottom w:val="none" w:sz="0" w:space="0" w:color="auto"/>
                    <w:right w:val="none" w:sz="0" w:space="0" w:color="auto"/>
                  </w:divBdr>
                  <w:divsChild>
                    <w:div w:id="418982918">
                      <w:marLeft w:val="0"/>
                      <w:marRight w:val="0"/>
                      <w:marTop w:val="0"/>
                      <w:marBottom w:val="0"/>
                      <w:divBdr>
                        <w:top w:val="none" w:sz="0" w:space="0" w:color="auto"/>
                        <w:left w:val="none" w:sz="0" w:space="0" w:color="auto"/>
                        <w:bottom w:val="none" w:sz="0" w:space="0" w:color="auto"/>
                        <w:right w:val="none" w:sz="0" w:space="0" w:color="auto"/>
                      </w:divBdr>
                    </w:div>
                  </w:divsChild>
                </w:div>
                <w:div w:id="368262391">
                  <w:marLeft w:val="0"/>
                  <w:marRight w:val="0"/>
                  <w:marTop w:val="0"/>
                  <w:marBottom w:val="0"/>
                  <w:divBdr>
                    <w:top w:val="none" w:sz="0" w:space="0" w:color="auto"/>
                    <w:left w:val="none" w:sz="0" w:space="0" w:color="auto"/>
                    <w:bottom w:val="none" w:sz="0" w:space="0" w:color="auto"/>
                    <w:right w:val="none" w:sz="0" w:space="0" w:color="auto"/>
                  </w:divBdr>
                  <w:divsChild>
                    <w:div w:id="78067947">
                      <w:marLeft w:val="0"/>
                      <w:marRight w:val="0"/>
                      <w:marTop w:val="0"/>
                      <w:marBottom w:val="0"/>
                      <w:divBdr>
                        <w:top w:val="none" w:sz="0" w:space="0" w:color="auto"/>
                        <w:left w:val="none" w:sz="0" w:space="0" w:color="auto"/>
                        <w:bottom w:val="none" w:sz="0" w:space="0" w:color="auto"/>
                        <w:right w:val="none" w:sz="0" w:space="0" w:color="auto"/>
                      </w:divBdr>
                    </w:div>
                  </w:divsChild>
                </w:div>
                <w:div w:id="1598826513">
                  <w:marLeft w:val="0"/>
                  <w:marRight w:val="0"/>
                  <w:marTop w:val="0"/>
                  <w:marBottom w:val="0"/>
                  <w:divBdr>
                    <w:top w:val="none" w:sz="0" w:space="0" w:color="auto"/>
                    <w:left w:val="none" w:sz="0" w:space="0" w:color="auto"/>
                    <w:bottom w:val="none" w:sz="0" w:space="0" w:color="auto"/>
                    <w:right w:val="none" w:sz="0" w:space="0" w:color="auto"/>
                  </w:divBdr>
                  <w:divsChild>
                    <w:div w:id="1894996347">
                      <w:marLeft w:val="0"/>
                      <w:marRight w:val="0"/>
                      <w:marTop w:val="0"/>
                      <w:marBottom w:val="0"/>
                      <w:divBdr>
                        <w:top w:val="none" w:sz="0" w:space="0" w:color="auto"/>
                        <w:left w:val="none" w:sz="0" w:space="0" w:color="auto"/>
                        <w:bottom w:val="none" w:sz="0" w:space="0" w:color="auto"/>
                        <w:right w:val="none" w:sz="0" w:space="0" w:color="auto"/>
                      </w:divBdr>
                    </w:div>
                  </w:divsChild>
                </w:div>
                <w:div w:id="376471498">
                  <w:marLeft w:val="0"/>
                  <w:marRight w:val="0"/>
                  <w:marTop w:val="0"/>
                  <w:marBottom w:val="0"/>
                  <w:divBdr>
                    <w:top w:val="none" w:sz="0" w:space="0" w:color="auto"/>
                    <w:left w:val="none" w:sz="0" w:space="0" w:color="auto"/>
                    <w:bottom w:val="none" w:sz="0" w:space="0" w:color="auto"/>
                    <w:right w:val="none" w:sz="0" w:space="0" w:color="auto"/>
                  </w:divBdr>
                  <w:divsChild>
                    <w:div w:id="368647014">
                      <w:marLeft w:val="0"/>
                      <w:marRight w:val="0"/>
                      <w:marTop w:val="0"/>
                      <w:marBottom w:val="0"/>
                      <w:divBdr>
                        <w:top w:val="none" w:sz="0" w:space="0" w:color="auto"/>
                        <w:left w:val="none" w:sz="0" w:space="0" w:color="auto"/>
                        <w:bottom w:val="none" w:sz="0" w:space="0" w:color="auto"/>
                        <w:right w:val="none" w:sz="0" w:space="0" w:color="auto"/>
                      </w:divBdr>
                    </w:div>
                  </w:divsChild>
                </w:div>
                <w:div w:id="1055347534">
                  <w:marLeft w:val="0"/>
                  <w:marRight w:val="0"/>
                  <w:marTop w:val="0"/>
                  <w:marBottom w:val="0"/>
                  <w:divBdr>
                    <w:top w:val="none" w:sz="0" w:space="0" w:color="auto"/>
                    <w:left w:val="none" w:sz="0" w:space="0" w:color="auto"/>
                    <w:bottom w:val="none" w:sz="0" w:space="0" w:color="auto"/>
                    <w:right w:val="none" w:sz="0" w:space="0" w:color="auto"/>
                  </w:divBdr>
                  <w:divsChild>
                    <w:div w:id="598417515">
                      <w:marLeft w:val="0"/>
                      <w:marRight w:val="0"/>
                      <w:marTop w:val="0"/>
                      <w:marBottom w:val="0"/>
                      <w:divBdr>
                        <w:top w:val="none" w:sz="0" w:space="0" w:color="auto"/>
                        <w:left w:val="none" w:sz="0" w:space="0" w:color="auto"/>
                        <w:bottom w:val="none" w:sz="0" w:space="0" w:color="auto"/>
                        <w:right w:val="none" w:sz="0" w:space="0" w:color="auto"/>
                      </w:divBdr>
                    </w:div>
                  </w:divsChild>
                </w:div>
                <w:div w:id="97912301">
                  <w:marLeft w:val="0"/>
                  <w:marRight w:val="0"/>
                  <w:marTop w:val="0"/>
                  <w:marBottom w:val="0"/>
                  <w:divBdr>
                    <w:top w:val="none" w:sz="0" w:space="0" w:color="auto"/>
                    <w:left w:val="none" w:sz="0" w:space="0" w:color="auto"/>
                    <w:bottom w:val="none" w:sz="0" w:space="0" w:color="auto"/>
                    <w:right w:val="none" w:sz="0" w:space="0" w:color="auto"/>
                  </w:divBdr>
                  <w:divsChild>
                    <w:div w:id="1904176736">
                      <w:marLeft w:val="0"/>
                      <w:marRight w:val="0"/>
                      <w:marTop w:val="0"/>
                      <w:marBottom w:val="0"/>
                      <w:divBdr>
                        <w:top w:val="none" w:sz="0" w:space="0" w:color="auto"/>
                        <w:left w:val="none" w:sz="0" w:space="0" w:color="auto"/>
                        <w:bottom w:val="none" w:sz="0" w:space="0" w:color="auto"/>
                        <w:right w:val="none" w:sz="0" w:space="0" w:color="auto"/>
                      </w:divBdr>
                    </w:div>
                  </w:divsChild>
                </w:div>
                <w:div w:id="1679500046">
                  <w:marLeft w:val="0"/>
                  <w:marRight w:val="0"/>
                  <w:marTop w:val="0"/>
                  <w:marBottom w:val="0"/>
                  <w:divBdr>
                    <w:top w:val="none" w:sz="0" w:space="0" w:color="auto"/>
                    <w:left w:val="none" w:sz="0" w:space="0" w:color="auto"/>
                    <w:bottom w:val="none" w:sz="0" w:space="0" w:color="auto"/>
                    <w:right w:val="none" w:sz="0" w:space="0" w:color="auto"/>
                  </w:divBdr>
                  <w:divsChild>
                    <w:div w:id="1436637022">
                      <w:marLeft w:val="0"/>
                      <w:marRight w:val="0"/>
                      <w:marTop w:val="0"/>
                      <w:marBottom w:val="0"/>
                      <w:divBdr>
                        <w:top w:val="none" w:sz="0" w:space="0" w:color="auto"/>
                        <w:left w:val="none" w:sz="0" w:space="0" w:color="auto"/>
                        <w:bottom w:val="none" w:sz="0" w:space="0" w:color="auto"/>
                        <w:right w:val="none" w:sz="0" w:space="0" w:color="auto"/>
                      </w:divBdr>
                    </w:div>
                  </w:divsChild>
                </w:div>
                <w:div w:id="1337926177">
                  <w:marLeft w:val="0"/>
                  <w:marRight w:val="0"/>
                  <w:marTop w:val="0"/>
                  <w:marBottom w:val="0"/>
                  <w:divBdr>
                    <w:top w:val="none" w:sz="0" w:space="0" w:color="auto"/>
                    <w:left w:val="none" w:sz="0" w:space="0" w:color="auto"/>
                    <w:bottom w:val="none" w:sz="0" w:space="0" w:color="auto"/>
                    <w:right w:val="none" w:sz="0" w:space="0" w:color="auto"/>
                  </w:divBdr>
                  <w:divsChild>
                    <w:div w:id="1371491919">
                      <w:marLeft w:val="0"/>
                      <w:marRight w:val="0"/>
                      <w:marTop w:val="0"/>
                      <w:marBottom w:val="0"/>
                      <w:divBdr>
                        <w:top w:val="none" w:sz="0" w:space="0" w:color="auto"/>
                        <w:left w:val="none" w:sz="0" w:space="0" w:color="auto"/>
                        <w:bottom w:val="none" w:sz="0" w:space="0" w:color="auto"/>
                        <w:right w:val="none" w:sz="0" w:space="0" w:color="auto"/>
                      </w:divBdr>
                    </w:div>
                  </w:divsChild>
                </w:div>
                <w:div w:id="300312504">
                  <w:marLeft w:val="0"/>
                  <w:marRight w:val="0"/>
                  <w:marTop w:val="0"/>
                  <w:marBottom w:val="0"/>
                  <w:divBdr>
                    <w:top w:val="none" w:sz="0" w:space="0" w:color="auto"/>
                    <w:left w:val="none" w:sz="0" w:space="0" w:color="auto"/>
                    <w:bottom w:val="none" w:sz="0" w:space="0" w:color="auto"/>
                    <w:right w:val="none" w:sz="0" w:space="0" w:color="auto"/>
                  </w:divBdr>
                  <w:divsChild>
                    <w:div w:id="1892616380">
                      <w:marLeft w:val="0"/>
                      <w:marRight w:val="0"/>
                      <w:marTop w:val="0"/>
                      <w:marBottom w:val="0"/>
                      <w:divBdr>
                        <w:top w:val="none" w:sz="0" w:space="0" w:color="auto"/>
                        <w:left w:val="none" w:sz="0" w:space="0" w:color="auto"/>
                        <w:bottom w:val="none" w:sz="0" w:space="0" w:color="auto"/>
                        <w:right w:val="none" w:sz="0" w:space="0" w:color="auto"/>
                      </w:divBdr>
                    </w:div>
                  </w:divsChild>
                </w:div>
                <w:div w:id="2044746348">
                  <w:marLeft w:val="0"/>
                  <w:marRight w:val="0"/>
                  <w:marTop w:val="0"/>
                  <w:marBottom w:val="0"/>
                  <w:divBdr>
                    <w:top w:val="none" w:sz="0" w:space="0" w:color="auto"/>
                    <w:left w:val="none" w:sz="0" w:space="0" w:color="auto"/>
                    <w:bottom w:val="none" w:sz="0" w:space="0" w:color="auto"/>
                    <w:right w:val="none" w:sz="0" w:space="0" w:color="auto"/>
                  </w:divBdr>
                  <w:divsChild>
                    <w:div w:id="795291611">
                      <w:marLeft w:val="0"/>
                      <w:marRight w:val="0"/>
                      <w:marTop w:val="0"/>
                      <w:marBottom w:val="0"/>
                      <w:divBdr>
                        <w:top w:val="none" w:sz="0" w:space="0" w:color="auto"/>
                        <w:left w:val="none" w:sz="0" w:space="0" w:color="auto"/>
                        <w:bottom w:val="none" w:sz="0" w:space="0" w:color="auto"/>
                        <w:right w:val="none" w:sz="0" w:space="0" w:color="auto"/>
                      </w:divBdr>
                    </w:div>
                  </w:divsChild>
                </w:div>
                <w:div w:id="1979261471">
                  <w:marLeft w:val="0"/>
                  <w:marRight w:val="0"/>
                  <w:marTop w:val="0"/>
                  <w:marBottom w:val="0"/>
                  <w:divBdr>
                    <w:top w:val="none" w:sz="0" w:space="0" w:color="auto"/>
                    <w:left w:val="none" w:sz="0" w:space="0" w:color="auto"/>
                    <w:bottom w:val="none" w:sz="0" w:space="0" w:color="auto"/>
                    <w:right w:val="none" w:sz="0" w:space="0" w:color="auto"/>
                  </w:divBdr>
                  <w:divsChild>
                    <w:div w:id="1962612847">
                      <w:marLeft w:val="0"/>
                      <w:marRight w:val="0"/>
                      <w:marTop w:val="0"/>
                      <w:marBottom w:val="0"/>
                      <w:divBdr>
                        <w:top w:val="none" w:sz="0" w:space="0" w:color="auto"/>
                        <w:left w:val="none" w:sz="0" w:space="0" w:color="auto"/>
                        <w:bottom w:val="none" w:sz="0" w:space="0" w:color="auto"/>
                        <w:right w:val="none" w:sz="0" w:space="0" w:color="auto"/>
                      </w:divBdr>
                    </w:div>
                  </w:divsChild>
                </w:div>
                <w:div w:id="627131502">
                  <w:marLeft w:val="0"/>
                  <w:marRight w:val="0"/>
                  <w:marTop w:val="0"/>
                  <w:marBottom w:val="0"/>
                  <w:divBdr>
                    <w:top w:val="none" w:sz="0" w:space="0" w:color="auto"/>
                    <w:left w:val="none" w:sz="0" w:space="0" w:color="auto"/>
                    <w:bottom w:val="none" w:sz="0" w:space="0" w:color="auto"/>
                    <w:right w:val="none" w:sz="0" w:space="0" w:color="auto"/>
                  </w:divBdr>
                  <w:divsChild>
                    <w:div w:id="520898249">
                      <w:marLeft w:val="0"/>
                      <w:marRight w:val="0"/>
                      <w:marTop w:val="0"/>
                      <w:marBottom w:val="0"/>
                      <w:divBdr>
                        <w:top w:val="none" w:sz="0" w:space="0" w:color="auto"/>
                        <w:left w:val="none" w:sz="0" w:space="0" w:color="auto"/>
                        <w:bottom w:val="none" w:sz="0" w:space="0" w:color="auto"/>
                        <w:right w:val="none" w:sz="0" w:space="0" w:color="auto"/>
                      </w:divBdr>
                    </w:div>
                  </w:divsChild>
                </w:div>
                <w:div w:id="337923421">
                  <w:marLeft w:val="0"/>
                  <w:marRight w:val="0"/>
                  <w:marTop w:val="0"/>
                  <w:marBottom w:val="0"/>
                  <w:divBdr>
                    <w:top w:val="none" w:sz="0" w:space="0" w:color="auto"/>
                    <w:left w:val="none" w:sz="0" w:space="0" w:color="auto"/>
                    <w:bottom w:val="none" w:sz="0" w:space="0" w:color="auto"/>
                    <w:right w:val="none" w:sz="0" w:space="0" w:color="auto"/>
                  </w:divBdr>
                  <w:divsChild>
                    <w:div w:id="1228033657">
                      <w:marLeft w:val="0"/>
                      <w:marRight w:val="0"/>
                      <w:marTop w:val="0"/>
                      <w:marBottom w:val="0"/>
                      <w:divBdr>
                        <w:top w:val="none" w:sz="0" w:space="0" w:color="auto"/>
                        <w:left w:val="none" w:sz="0" w:space="0" w:color="auto"/>
                        <w:bottom w:val="none" w:sz="0" w:space="0" w:color="auto"/>
                        <w:right w:val="none" w:sz="0" w:space="0" w:color="auto"/>
                      </w:divBdr>
                    </w:div>
                  </w:divsChild>
                </w:div>
                <w:div w:id="361900607">
                  <w:marLeft w:val="0"/>
                  <w:marRight w:val="0"/>
                  <w:marTop w:val="0"/>
                  <w:marBottom w:val="0"/>
                  <w:divBdr>
                    <w:top w:val="none" w:sz="0" w:space="0" w:color="auto"/>
                    <w:left w:val="none" w:sz="0" w:space="0" w:color="auto"/>
                    <w:bottom w:val="none" w:sz="0" w:space="0" w:color="auto"/>
                    <w:right w:val="none" w:sz="0" w:space="0" w:color="auto"/>
                  </w:divBdr>
                  <w:divsChild>
                    <w:div w:id="327371555">
                      <w:marLeft w:val="0"/>
                      <w:marRight w:val="0"/>
                      <w:marTop w:val="0"/>
                      <w:marBottom w:val="0"/>
                      <w:divBdr>
                        <w:top w:val="none" w:sz="0" w:space="0" w:color="auto"/>
                        <w:left w:val="none" w:sz="0" w:space="0" w:color="auto"/>
                        <w:bottom w:val="none" w:sz="0" w:space="0" w:color="auto"/>
                        <w:right w:val="none" w:sz="0" w:space="0" w:color="auto"/>
                      </w:divBdr>
                    </w:div>
                  </w:divsChild>
                </w:div>
                <w:div w:id="1176381259">
                  <w:marLeft w:val="0"/>
                  <w:marRight w:val="0"/>
                  <w:marTop w:val="0"/>
                  <w:marBottom w:val="0"/>
                  <w:divBdr>
                    <w:top w:val="none" w:sz="0" w:space="0" w:color="auto"/>
                    <w:left w:val="none" w:sz="0" w:space="0" w:color="auto"/>
                    <w:bottom w:val="none" w:sz="0" w:space="0" w:color="auto"/>
                    <w:right w:val="none" w:sz="0" w:space="0" w:color="auto"/>
                  </w:divBdr>
                  <w:divsChild>
                    <w:div w:id="1394502462">
                      <w:marLeft w:val="0"/>
                      <w:marRight w:val="0"/>
                      <w:marTop w:val="0"/>
                      <w:marBottom w:val="0"/>
                      <w:divBdr>
                        <w:top w:val="none" w:sz="0" w:space="0" w:color="auto"/>
                        <w:left w:val="none" w:sz="0" w:space="0" w:color="auto"/>
                        <w:bottom w:val="none" w:sz="0" w:space="0" w:color="auto"/>
                        <w:right w:val="none" w:sz="0" w:space="0" w:color="auto"/>
                      </w:divBdr>
                    </w:div>
                  </w:divsChild>
                </w:div>
                <w:div w:id="1571039630">
                  <w:marLeft w:val="0"/>
                  <w:marRight w:val="0"/>
                  <w:marTop w:val="0"/>
                  <w:marBottom w:val="0"/>
                  <w:divBdr>
                    <w:top w:val="none" w:sz="0" w:space="0" w:color="auto"/>
                    <w:left w:val="none" w:sz="0" w:space="0" w:color="auto"/>
                    <w:bottom w:val="none" w:sz="0" w:space="0" w:color="auto"/>
                    <w:right w:val="none" w:sz="0" w:space="0" w:color="auto"/>
                  </w:divBdr>
                  <w:divsChild>
                    <w:div w:id="174266639">
                      <w:marLeft w:val="0"/>
                      <w:marRight w:val="0"/>
                      <w:marTop w:val="0"/>
                      <w:marBottom w:val="0"/>
                      <w:divBdr>
                        <w:top w:val="none" w:sz="0" w:space="0" w:color="auto"/>
                        <w:left w:val="none" w:sz="0" w:space="0" w:color="auto"/>
                        <w:bottom w:val="none" w:sz="0" w:space="0" w:color="auto"/>
                        <w:right w:val="none" w:sz="0" w:space="0" w:color="auto"/>
                      </w:divBdr>
                    </w:div>
                  </w:divsChild>
                </w:div>
                <w:div w:id="621767357">
                  <w:marLeft w:val="0"/>
                  <w:marRight w:val="0"/>
                  <w:marTop w:val="0"/>
                  <w:marBottom w:val="0"/>
                  <w:divBdr>
                    <w:top w:val="none" w:sz="0" w:space="0" w:color="auto"/>
                    <w:left w:val="none" w:sz="0" w:space="0" w:color="auto"/>
                    <w:bottom w:val="none" w:sz="0" w:space="0" w:color="auto"/>
                    <w:right w:val="none" w:sz="0" w:space="0" w:color="auto"/>
                  </w:divBdr>
                  <w:divsChild>
                    <w:div w:id="1357731190">
                      <w:marLeft w:val="0"/>
                      <w:marRight w:val="0"/>
                      <w:marTop w:val="0"/>
                      <w:marBottom w:val="0"/>
                      <w:divBdr>
                        <w:top w:val="none" w:sz="0" w:space="0" w:color="auto"/>
                        <w:left w:val="none" w:sz="0" w:space="0" w:color="auto"/>
                        <w:bottom w:val="none" w:sz="0" w:space="0" w:color="auto"/>
                        <w:right w:val="none" w:sz="0" w:space="0" w:color="auto"/>
                      </w:divBdr>
                    </w:div>
                  </w:divsChild>
                </w:div>
                <w:div w:id="326566428">
                  <w:marLeft w:val="0"/>
                  <w:marRight w:val="0"/>
                  <w:marTop w:val="0"/>
                  <w:marBottom w:val="0"/>
                  <w:divBdr>
                    <w:top w:val="none" w:sz="0" w:space="0" w:color="auto"/>
                    <w:left w:val="none" w:sz="0" w:space="0" w:color="auto"/>
                    <w:bottom w:val="none" w:sz="0" w:space="0" w:color="auto"/>
                    <w:right w:val="none" w:sz="0" w:space="0" w:color="auto"/>
                  </w:divBdr>
                  <w:divsChild>
                    <w:div w:id="2083525293">
                      <w:marLeft w:val="0"/>
                      <w:marRight w:val="0"/>
                      <w:marTop w:val="0"/>
                      <w:marBottom w:val="0"/>
                      <w:divBdr>
                        <w:top w:val="none" w:sz="0" w:space="0" w:color="auto"/>
                        <w:left w:val="none" w:sz="0" w:space="0" w:color="auto"/>
                        <w:bottom w:val="none" w:sz="0" w:space="0" w:color="auto"/>
                        <w:right w:val="none" w:sz="0" w:space="0" w:color="auto"/>
                      </w:divBdr>
                    </w:div>
                  </w:divsChild>
                </w:div>
                <w:div w:id="504714588">
                  <w:marLeft w:val="0"/>
                  <w:marRight w:val="0"/>
                  <w:marTop w:val="0"/>
                  <w:marBottom w:val="0"/>
                  <w:divBdr>
                    <w:top w:val="none" w:sz="0" w:space="0" w:color="auto"/>
                    <w:left w:val="none" w:sz="0" w:space="0" w:color="auto"/>
                    <w:bottom w:val="none" w:sz="0" w:space="0" w:color="auto"/>
                    <w:right w:val="none" w:sz="0" w:space="0" w:color="auto"/>
                  </w:divBdr>
                  <w:divsChild>
                    <w:div w:id="1664895766">
                      <w:marLeft w:val="0"/>
                      <w:marRight w:val="0"/>
                      <w:marTop w:val="0"/>
                      <w:marBottom w:val="0"/>
                      <w:divBdr>
                        <w:top w:val="none" w:sz="0" w:space="0" w:color="auto"/>
                        <w:left w:val="none" w:sz="0" w:space="0" w:color="auto"/>
                        <w:bottom w:val="none" w:sz="0" w:space="0" w:color="auto"/>
                        <w:right w:val="none" w:sz="0" w:space="0" w:color="auto"/>
                      </w:divBdr>
                    </w:div>
                  </w:divsChild>
                </w:div>
                <w:div w:id="671372054">
                  <w:marLeft w:val="0"/>
                  <w:marRight w:val="0"/>
                  <w:marTop w:val="0"/>
                  <w:marBottom w:val="0"/>
                  <w:divBdr>
                    <w:top w:val="none" w:sz="0" w:space="0" w:color="auto"/>
                    <w:left w:val="none" w:sz="0" w:space="0" w:color="auto"/>
                    <w:bottom w:val="none" w:sz="0" w:space="0" w:color="auto"/>
                    <w:right w:val="none" w:sz="0" w:space="0" w:color="auto"/>
                  </w:divBdr>
                  <w:divsChild>
                    <w:div w:id="982855564">
                      <w:marLeft w:val="0"/>
                      <w:marRight w:val="0"/>
                      <w:marTop w:val="0"/>
                      <w:marBottom w:val="0"/>
                      <w:divBdr>
                        <w:top w:val="none" w:sz="0" w:space="0" w:color="auto"/>
                        <w:left w:val="none" w:sz="0" w:space="0" w:color="auto"/>
                        <w:bottom w:val="none" w:sz="0" w:space="0" w:color="auto"/>
                        <w:right w:val="none" w:sz="0" w:space="0" w:color="auto"/>
                      </w:divBdr>
                    </w:div>
                  </w:divsChild>
                </w:div>
                <w:div w:id="166556163">
                  <w:marLeft w:val="0"/>
                  <w:marRight w:val="0"/>
                  <w:marTop w:val="0"/>
                  <w:marBottom w:val="0"/>
                  <w:divBdr>
                    <w:top w:val="none" w:sz="0" w:space="0" w:color="auto"/>
                    <w:left w:val="none" w:sz="0" w:space="0" w:color="auto"/>
                    <w:bottom w:val="none" w:sz="0" w:space="0" w:color="auto"/>
                    <w:right w:val="none" w:sz="0" w:space="0" w:color="auto"/>
                  </w:divBdr>
                  <w:divsChild>
                    <w:div w:id="219369608">
                      <w:marLeft w:val="0"/>
                      <w:marRight w:val="0"/>
                      <w:marTop w:val="0"/>
                      <w:marBottom w:val="0"/>
                      <w:divBdr>
                        <w:top w:val="none" w:sz="0" w:space="0" w:color="auto"/>
                        <w:left w:val="none" w:sz="0" w:space="0" w:color="auto"/>
                        <w:bottom w:val="none" w:sz="0" w:space="0" w:color="auto"/>
                        <w:right w:val="none" w:sz="0" w:space="0" w:color="auto"/>
                      </w:divBdr>
                    </w:div>
                  </w:divsChild>
                </w:div>
                <w:div w:id="280038802">
                  <w:marLeft w:val="0"/>
                  <w:marRight w:val="0"/>
                  <w:marTop w:val="0"/>
                  <w:marBottom w:val="0"/>
                  <w:divBdr>
                    <w:top w:val="none" w:sz="0" w:space="0" w:color="auto"/>
                    <w:left w:val="none" w:sz="0" w:space="0" w:color="auto"/>
                    <w:bottom w:val="none" w:sz="0" w:space="0" w:color="auto"/>
                    <w:right w:val="none" w:sz="0" w:space="0" w:color="auto"/>
                  </w:divBdr>
                  <w:divsChild>
                    <w:div w:id="2053578194">
                      <w:marLeft w:val="0"/>
                      <w:marRight w:val="0"/>
                      <w:marTop w:val="0"/>
                      <w:marBottom w:val="0"/>
                      <w:divBdr>
                        <w:top w:val="none" w:sz="0" w:space="0" w:color="auto"/>
                        <w:left w:val="none" w:sz="0" w:space="0" w:color="auto"/>
                        <w:bottom w:val="none" w:sz="0" w:space="0" w:color="auto"/>
                        <w:right w:val="none" w:sz="0" w:space="0" w:color="auto"/>
                      </w:divBdr>
                    </w:div>
                  </w:divsChild>
                </w:div>
                <w:div w:id="1538004251">
                  <w:marLeft w:val="0"/>
                  <w:marRight w:val="0"/>
                  <w:marTop w:val="0"/>
                  <w:marBottom w:val="0"/>
                  <w:divBdr>
                    <w:top w:val="none" w:sz="0" w:space="0" w:color="auto"/>
                    <w:left w:val="none" w:sz="0" w:space="0" w:color="auto"/>
                    <w:bottom w:val="none" w:sz="0" w:space="0" w:color="auto"/>
                    <w:right w:val="none" w:sz="0" w:space="0" w:color="auto"/>
                  </w:divBdr>
                  <w:divsChild>
                    <w:div w:id="415326861">
                      <w:marLeft w:val="0"/>
                      <w:marRight w:val="0"/>
                      <w:marTop w:val="0"/>
                      <w:marBottom w:val="0"/>
                      <w:divBdr>
                        <w:top w:val="none" w:sz="0" w:space="0" w:color="auto"/>
                        <w:left w:val="none" w:sz="0" w:space="0" w:color="auto"/>
                        <w:bottom w:val="none" w:sz="0" w:space="0" w:color="auto"/>
                        <w:right w:val="none" w:sz="0" w:space="0" w:color="auto"/>
                      </w:divBdr>
                    </w:div>
                  </w:divsChild>
                </w:div>
                <w:div w:id="472673037">
                  <w:marLeft w:val="0"/>
                  <w:marRight w:val="0"/>
                  <w:marTop w:val="0"/>
                  <w:marBottom w:val="0"/>
                  <w:divBdr>
                    <w:top w:val="none" w:sz="0" w:space="0" w:color="auto"/>
                    <w:left w:val="none" w:sz="0" w:space="0" w:color="auto"/>
                    <w:bottom w:val="none" w:sz="0" w:space="0" w:color="auto"/>
                    <w:right w:val="none" w:sz="0" w:space="0" w:color="auto"/>
                  </w:divBdr>
                  <w:divsChild>
                    <w:div w:id="1296982063">
                      <w:marLeft w:val="0"/>
                      <w:marRight w:val="0"/>
                      <w:marTop w:val="0"/>
                      <w:marBottom w:val="0"/>
                      <w:divBdr>
                        <w:top w:val="none" w:sz="0" w:space="0" w:color="auto"/>
                        <w:left w:val="none" w:sz="0" w:space="0" w:color="auto"/>
                        <w:bottom w:val="none" w:sz="0" w:space="0" w:color="auto"/>
                        <w:right w:val="none" w:sz="0" w:space="0" w:color="auto"/>
                      </w:divBdr>
                    </w:div>
                  </w:divsChild>
                </w:div>
                <w:div w:id="866718352">
                  <w:marLeft w:val="0"/>
                  <w:marRight w:val="0"/>
                  <w:marTop w:val="0"/>
                  <w:marBottom w:val="0"/>
                  <w:divBdr>
                    <w:top w:val="none" w:sz="0" w:space="0" w:color="auto"/>
                    <w:left w:val="none" w:sz="0" w:space="0" w:color="auto"/>
                    <w:bottom w:val="none" w:sz="0" w:space="0" w:color="auto"/>
                    <w:right w:val="none" w:sz="0" w:space="0" w:color="auto"/>
                  </w:divBdr>
                  <w:divsChild>
                    <w:div w:id="34425943">
                      <w:marLeft w:val="0"/>
                      <w:marRight w:val="0"/>
                      <w:marTop w:val="0"/>
                      <w:marBottom w:val="0"/>
                      <w:divBdr>
                        <w:top w:val="none" w:sz="0" w:space="0" w:color="auto"/>
                        <w:left w:val="none" w:sz="0" w:space="0" w:color="auto"/>
                        <w:bottom w:val="none" w:sz="0" w:space="0" w:color="auto"/>
                        <w:right w:val="none" w:sz="0" w:space="0" w:color="auto"/>
                      </w:divBdr>
                    </w:div>
                  </w:divsChild>
                </w:div>
                <w:div w:id="1402406534">
                  <w:marLeft w:val="0"/>
                  <w:marRight w:val="0"/>
                  <w:marTop w:val="0"/>
                  <w:marBottom w:val="0"/>
                  <w:divBdr>
                    <w:top w:val="none" w:sz="0" w:space="0" w:color="auto"/>
                    <w:left w:val="none" w:sz="0" w:space="0" w:color="auto"/>
                    <w:bottom w:val="none" w:sz="0" w:space="0" w:color="auto"/>
                    <w:right w:val="none" w:sz="0" w:space="0" w:color="auto"/>
                  </w:divBdr>
                  <w:divsChild>
                    <w:div w:id="739795026">
                      <w:marLeft w:val="0"/>
                      <w:marRight w:val="0"/>
                      <w:marTop w:val="0"/>
                      <w:marBottom w:val="0"/>
                      <w:divBdr>
                        <w:top w:val="none" w:sz="0" w:space="0" w:color="auto"/>
                        <w:left w:val="none" w:sz="0" w:space="0" w:color="auto"/>
                        <w:bottom w:val="none" w:sz="0" w:space="0" w:color="auto"/>
                        <w:right w:val="none" w:sz="0" w:space="0" w:color="auto"/>
                      </w:divBdr>
                    </w:div>
                  </w:divsChild>
                </w:div>
                <w:div w:id="1774930918">
                  <w:marLeft w:val="0"/>
                  <w:marRight w:val="0"/>
                  <w:marTop w:val="0"/>
                  <w:marBottom w:val="0"/>
                  <w:divBdr>
                    <w:top w:val="none" w:sz="0" w:space="0" w:color="auto"/>
                    <w:left w:val="none" w:sz="0" w:space="0" w:color="auto"/>
                    <w:bottom w:val="none" w:sz="0" w:space="0" w:color="auto"/>
                    <w:right w:val="none" w:sz="0" w:space="0" w:color="auto"/>
                  </w:divBdr>
                  <w:divsChild>
                    <w:div w:id="1026902884">
                      <w:marLeft w:val="0"/>
                      <w:marRight w:val="0"/>
                      <w:marTop w:val="0"/>
                      <w:marBottom w:val="0"/>
                      <w:divBdr>
                        <w:top w:val="none" w:sz="0" w:space="0" w:color="auto"/>
                        <w:left w:val="none" w:sz="0" w:space="0" w:color="auto"/>
                        <w:bottom w:val="none" w:sz="0" w:space="0" w:color="auto"/>
                        <w:right w:val="none" w:sz="0" w:space="0" w:color="auto"/>
                      </w:divBdr>
                    </w:div>
                  </w:divsChild>
                </w:div>
                <w:div w:id="2030140072">
                  <w:marLeft w:val="0"/>
                  <w:marRight w:val="0"/>
                  <w:marTop w:val="0"/>
                  <w:marBottom w:val="0"/>
                  <w:divBdr>
                    <w:top w:val="none" w:sz="0" w:space="0" w:color="auto"/>
                    <w:left w:val="none" w:sz="0" w:space="0" w:color="auto"/>
                    <w:bottom w:val="none" w:sz="0" w:space="0" w:color="auto"/>
                    <w:right w:val="none" w:sz="0" w:space="0" w:color="auto"/>
                  </w:divBdr>
                  <w:divsChild>
                    <w:div w:id="1350985798">
                      <w:marLeft w:val="0"/>
                      <w:marRight w:val="0"/>
                      <w:marTop w:val="0"/>
                      <w:marBottom w:val="0"/>
                      <w:divBdr>
                        <w:top w:val="none" w:sz="0" w:space="0" w:color="auto"/>
                        <w:left w:val="none" w:sz="0" w:space="0" w:color="auto"/>
                        <w:bottom w:val="none" w:sz="0" w:space="0" w:color="auto"/>
                        <w:right w:val="none" w:sz="0" w:space="0" w:color="auto"/>
                      </w:divBdr>
                    </w:div>
                  </w:divsChild>
                </w:div>
                <w:div w:id="1441677400">
                  <w:marLeft w:val="0"/>
                  <w:marRight w:val="0"/>
                  <w:marTop w:val="0"/>
                  <w:marBottom w:val="0"/>
                  <w:divBdr>
                    <w:top w:val="none" w:sz="0" w:space="0" w:color="auto"/>
                    <w:left w:val="none" w:sz="0" w:space="0" w:color="auto"/>
                    <w:bottom w:val="none" w:sz="0" w:space="0" w:color="auto"/>
                    <w:right w:val="none" w:sz="0" w:space="0" w:color="auto"/>
                  </w:divBdr>
                  <w:divsChild>
                    <w:div w:id="5945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72817">
          <w:marLeft w:val="0"/>
          <w:marRight w:val="0"/>
          <w:marTop w:val="0"/>
          <w:marBottom w:val="0"/>
          <w:divBdr>
            <w:top w:val="none" w:sz="0" w:space="0" w:color="auto"/>
            <w:left w:val="none" w:sz="0" w:space="0" w:color="auto"/>
            <w:bottom w:val="none" w:sz="0" w:space="0" w:color="auto"/>
            <w:right w:val="none" w:sz="0" w:space="0" w:color="auto"/>
          </w:divBdr>
        </w:div>
        <w:div w:id="1970355798">
          <w:marLeft w:val="0"/>
          <w:marRight w:val="0"/>
          <w:marTop w:val="0"/>
          <w:marBottom w:val="0"/>
          <w:divBdr>
            <w:top w:val="none" w:sz="0" w:space="0" w:color="auto"/>
            <w:left w:val="none" w:sz="0" w:space="0" w:color="auto"/>
            <w:bottom w:val="none" w:sz="0" w:space="0" w:color="auto"/>
            <w:right w:val="none" w:sz="0" w:space="0" w:color="auto"/>
          </w:divBdr>
        </w:div>
        <w:div w:id="142548766">
          <w:marLeft w:val="0"/>
          <w:marRight w:val="0"/>
          <w:marTop w:val="0"/>
          <w:marBottom w:val="0"/>
          <w:divBdr>
            <w:top w:val="none" w:sz="0" w:space="0" w:color="auto"/>
            <w:left w:val="none" w:sz="0" w:space="0" w:color="auto"/>
            <w:bottom w:val="none" w:sz="0" w:space="0" w:color="auto"/>
            <w:right w:val="none" w:sz="0" w:space="0" w:color="auto"/>
          </w:divBdr>
        </w:div>
        <w:div w:id="1105884715">
          <w:marLeft w:val="0"/>
          <w:marRight w:val="0"/>
          <w:marTop w:val="0"/>
          <w:marBottom w:val="0"/>
          <w:divBdr>
            <w:top w:val="none" w:sz="0" w:space="0" w:color="auto"/>
            <w:left w:val="none" w:sz="0" w:space="0" w:color="auto"/>
            <w:bottom w:val="none" w:sz="0" w:space="0" w:color="auto"/>
            <w:right w:val="none" w:sz="0" w:space="0" w:color="auto"/>
          </w:divBdr>
        </w:div>
        <w:div w:id="1657951478">
          <w:marLeft w:val="0"/>
          <w:marRight w:val="0"/>
          <w:marTop w:val="0"/>
          <w:marBottom w:val="0"/>
          <w:divBdr>
            <w:top w:val="none" w:sz="0" w:space="0" w:color="auto"/>
            <w:left w:val="none" w:sz="0" w:space="0" w:color="auto"/>
            <w:bottom w:val="none" w:sz="0" w:space="0" w:color="auto"/>
            <w:right w:val="none" w:sz="0" w:space="0" w:color="auto"/>
          </w:divBdr>
          <w:divsChild>
            <w:div w:id="1338774425">
              <w:marLeft w:val="-75"/>
              <w:marRight w:val="0"/>
              <w:marTop w:val="30"/>
              <w:marBottom w:val="30"/>
              <w:divBdr>
                <w:top w:val="none" w:sz="0" w:space="0" w:color="auto"/>
                <w:left w:val="none" w:sz="0" w:space="0" w:color="auto"/>
                <w:bottom w:val="none" w:sz="0" w:space="0" w:color="auto"/>
                <w:right w:val="none" w:sz="0" w:space="0" w:color="auto"/>
              </w:divBdr>
              <w:divsChild>
                <w:div w:id="182942229">
                  <w:marLeft w:val="0"/>
                  <w:marRight w:val="0"/>
                  <w:marTop w:val="0"/>
                  <w:marBottom w:val="0"/>
                  <w:divBdr>
                    <w:top w:val="none" w:sz="0" w:space="0" w:color="auto"/>
                    <w:left w:val="none" w:sz="0" w:space="0" w:color="auto"/>
                    <w:bottom w:val="none" w:sz="0" w:space="0" w:color="auto"/>
                    <w:right w:val="none" w:sz="0" w:space="0" w:color="auto"/>
                  </w:divBdr>
                  <w:divsChild>
                    <w:div w:id="90666983">
                      <w:marLeft w:val="0"/>
                      <w:marRight w:val="0"/>
                      <w:marTop w:val="0"/>
                      <w:marBottom w:val="0"/>
                      <w:divBdr>
                        <w:top w:val="none" w:sz="0" w:space="0" w:color="auto"/>
                        <w:left w:val="none" w:sz="0" w:space="0" w:color="auto"/>
                        <w:bottom w:val="none" w:sz="0" w:space="0" w:color="auto"/>
                        <w:right w:val="none" w:sz="0" w:space="0" w:color="auto"/>
                      </w:divBdr>
                    </w:div>
                  </w:divsChild>
                </w:div>
                <w:div w:id="2016035900">
                  <w:marLeft w:val="0"/>
                  <w:marRight w:val="0"/>
                  <w:marTop w:val="0"/>
                  <w:marBottom w:val="0"/>
                  <w:divBdr>
                    <w:top w:val="none" w:sz="0" w:space="0" w:color="auto"/>
                    <w:left w:val="none" w:sz="0" w:space="0" w:color="auto"/>
                    <w:bottom w:val="none" w:sz="0" w:space="0" w:color="auto"/>
                    <w:right w:val="none" w:sz="0" w:space="0" w:color="auto"/>
                  </w:divBdr>
                  <w:divsChild>
                    <w:div w:id="486827907">
                      <w:marLeft w:val="0"/>
                      <w:marRight w:val="0"/>
                      <w:marTop w:val="0"/>
                      <w:marBottom w:val="0"/>
                      <w:divBdr>
                        <w:top w:val="none" w:sz="0" w:space="0" w:color="auto"/>
                        <w:left w:val="none" w:sz="0" w:space="0" w:color="auto"/>
                        <w:bottom w:val="none" w:sz="0" w:space="0" w:color="auto"/>
                        <w:right w:val="none" w:sz="0" w:space="0" w:color="auto"/>
                      </w:divBdr>
                    </w:div>
                    <w:div w:id="578097266">
                      <w:marLeft w:val="0"/>
                      <w:marRight w:val="0"/>
                      <w:marTop w:val="0"/>
                      <w:marBottom w:val="0"/>
                      <w:divBdr>
                        <w:top w:val="none" w:sz="0" w:space="0" w:color="auto"/>
                        <w:left w:val="none" w:sz="0" w:space="0" w:color="auto"/>
                        <w:bottom w:val="none" w:sz="0" w:space="0" w:color="auto"/>
                        <w:right w:val="none" w:sz="0" w:space="0" w:color="auto"/>
                      </w:divBdr>
                    </w:div>
                  </w:divsChild>
                </w:div>
                <w:div w:id="1253054114">
                  <w:marLeft w:val="0"/>
                  <w:marRight w:val="0"/>
                  <w:marTop w:val="0"/>
                  <w:marBottom w:val="0"/>
                  <w:divBdr>
                    <w:top w:val="none" w:sz="0" w:space="0" w:color="auto"/>
                    <w:left w:val="none" w:sz="0" w:space="0" w:color="auto"/>
                    <w:bottom w:val="none" w:sz="0" w:space="0" w:color="auto"/>
                    <w:right w:val="none" w:sz="0" w:space="0" w:color="auto"/>
                  </w:divBdr>
                  <w:divsChild>
                    <w:div w:id="1020201640">
                      <w:marLeft w:val="0"/>
                      <w:marRight w:val="0"/>
                      <w:marTop w:val="0"/>
                      <w:marBottom w:val="0"/>
                      <w:divBdr>
                        <w:top w:val="none" w:sz="0" w:space="0" w:color="auto"/>
                        <w:left w:val="none" w:sz="0" w:space="0" w:color="auto"/>
                        <w:bottom w:val="none" w:sz="0" w:space="0" w:color="auto"/>
                        <w:right w:val="none" w:sz="0" w:space="0" w:color="auto"/>
                      </w:divBdr>
                    </w:div>
                  </w:divsChild>
                </w:div>
                <w:div w:id="163788984">
                  <w:marLeft w:val="0"/>
                  <w:marRight w:val="0"/>
                  <w:marTop w:val="0"/>
                  <w:marBottom w:val="0"/>
                  <w:divBdr>
                    <w:top w:val="none" w:sz="0" w:space="0" w:color="auto"/>
                    <w:left w:val="none" w:sz="0" w:space="0" w:color="auto"/>
                    <w:bottom w:val="none" w:sz="0" w:space="0" w:color="auto"/>
                    <w:right w:val="none" w:sz="0" w:space="0" w:color="auto"/>
                  </w:divBdr>
                  <w:divsChild>
                    <w:div w:id="1347517335">
                      <w:marLeft w:val="0"/>
                      <w:marRight w:val="0"/>
                      <w:marTop w:val="0"/>
                      <w:marBottom w:val="0"/>
                      <w:divBdr>
                        <w:top w:val="none" w:sz="0" w:space="0" w:color="auto"/>
                        <w:left w:val="none" w:sz="0" w:space="0" w:color="auto"/>
                        <w:bottom w:val="none" w:sz="0" w:space="0" w:color="auto"/>
                        <w:right w:val="none" w:sz="0" w:space="0" w:color="auto"/>
                      </w:divBdr>
                    </w:div>
                  </w:divsChild>
                </w:div>
                <w:div w:id="1554000305">
                  <w:marLeft w:val="0"/>
                  <w:marRight w:val="0"/>
                  <w:marTop w:val="0"/>
                  <w:marBottom w:val="0"/>
                  <w:divBdr>
                    <w:top w:val="none" w:sz="0" w:space="0" w:color="auto"/>
                    <w:left w:val="none" w:sz="0" w:space="0" w:color="auto"/>
                    <w:bottom w:val="none" w:sz="0" w:space="0" w:color="auto"/>
                    <w:right w:val="none" w:sz="0" w:space="0" w:color="auto"/>
                  </w:divBdr>
                  <w:divsChild>
                    <w:div w:id="2113891551">
                      <w:marLeft w:val="0"/>
                      <w:marRight w:val="0"/>
                      <w:marTop w:val="0"/>
                      <w:marBottom w:val="0"/>
                      <w:divBdr>
                        <w:top w:val="none" w:sz="0" w:space="0" w:color="auto"/>
                        <w:left w:val="none" w:sz="0" w:space="0" w:color="auto"/>
                        <w:bottom w:val="none" w:sz="0" w:space="0" w:color="auto"/>
                        <w:right w:val="none" w:sz="0" w:space="0" w:color="auto"/>
                      </w:divBdr>
                    </w:div>
                  </w:divsChild>
                </w:div>
                <w:div w:id="832913120">
                  <w:marLeft w:val="0"/>
                  <w:marRight w:val="0"/>
                  <w:marTop w:val="0"/>
                  <w:marBottom w:val="0"/>
                  <w:divBdr>
                    <w:top w:val="none" w:sz="0" w:space="0" w:color="auto"/>
                    <w:left w:val="none" w:sz="0" w:space="0" w:color="auto"/>
                    <w:bottom w:val="none" w:sz="0" w:space="0" w:color="auto"/>
                    <w:right w:val="none" w:sz="0" w:space="0" w:color="auto"/>
                  </w:divBdr>
                  <w:divsChild>
                    <w:div w:id="120812263">
                      <w:marLeft w:val="0"/>
                      <w:marRight w:val="0"/>
                      <w:marTop w:val="0"/>
                      <w:marBottom w:val="0"/>
                      <w:divBdr>
                        <w:top w:val="none" w:sz="0" w:space="0" w:color="auto"/>
                        <w:left w:val="none" w:sz="0" w:space="0" w:color="auto"/>
                        <w:bottom w:val="none" w:sz="0" w:space="0" w:color="auto"/>
                        <w:right w:val="none" w:sz="0" w:space="0" w:color="auto"/>
                      </w:divBdr>
                    </w:div>
                  </w:divsChild>
                </w:div>
                <w:div w:id="1032804846">
                  <w:marLeft w:val="0"/>
                  <w:marRight w:val="0"/>
                  <w:marTop w:val="0"/>
                  <w:marBottom w:val="0"/>
                  <w:divBdr>
                    <w:top w:val="none" w:sz="0" w:space="0" w:color="auto"/>
                    <w:left w:val="none" w:sz="0" w:space="0" w:color="auto"/>
                    <w:bottom w:val="none" w:sz="0" w:space="0" w:color="auto"/>
                    <w:right w:val="none" w:sz="0" w:space="0" w:color="auto"/>
                  </w:divBdr>
                  <w:divsChild>
                    <w:div w:id="604004120">
                      <w:marLeft w:val="0"/>
                      <w:marRight w:val="0"/>
                      <w:marTop w:val="0"/>
                      <w:marBottom w:val="0"/>
                      <w:divBdr>
                        <w:top w:val="none" w:sz="0" w:space="0" w:color="auto"/>
                        <w:left w:val="none" w:sz="0" w:space="0" w:color="auto"/>
                        <w:bottom w:val="none" w:sz="0" w:space="0" w:color="auto"/>
                        <w:right w:val="none" w:sz="0" w:space="0" w:color="auto"/>
                      </w:divBdr>
                    </w:div>
                  </w:divsChild>
                </w:div>
                <w:div w:id="496381267">
                  <w:marLeft w:val="0"/>
                  <w:marRight w:val="0"/>
                  <w:marTop w:val="0"/>
                  <w:marBottom w:val="0"/>
                  <w:divBdr>
                    <w:top w:val="none" w:sz="0" w:space="0" w:color="auto"/>
                    <w:left w:val="none" w:sz="0" w:space="0" w:color="auto"/>
                    <w:bottom w:val="none" w:sz="0" w:space="0" w:color="auto"/>
                    <w:right w:val="none" w:sz="0" w:space="0" w:color="auto"/>
                  </w:divBdr>
                  <w:divsChild>
                    <w:div w:id="709577560">
                      <w:marLeft w:val="0"/>
                      <w:marRight w:val="0"/>
                      <w:marTop w:val="0"/>
                      <w:marBottom w:val="0"/>
                      <w:divBdr>
                        <w:top w:val="none" w:sz="0" w:space="0" w:color="auto"/>
                        <w:left w:val="none" w:sz="0" w:space="0" w:color="auto"/>
                        <w:bottom w:val="none" w:sz="0" w:space="0" w:color="auto"/>
                        <w:right w:val="none" w:sz="0" w:space="0" w:color="auto"/>
                      </w:divBdr>
                    </w:div>
                  </w:divsChild>
                </w:div>
                <w:div w:id="811025451">
                  <w:marLeft w:val="0"/>
                  <w:marRight w:val="0"/>
                  <w:marTop w:val="0"/>
                  <w:marBottom w:val="0"/>
                  <w:divBdr>
                    <w:top w:val="none" w:sz="0" w:space="0" w:color="auto"/>
                    <w:left w:val="none" w:sz="0" w:space="0" w:color="auto"/>
                    <w:bottom w:val="none" w:sz="0" w:space="0" w:color="auto"/>
                    <w:right w:val="none" w:sz="0" w:space="0" w:color="auto"/>
                  </w:divBdr>
                  <w:divsChild>
                    <w:div w:id="1882083989">
                      <w:marLeft w:val="0"/>
                      <w:marRight w:val="0"/>
                      <w:marTop w:val="0"/>
                      <w:marBottom w:val="0"/>
                      <w:divBdr>
                        <w:top w:val="none" w:sz="0" w:space="0" w:color="auto"/>
                        <w:left w:val="none" w:sz="0" w:space="0" w:color="auto"/>
                        <w:bottom w:val="none" w:sz="0" w:space="0" w:color="auto"/>
                        <w:right w:val="none" w:sz="0" w:space="0" w:color="auto"/>
                      </w:divBdr>
                    </w:div>
                  </w:divsChild>
                </w:div>
                <w:div w:id="1668247139">
                  <w:marLeft w:val="0"/>
                  <w:marRight w:val="0"/>
                  <w:marTop w:val="0"/>
                  <w:marBottom w:val="0"/>
                  <w:divBdr>
                    <w:top w:val="none" w:sz="0" w:space="0" w:color="auto"/>
                    <w:left w:val="none" w:sz="0" w:space="0" w:color="auto"/>
                    <w:bottom w:val="none" w:sz="0" w:space="0" w:color="auto"/>
                    <w:right w:val="none" w:sz="0" w:space="0" w:color="auto"/>
                  </w:divBdr>
                  <w:divsChild>
                    <w:div w:id="861476688">
                      <w:marLeft w:val="0"/>
                      <w:marRight w:val="0"/>
                      <w:marTop w:val="0"/>
                      <w:marBottom w:val="0"/>
                      <w:divBdr>
                        <w:top w:val="none" w:sz="0" w:space="0" w:color="auto"/>
                        <w:left w:val="none" w:sz="0" w:space="0" w:color="auto"/>
                        <w:bottom w:val="none" w:sz="0" w:space="0" w:color="auto"/>
                        <w:right w:val="none" w:sz="0" w:space="0" w:color="auto"/>
                      </w:divBdr>
                    </w:div>
                  </w:divsChild>
                </w:div>
                <w:div w:id="237249959">
                  <w:marLeft w:val="0"/>
                  <w:marRight w:val="0"/>
                  <w:marTop w:val="0"/>
                  <w:marBottom w:val="0"/>
                  <w:divBdr>
                    <w:top w:val="none" w:sz="0" w:space="0" w:color="auto"/>
                    <w:left w:val="none" w:sz="0" w:space="0" w:color="auto"/>
                    <w:bottom w:val="none" w:sz="0" w:space="0" w:color="auto"/>
                    <w:right w:val="none" w:sz="0" w:space="0" w:color="auto"/>
                  </w:divBdr>
                  <w:divsChild>
                    <w:div w:id="1662659964">
                      <w:marLeft w:val="0"/>
                      <w:marRight w:val="0"/>
                      <w:marTop w:val="0"/>
                      <w:marBottom w:val="0"/>
                      <w:divBdr>
                        <w:top w:val="none" w:sz="0" w:space="0" w:color="auto"/>
                        <w:left w:val="none" w:sz="0" w:space="0" w:color="auto"/>
                        <w:bottom w:val="none" w:sz="0" w:space="0" w:color="auto"/>
                        <w:right w:val="none" w:sz="0" w:space="0" w:color="auto"/>
                      </w:divBdr>
                    </w:div>
                  </w:divsChild>
                </w:div>
                <w:div w:id="1927877580">
                  <w:marLeft w:val="0"/>
                  <w:marRight w:val="0"/>
                  <w:marTop w:val="0"/>
                  <w:marBottom w:val="0"/>
                  <w:divBdr>
                    <w:top w:val="none" w:sz="0" w:space="0" w:color="auto"/>
                    <w:left w:val="none" w:sz="0" w:space="0" w:color="auto"/>
                    <w:bottom w:val="none" w:sz="0" w:space="0" w:color="auto"/>
                    <w:right w:val="none" w:sz="0" w:space="0" w:color="auto"/>
                  </w:divBdr>
                  <w:divsChild>
                    <w:div w:id="493881978">
                      <w:marLeft w:val="0"/>
                      <w:marRight w:val="0"/>
                      <w:marTop w:val="0"/>
                      <w:marBottom w:val="0"/>
                      <w:divBdr>
                        <w:top w:val="none" w:sz="0" w:space="0" w:color="auto"/>
                        <w:left w:val="none" w:sz="0" w:space="0" w:color="auto"/>
                        <w:bottom w:val="none" w:sz="0" w:space="0" w:color="auto"/>
                        <w:right w:val="none" w:sz="0" w:space="0" w:color="auto"/>
                      </w:divBdr>
                    </w:div>
                  </w:divsChild>
                </w:div>
                <w:div w:id="683746282">
                  <w:marLeft w:val="0"/>
                  <w:marRight w:val="0"/>
                  <w:marTop w:val="0"/>
                  <w:marBottom w:val="0"/>
                  <w:divBdr>
                    <w:top w:val="none" w:sz="0" w:space="0" w:color="auto"/>
                    <w:left w:val="none" w:sz="0" w:space="0" w:color="auto"/>
                    <w:bottom w:val="none" w:sz="0" w:space="0" w:color="auto"/>
                    <w:right w:val="none" w:sz="0" w:space="0" w:color="auto"/>
                  </w:divBdr>
                  <w:divsChild>
                    <w:div w:id="1949894938">
                      <w:marLeft w:val="0"/>
                      <w:marRight w:val="0"/>
                      <w:marTop w:val="0"/>
                      <w:marBottom w:val="0"/>
                      <w:divBdr>
                        <w:top w:val="none" w:sz="0" w:space="0" w:color="auto"/>
                        <w:left w:val="none" w:sz="0" w:space="0" w:color="auto"/>
                        <w:bottom w:val="none" w:sz="0" w:space="0" w:color="auto"/>
                        <w:right w:val="none" w:sz="0" w:space="0" w:color="auto"/>
                      </w:divBdr>
                    </w:div>
                  </w:divsChild>
                </w:div>
                <w:div w:id="1148863901">
                  <w:marLeft w:val="0"/>
                  <w:marRight w:val="0"/>
                  <w:marTop w:val="0"/>
                  <w:marBottom w:val="0"/>
                  <w:divBdr>
                    <w:top w:val="none" w:sz="0" w:space="0" w:color="auto"/>
                    <w:left w:val="none" w:sz="0" w:space="0" w:color="auto"/>
                    <w:bottom w:val="none" w:sz="0" w:space="0" w:color="auto"/>
                    <w:right w:val="none" w:sz="0" w:space="0" w:color="auto"/>
                  </w:divBdr>
                  <w:divsChild>
                    <w:div w:id="1695882794">
                      <w:marLeft w:val="0"/>
                      <w:marRight w:val="0"/>
                      <w:marTop w:val="0"/>
                      <w:marBottom w:val="0"/>
                      <w:divBdr>
                        <w:top w:val="none" w:sz="0" w:space="0" w:color="auto"/>
                        <w:left w:val="none" w:sz="0" w:space="0" w:color="auto"/>
                        <w:bottom w:val="none" w:sz="0" w:space="0" w:color="auto"/>
                        <w:right w:val="none" w:sz="0" w:space="0" w:color="auto"/>
                      </w:divBdr>
                    </w:div>
                  </w:divsChild>
                </w:div>
                <w:div w:id="2097968792">
                  <w:marLeft w:val="0"/>
                  <w:marRight w:val="0"/>
                  <w:marTop w:val="0"/>
                  <w:marBottom w:val="0"/>
                  <w:divBdr>
                    <w:top w:val="none" w:sz="0" w:space="0" w:color="auto"/>
                    <w:left w:val="none" w:sz="0" w:space="0" w:color="auto"/>
                    <w:bottom w:val="none" w:sz="0" w:space="0" w:color="auto"/>
                    <w:right w:val="none" w:sz="0" w:space="0" w:color="auto"/>
                  </w:divBdr>
                  <w:divsChild>
                    <w:div w:id="955522123">
                      <w:marLeft w:val="0"/>
                      <w:marRight w:val="0"/>
                      <w:marTop w:val="0"/>
                      <w:marBottom w:val="0"/>
                      <w:divBdr>
                        <w:top w:val="none" w:sz="0" w:space="0" w:color="auto"/>
                        <w:left w:val="none" w:sz="0" w:space="0" w:color="auto"/>
                        <w:bottom w:val="none" w:sz="0" w:space="0" w:color="auto"/>
                        <w:right w:val="none" w:sz="0" w:space="0" w:color="auto"/>
                      </w:divBdr>
                    </w:div>
                  </w:divsChild>
                </w:div>
                <w:div w:id="323053509">
                  <w:marLeft w:val="0"/>
                  <w:marRight w:val="0"/>
                  <w:marTop w:val="0"/>
                  <w:marBottom w:val="0"/>
                  <w:divBdr>
                    <w:top w:val="none" w:sz="0" w:space="0" w:color="auto"/>
                    <w:left w:val="none" w:sz="0" w:space="0" w:color="auto"/>
                    <w:bottom w:val="none" w:sz="0" w:space="0" w:color="auto"/>
                    <w:right w:val="none" w:sz="0" w:space="0" w:color="auto"/>
                  </w:divBdr>
                  <w:divsChild>
                    <w:div w:id="1620188306">
                      <w:marLeft w:val="0"/>
                      <w:marRight w:val="0"/>
                      <w:marTop w:val="0"/>
                      <w:marBottom w:val="0"/>
                      <w:divBdr>
                        <w:top w:val="none" w:sz="0" w:space="0" w:color="auto"/>
                        <w:left w:val="none" w:sz="0" w:space="0" w:color="auto"/>
                        <w:bottom w:val="none" w:sz="0" w:space="0" w:color="auto"/>
                        <w:right w:val="none" w:sz="0" w:space="0" w:color="auto"/>
                      </w:divBdr>
                    </w:div>
                  </w:divsChild>
                </w:div>
                <w:div w:id="475222888">
                  <w:marLeft w:val="0"/>
                  <w:marRight w:val="0"/>
                  <w:marTop w:val="0"/>
                  <w:marBottom w:val="0"/>
                  <w:divBdr>
                    <w:top w:val="none" w:sz="0" w:space="0" w:color="auto"/>
                    <w:left w:val="none" w:sz="0" w:space="0" w:color="auto"/>
                    <w:bottom w:val="none" w:sz="0" w:space="0" w:color="auto"/>
                    <w:right w:val="none" w:sz="0" w:space="0" w:color="auto"/>
                  </w:divBdr>
                  <w:divsChild>
                    <w:div w:id="447505039">
                      <w:marLeft w:val="0"/>
                      <w:marRight w:val="0"/>
                      <w:marTop w:val="0"/>
                      <w:marBottom w:val="0"/>
                      <w:divBdr>
                        <w:top w:val="none" w:sz="0" w:space="0" w:color="auto"/>
                        <w:left w:val="none" w:sz="0" w:space="0" w:color="auto"/>
                        <w:bottom w:val="none" w:sz="0" w:space="0" w:color="auto"/>
                        <w:right w:val="none" w:sz="0" w:space="0" w:color="auto"/>
                      </w:divBdr>
                    </w:div>
                  </w:divsChild>
                </w:div>
                <w:div w:id="228152426">
                  <w:marLeft w:val="0"/>
                  <w:marRight w:val="0"/>
                  <w:marTop w:val="0"/>
                  <w:marBottom w:val="0"/>
                  <w:divBdr>
                    <w:top w:val="none" w:sz="0" w:space="0" w:color="auto"/>
                    <w:left w:val="none" w:sz="0" w:space="0" w:color="auto"/>
                    <w:bottom w:val="none" w:sz="0" w:space="0" w:color="auto"/>
                    <w:right w:val="none" w:sz="0" w:space="0" w:color="auto"/>
                  </w:divBdr>
                  <w:divsChild>
                    <w:div w:id="1277253425">
                      <w:marLeft w:val="0"/>
                      <w:marRight w:val="0"/>
                      <w:marTop w:val="0"/>
                      <w:marBottom w:val="0"/>
                      <w:divBdr>
                        <w:top w:val="none" w:sz="0" w:space="0" w:color="auto"/>
                        <w:left w:val="none" w:sz="0" w:space="0" w:color="auto"/>
                        <w:bottom w:val="none" w:sz="0" w:space="0" w:color="auto"/>
                        <w:right w:val="none" w:sz="0" w:space="0" w:color="auto"/>
                      </w:divBdr>
                    </w:div>
                  </w:divsChild>
                </w:div>
                <w:div w:id="1609509746">
                  <w:marLeft w:val="0"/>
                  <w:marRight w:val="0"/>
                  <w:marTop w:val="0"/>
                  <w:marBottom w:val="0"/>
                  <w:divBdr>
                    <w:top w:val="none" w:sz="0" w:space="0" w:color="auto"/>
                    <w:left w:val="none" w:sz="0" w:space="0" w:color="auto"/>
                    <w:bottom w:val="none" w:sz="0" w:space="0" w:color="auto"/>
                    <w:right w:val="none" w:sz="0" w:space="0" w:color="auto"/>
                  </w:divBdr>
                  <w:divsChild>
                    <w:div w:id="79328203">
                      <w:marLeft w:val="0"/>
                      <w:marRight w:val="0"/>
                      <w:marTop w:val="0"/>
                      <w:marBottom w:val="0"/>
                      <w:divBdr>
                        <w:top w:val="none" w:sz="0" w:space="0" w:color="auto"/>
                        <w:left w:val="none" w:sz="0" w:space="0" w:color="auto"/>
                        <w:bottom w:val="none" w:sz="0" w:space="0" w:color="auto"/>
                        <w:right w:val="none" w:sz="0" w:space="0" w:color="auto"/>
                      </w:divBdr>
                    </w:div>
                  </w:divsChild>
                </w:div>
                <w:div w:id="849832058">
                  <w:marLeft w:val="0"/>
                  <w:marRight w:val="0"/>
                  <w:marTop w:val="0"/>
                  <w:marBottom w:val="0"/>
                  <w:divBdr>
                    <w:top w:val="none" w:sz="0" w:space="0" w:color="auto"/>
                    <w:left w:val="none" w:sz="0" w:space="0" w:color="auto"/>
                    <w:bottom w:val="none" w:sz="0" w:space="0" w:color="auto"/>
                    <w:right w:val="none" w:sz="0" w:space="0" w:color="auto"/>
                  </w:divBdr>
                  <w:divsChild>
                    <w:div w:id="1151099462">
                      <w:marLeft w:val="0"/>
                      <w:marRight w:val="0"/>
                      <w:marTop w:val="0"/>
                      <w:marBottom w:val="0"/>
                      <w:divBdr>
                        <w:top w:val="none" w:sz="0" w:space="0" w:color="auto"/>
                        <w:left w:val="none" w:sz="0" w:space="0" w:color="auto"/>
                        <w:bottom w:val="none" w:sz="0" w:space="0" w:color="auto"/>
                        <w:right w:val="none" w:sz="0" w:space="0" w:color="auto"/>
                      </w:divBdr>
                    </w:div>
                  </w:divsChild>
                </w:div>
                <w:div w:id="1684168069">
                  <w:marLeft w:val="0"/>
                  <w:marRight w:val="0"/>
                  <w:marTop w:val="0"/>
                  <w:marBottom w:val="0"/>
                  <w:divBdr>
                    <w:top w:val="none" w:sz="0" w:space="0" w:color="auto"/>
                    <w:left w:val="none" w:sz="0" w:space="0" w:color="auto"/>
                    <w:bottom w:val="none" w:sz="0" w:space="0" w:color="auto"/>
                    <w:right w:val="none" w:sz="0" w:space="0" w:color="auto"/>
                  </w:divBdr>
                  <w:divsChild>
                    <w:div w:id="888617120">
                      <w:marLeft w:val="0"/>
                      <w:marRight w:val="0"/>
                      <w:marTop w:val="0"/>
                      <w:marBottom w:val="0"/>
                      <w:divBdr>
                        <w:top w:val="none" w:sz="0" w:space="0" w:color="auto"/>
                        <w:left w:val="none" w:sz="0" w:space="0" w:color="auto"/>
                        <w:bottom w:val="none" w:sz="0" w:space="0" w:color="auto"/>
                        <w:right w:val="none" w:sz="0" w:space="0" w:color="auto"/>
                      </w:divBdr>
                    </w:div>
                  </w:divsChild>
                </w:div>
                <w:div w:id="1681467729">
                  <w:marLeft w:val="0"/>
                  <w:marRight w:val="0"/>
                  <w:marTop w:val="0"/>
                  <w:marBottom w:val="0"/>
                  <w:divBdr>
                    <w:top w:val="none" w:sz="0" w:space="0" w:color="auto"/>
                    <w:left w:val="none" w:sz="0" w:space="0" w:color="auto"/>
                    <w:bottom w:val="none" w:sz="0" w:space="0" w:color="auto"/>
                    <w:right w:val="none" w:sz="0" w:space="0" w:color="auto"/>
                  </w:divBdr>
                  <w:divsChild>
                    <w:div w:id="1623074264">
                      <w:marLeft w:val="0"/>
                      <w:marRight w:val="0"/>
                      <w:marTop w:val="0"/>
                      <w:marBottom w:val="0"/>
                      <w:divBdr>
                        <w:top w:val="none" w:sz="0" w:space="0" w:color="auto"/>
                        <w:left w:val="none" w:sz="0" w:space="0" w:color="auto"/>
                        <w:bottom w:val="none" w:sz="0" w:space="0" w:color="auto"/>
                        <w:right w:val="none" w:sz="0" w:space="0" w:color="auto"/>
                      </w:divBdr>
                    </w:div>
                  </w:divsChild>
                </w:div>
                <w:div w:id="1605531576">
                  <w:marLeft w:val="0"/>
                  <w:marRight w:val="0"/>
                  <w:marTop w:val="0"/>
                  <w:marBottom w:val="0"/>
                  <w:divBdr>
                    <w:top w:val="none" w:sz="0" w:space="0" w:color="auto"/>
                    <w:left w:val="none" w:sz="0" w:space="0" w:color="auto"/>
                    <w:bottom w:val="none" w:sz="0" w:space="0" w:color="auto"/>
                    <w:right w:val="none" w:sz="0" w:space="0" w:color="auto"/>
                  </w:divBdr>
                  <w:divsChild>
                    <w:div w:id="371685794">
                      <w:marLeft w:val="0"/>
                      <w:marRight w:val="0"/>
                      <w:marTop w:val="0"/>
                      <w:marBottom w:val="0"/>
                      <w:divBdr>
                        <w:top w:val="none" w:sz="0" w:space="0" w:color="auto"/>
                        <w:left w:val="none" w:sz="0" w:space="0" w:color="auto"/>
                        <w:bottom w:val="none" w:sz="0" w:space="0" w:color="auto"/>
                        <w:right w:val="none" w:sz="0" w:space="0" w:color="auto"/>
                      </w:divBdr>
                    </w:div>
                  </w:divsChild>
                </w:div>
                <w:div w:id="448814862">
                  <w:marLeft w:val="0"/>
                  <w:marRight w:val="0"/>
                  <w:marTop w:val="0"/>
                  <w:marBottom w:val="0"/>
                  <w:divBdr>
                    <w:top w:val="none" w:sz="0" w:space="0" w:color="auto"/>
                    <w:left w:val="none" w:sz="0" w:space="0" w:color="auto"/>
                    <w:bottom w:val="none" w:sz="0" w:space="0" w:color="auto"/>
                    <w:right w:val="none" w:sz="0" w:space="0" w:color="auto"/>
                  </w:divBdr>
                  <w:divsChild>
                    <w:div w:id="93480264">
                      <w:marLeft w:val="0"/>
                      <w:marRight w:val="0"/>
                      <w:marTop w:val="0"/>
                      <w:marBottom w:val="0"/>
                      <w:divBdr>
                        <w:top w:val="none" w:sz="0" w:space="0" w:color="auto"/>
                        <w:left w:val="none" w:sz="0" w:space="0" w:color="auto"/>
                        <w:bottom w:val="none" w:sz="0" w:space="0" w:color="auto"/>
                        <w:right w:val="none" w:sz="0" w:space="0" w:color="auto"/>
                      </w:divBdr>
                    </w:div>
                  </w:divsChild>
                </w:div>
                <w:div w:id="1185246546">
                  <w:marLeft w:val="0"/>
                  <w:marRight w:val="0"/>
                  <w:marTop w:val="0"/>
                  <w:marBottom w:val="0"/>
                  <w:divBdr>
                    <w:top w:val="none" w:sz="0" w:space="0" w:color="auto"/>
                    <w:left w:val="none" w:sz="0" w:space="0" w:color="auto"/>
                    <w:bottom w:val="none" w:sz="0" w:space="0" w:color="auto"/>
                    <w:right w:val="none" w:sz="0" w:space="0" w:color="auto"/>
                  </w:divBdr>
                  <w:divsChild>
                    <w:div w:id="1152796472">
                      <w:marLeft w:val="0"/>
                      <w:marRight w:val="0"/>
                      <w:marTop w:val="0"/>
                      <w:marBottom w:val="0"/>
                      <w:divBdr>
                        <w:top w:val="none" w:sz="0" w:space="0" w:color="auto"/>
                        <w:left w:val="none" w:sz="0" w:space="0" w:color="auto"/>
                        <w:bottom w:val="none" w:sz="0" w:space="0" w:color="auto"/>
                        <w:right w:val="none" w:sz="0" w:space="0" w:color="auto"/>
                      </w:divBdr>
                    </w:div>
                  </w:divsChild>
                </w:div>
                <w:div w:id="1180508952">
                  <w:marLeft w:val="0"/>
                  <w:marRight w:val="0"/>
                  <w:marTop w:val="0"/>
                  <w:marBottom w:val="0"/>
                  <w:divBdr>
                    <w:top w:val="none" w:sz="0" w:space="0" w:color="auto"/>
                    <w:left w:val="none" w:sz="0" w:space="0" w:color="auto"/>
                    <w:bottom w:val="none" w:sz="0" w:space="0" w:color="auto"/>
                    <w:right w:val="none" w:sz="0" w:space="0" w:color="auto"/>
                  </w:divBdr>
                  <w:divsChild>
                    <w:div w:id="471483425">
                      <w:marLeft w:val="0"/>
                      <w:marRight w:val="0"/>
                      <w:marTop w:val="0"/>
                      <w:marBottom w:val="0"/>
                      <w:divBdr>
                        <w:top w:val="none" w:sz="0" w:space="0" w:color="auto"/>
                        <w:left w:val="none" w:sz="0" w:space="0" w:color="auto"/>
                        <w:bottom w:val="none" w:sz="0" w:space="0" w:color="auto"/>
                        <w:right w:val="none" w:sz="0" w:space="0" w:color="auto"/>
                      </w:divBdr>
                    </w:div>
                  </w:divsChild>
                </w:div>
                <w:div w:id="2028284362">
                  <w:marLeft w:val="0"/>
                  <w:marRight w:val="0"/>
                  <w:marTop w:val="0"/>
                  <w:marBottom w:val="0"/>
                  <w:divBdr>
                    <w:top w:val="none" w:sz="0" w:space="0" w:color="auto"/>
                    <w:left w:val="none" w:sz="0" w:space="0" w:color="auto"/>
                    <w:bottom w:val="none" w:sz="0" w:space="0" w:color="auto"/>
                    <w:right w:val="none" w:sz="0" w:space="0" w:color="auto"/>
                  </w:divBdr>
                  <w:divsChild>
                    <w:div w:id="1665813189">
                      <w:marLeft w:val="0"/>
                      <w:marRight w:val="0"/>
                      <w:marTop w:val="0"/>
                      <w:marBottom w:val="0"/>
                      <w:divBdr>
                        <w:top w:val="none" w:sz="0" w:space="0" w:color="auto"/>
                        <w:left w:val="none" w:sz="0" w:space="0" w:color="auto"/>
                        <w:bottom w:val="none" w:sz="0" w:space="0" w:color="auto"/>
                        <w:right w:val="none" w:sz="0" w:space="0" w:color="auto"/>
                      </w:divBdr>
                    </w:div>
                  </w:divsChild>
                </w:div>
                <w:div w:id="39598449">
                  <w:marLeft w:val="0"/>
                  <w:marRight w:val="0"/>
                  <w:marTop w:val="0"/>
                  <w:marBottom w:val="0"/>
                  <w:divBdr>
                    <w:top w:val="none" w:sz="0" w:space="0" w:color="auto"/>
                    <w:left w:val="none" w:sz="0" w:space="0" w:color="auto"/>
                    <w:bottom w:val="none" w:sz="0" w:space="0" w:color="auto"/>
                    <w:right w:val="none" w:sz="0" w:space="0" w:color="auto"/>
                  </w:divBdr>
                  <w:divsChild>
                    <w:div w:id="1197625219">
                      <w:marLeft w:val="0"/>
                      <w:marRight w:val="0"/>
                      <w:marTop w:val="0"/>
                      <w:marBottom w:val="0"/>
                      <w:divBdr>
                        <w:top w:val="none" w:sz="0" w:space="0" w:color="auto"/>
                        <w:left w:val="none" w:sz="0" w:space="0" w:color="auto"/>
                        <w:bottom w:val="none" w:sz="0" w:space="0" w:color="auto"/>
                        <w:right w:val="none" w:sz="0" w:space="0" w:color="auto"/>
                      </w:divBdr>
                    </w:div>
                  </w:divsChild>
                </w:div>
                <w:div w:id="177669362">
                  <w:marLeft w:val="0"/>
                  <w:marRight w:val="0"/>
                  <w:marTop w:val="0"/>
                  <w:marBottom w:val="0"/>
                  <w:divBdr>
                    <w:top w:val="none" w:sz="0" w:space="0" w:color="auto"/>
                    <w:left w:val="none" w:sz="0" w:space="0" w:color="auto"/>
                    <w:bottom w:val="none" w:sz="0" w:space="0" w:color="auto"/>
                    <w:right w:val="none" w:sz="0" w:space="0" w:color="auto"/>
                  </w:divBdr>
                  <w:divsChild>
                    <w:div w:id="1013604372">
                      <w:marLeft w:val="0"/>
                      <w:marRight w:val="0"/>
                      <w:marTop w:val="0"/>
                      <w:marBottom w:val="0"/>
                      <w:divBdr>
                        <w:top w:val="none" w:sz="0" w:space="0" w:color="auto"/>
                        <w:left w:val="none" w:sz="0" w:space="0" w:color="auto"/>
                        <w:bottom w:val="none" w:sz="0" w:space="0" w:color="auto"/>
                        <w:right w:val="none" w:sz="0" w:space="0" w:color="auto"/>
                      </w:divBdr>
                    </w:div>
                  </w:divsChild>
                </w:div>
                <w:div w:id="556016544">
                  <w:marLeft w:val="0"/>
                  <w:marRight w:val="0"/>
                  <w:marTop w:val="0"/>
                  <w:marBottom w:val="0"/>
                  <w:divBdr>
                    <w:top w:val="none" w:sz="0" w:space="0" w:color="auto"/>
                    <w:left w:val="none" w:sz="0" w:space="0" w:color="auto"/>
                    <w:bottom w:val="none" w:sz="0" w:space="0" w:color="auto"/>
                    <w:right w:val="none" w:sz="0" w:space="0" w:color="auto"/>
                  </w:divBdr>
                  <w:divsChild>
                    <w:div w:id="1060445080">
                      <w:marLeft w:val="0"/>
                      <w:marRight w:val="0"/>
                      <w:marTop w:val="0"/>
                      <w:marBottom w:val="0"/>
                      <w:divBdr>
                        <w:top w:val="none" w:sz="0" w:space="0" w:color="auto"/>
                        <w:left w:val="none" w:sz="0" w:space="0" w:color="auto"/>
                        <w:bottom w:val="none" w:sz="0" w:space="0" w:color="auto"/>
                        <w:right w:val="none" w:sz="0" w:space="0" w:color="auto"/>
                      </w:divBdr>
                    </w:div>
                  </w:divsChild>
                </w:div>
                <w:div w:id="1266572632">
                  <w:marLeft w:val="0"/>
                  <w:marRight w:val="0"/>
                  <w:marTop w:val="0"/>
                  <w:marBottom w:val="0"/>
                  <w:divBdr>
                    <w:top w:val="none" w:sz="0" w:space="0" w:color="auto"/>
                    <w:left w:val="none" w:sz="0" w:space="0" w:color="auto"/>
                    <w:bottom w:val="none" w:sz="0" w:space="0" w:color="auto"/>
                    <w:right w:val="none" w:sz="0" w:space="0" w:color="auto"/>
                  </w:divBdr>
                  <w:divsChild>
                    <w:div w:id="1368413048">
                      <w:marLeft w:val="0"/>
                      <w:marRight w:val="0"/>
                      <w:marTop w:val="0"/>
                      <w:marBottom w:val="0"/>
                      <w:divBdr>
                        <w:top w:val="none" w:sz="0" w:space="0" w:color="auto"/>
                        <w:left w:val="none" w:sz="0" w:space="0" w:color="auto"/>
                        <w:bottom w:val="none" w:sz="0" w:space="0" w:color="auto"/>
                        <w:right w:val="none" w:sz="0" w:space="0" w:color="auto"/>
                      </w:divBdr>
                    </w:div>
                  </w:divsChild>
                </w:div>
                <w:div w:id="1872262592">
                  <w:marLeft w:val="0"/>
                  <w:marRight w:val="0"/>
                  <w:marTop w:val="0"/>
                  <w:marBottom w:val="0"/>
                  <w:divBdr>
                    <w:top w:val="none" w:sz="0" w:space="0" w:color="auto"/>
                    <w:left w:val="none" w:sz="0" w:space="0" w:color="auto"/>
                    <w:bottom w:val="none" w:sz="0" w:space="0" w:color="auto"/>
                    <w:right w:val="none" w:sz="0" w:space="0" w:color="auto"/>
                  </w:divBdr>
                  <w:divsChild>
                    <w:div w:id="706761463">
                      <w:marLeft w:val="0"/>
                      <w:marRight w:val="0"/>
                      <w:marTop w:val="0"/>
                      <w:marBottom w:val="0"/>
                      <w:divBdr>
                        <w:top w:val="none" w:sz="0" w:space="0" w:color="auto"/>
                        <w:left w:val="none" w:sz="0" w:space="0" w:color="auto"/>
                        <w:bottom w:val="none" w:sz="0" w:space="0" w:color="auto"/>
                        <w:right w:val="none" w:sz="0" w:space="0" w:color="auto"/>
                      </w:divBdr>
                    </w:div>
                  </w:divsChild>
                </w:div>
                <w:div w:id="1990161866">
                  <w:marLeft w:val="0"/>
                  <w:marRight w:val="0"/>
                  <w:marTop w:val="0"/>
                  <w:marBottom w:val="0"/>
                  <w:divBdr>
                    <w:top w:val="none" w:sz="0" w:space="0" w:color="auto"/>
                    <w:left w:val="none" w:sz="0" w:space="0" w:color="auto"/>
                    <w:bottom w:val="none" w:sz="0" w:space="0" w:color="auto"/>
                    <w:right w:val="none" w:sz="0" w:space="0" w:color="auto"/>
                  </w:divBdr>
                  <w:divsChild>
                    <w:div w:id="1770152469">
                      <w:marLeft w:val="0"/>
                      <w:marRight w:val="0"/>
                      <w:marTop w:val="0"/>
                      <w:marBottom w:val="0"/>
                      <w:divBdr>
                        <w:top w:val="none" w:sz="0" w:space="0" w:color="auto"/>
                        <w:left w:val="none" w:sz="0" w:space="0" w:color="auto"/>
                        <w:bottom w:val="none" w:sz="0" w:space="0" w:color="auto"/>
                        <w:right w:val="none" w:sz="0" w:space="0" w:color="auto"/>
                      </w:divBdr>
                    </w:div>
                  </w:divsChild>
                </w:div>
                <w:div w:id="1448238920">
                  <w:marLeft w:val="0"/>
                  <w:marRight w:val="0"/>
                  <w:marTop w:val="0"/>
                  <w:marBottom w:val="0"/>
                  <w:divBdr>
                    <w:top w:val="none" w:sz="0" w:space="0" w:color="auto"/>
                    <w:left w:val="none" w:sz="0" w:space="0" w:color="auto"/>
                    <w:bottom w:val="none" w:sz="0" w:space="0" w:color="auto"/>
                    <w:right w:val="none" w:sz="0" w:space="0" w:color="auto"/>
                  </w:divBdr>
                  <w:divsChild>
                    <w:div w:id="1698848763">
                      <w:marLeft w:val="0"/>
                      <w:marRight w:val="0"/>
                      <w:marTop w:val="0"/>
                      <w:marBottom w:val="0"/>
                      <w:divBdr>
                        <w:top w:val="none" w:sz="0" w:space="0" w:color="auto"/>
                        <w:left w:val="none" w:sz="0" w:space="0" w:color="auto"/>
                        <w:bottom w:val="none" w:sz="0" w:space="0" w:color="auto"/>
                        <w:right w:val="none" w:sz="0" w:space="0" w:color="auto"/>
                      </w:divBdr>
                    </w:div>
                  </w:divsChild>
                </w:div>
                <w:div w:id="553784491">
                  <w:marLeft w:val="0"/>
                  <w:marRight w:val="0"/>
                  <w:marTop w:val="0"/>
                  <w:marBottom w:val="0"/>
                  <w:divBdr>
                    <w:top w:val="none" w:sz="0" w:space="0" w:color="auto"/>
                    <w:left w:val="none" w:sz="0" w:space="0" w:color="auto"/>
                    <w:bottom w:val="none" w:sz="0" w:space="0" w:color="auto"/>
                    <w:right w:val="none" w:sz="0" w:space="0" w:color="auto"/>
                  </w:divBdr>
                  <w:divsChild>
                    <w:div w:id="1727028581">
                      <w:marLeft w:val="0"/>
                      <w:marRight w:val="0"/>
                      <w:marTop w:val="0"/>
                      <w:marBottom w:val="0"/>
                      <w:divBdr>
                        <w:top w:val="none" w:sz="0" w:space="0" w:color="auto"/>
                        <w:left w:val="none" w:sz="0" w:space="0" w:color="auto"/>
                        <w:bottom w:val="none" w:sz="0" w:space="0" w:color="auto"/>
                        <w:right w:val="none" w:sz="0" w:space="0" w:color="auto"/>
                      </w:divBdr>
                    </w:div>
                  </w:divsChild>
                </w:div>
                <w:div w:id="723404702">
                  <w:marLeft w:val="0"/>
                  <w:marRight w:val="0"/>
                  <w:marTop w:val="0"/>
                  <w:marBottom w:val="0"/>
                  <w:divBdr>
                    <w:top w:val="none" w:sz="0" w:space="0" w:color="auto"/>
                    <w:left w:val="none" w:sz="0" w:space="0" w:color="auto"/>
                    <w:bottom w:val="none" w:sz="0" w:space="0" w:color="auto"/>
                    <w:right w:val="none" w:sz="0" w:space="0" w:color="auto"/>
                  </w:divBdr>
                  <w:divsChild>
                    <w:div w:id="1805810674">
                      <w:marLeft w:val="0"/>
                      <w:marRight w:val="0"/>
                      <w:marTop w:val="0"/>
                      <w:marBottom w:val="0"/>
                      <w:divBdr>
                        <w:top w:val="none" w:sz="0" w:space="0" w:color="auto"/>
                        <w:left w:val="none" w:sz="0" w:space="0" w:color="auto"/>
                        <w:bottom w:val="none" w:sz="0" w:space="0" w:color="auto"/>
                        <w:right w:val="none" w:sz="0" w:space="0" w:color="auto"/>
                      </w:divBdr>
                    </w:div>
                  </w:divsChild>
                </w:div>
                <w:div w:id="566192068">
                  <w:marLeft w:val="0"/>
                  <w:marRight w:val="0"/>
                  <w:marTop w:val="0"/>
                  <w:marBottom w:val="0"/>
                  <w:divBdr>
                    <w:top w:val="none" w:sz="0" w:space="0" w:color="auto"/>
                    <w:left w:val="none" w:sz="0" w:space="0" w:color="auto"/>
                    <w:bottom w:val="none" w:sz="0" w:space="0" w:color="auto"/>
                    <w:right w:val="none" w:sz="0" w:space="0" w:color="auto"/>
                  </w:divBdr>
                  <w:divsChild>
                    <w:div w:id="229922656">
                      <w:marLeft w:val="0"/>
                      <w:marRight w:val="0"/>
                      <w:marTop w:val="0"/>
                      <w:marBottom w:val="0"/>
                      <w:divBdr>
                        <w:top w:val="none" w:sz="0" w:space="0" w:color="auto"/>
                        <w:left w:val="none" w:sz="0" w:space="0" w:color="auto"/>
                        <w:bottom w:val="none" w:sz="0" w:space="0" w:color="auto"/>
                        <w:right w:val="none" w:sz="0" w:space="0" w:color="auto"/>
                      </w:divBdr>
                    </w:div>
                  </w:divsChild>
                </w:div>
                <w:div w:id="1337029055">
                  <w:marLeft w:val="0"/>
                  <w:marRight w:val="0"/>
                  <w:marTop w:val="0"/>
                  <w:marBottom w:val="0"/>
                  <w:divBdr>
                    <w:top w:val="none" w:sz="0" w:space="0" w:color="auto"/>
                    <w:left w:val="none" w:sz="0" w:space="0" w:color="auto"/>
                    <w:bottom w:val="none" w:sz="0" w:space="0" w:color="auto"/>
                    <w:right w:val="none" w:sz="0" w:space="0" w:color="auto"/>
                  </w:divBdr>
                  <w:divsChild>
                    <w:div w:id="1709067511">
                      <w:marLeft w:val="0"/>
                      <w:marRight w:val="0"/>
                      <w:marTop w:val="0"/>
                      <w:marBottom w:val="0"/>
                      <w:divBdr>
                        <w:top w:val="none" w:sz="0" w:space="0" w:color="auto"/>
                        <w:left w:val="none" w:sz="0" w:space="0" w:color="auto"/>
                        <w:bottom w:val="none" w:sz="0" w:space="0" w:color="auto"/>
                        <w:right w:val="none" w:sz="0" w:space="0" w:color="auto"/>
                      </w:divBdr>
                    </w:div>
                  </w:divsChild>
                </w:div>
                <w:div w:id="2109345995">
                  <w:marLeft w:val="0"/>
                  <w:marRight w:val="0"/>
                  <w:marTop w:val="0"/>
                  <w:marBottom w:val="0"/>
                  <w:divBdr>
                    <w:top w:val="none" w:sz="0" w:space="0" w:color="auto"/>
                    <w:left w:val="none" w:sz="0" w:space="0" w:color="auto"/>
                    <w:bottom w:val="none" w:sz="0" w:space="0" w:color="auto"/>
                    <w:right w:val="none" w:sz="0" w:space="0" w:color="auto"/>
                  </w:divBdr>
                  <w:divsChild>
                    <w:div w:id="1463887107">
                      <w:marLeft w:val="0"/>
                      <w:marRight w:val="0"/>
                      <w:marTop w:val="0"/>
                      <w:marBottom w:val="0"/>
                      <w:divBdr>
                        <w:top w:val="none" w:sz="0" w:space="0" w:color="auto"/>
                        <w:left w:val="none" w:sz="0" w:space="0" w:color="auto"/>
                        <w:bottom w:val="none" w:sz="0" w:space="0" w:color="auto"/>
                        <w:right w:val="none" w:sz="0" w:space="0" w:color="auto"/>
                      </w:divBdr>
                    </w:div>
                  </w:divsChild>
                </w:div>
                <w:div w:id="1227641995">
                  <w:marLeft w:val="0"/>
                  <w:marRight w:val="0"/>
                  <w:marTop w:val="0"/>
                  <w:marBottom w:val="0"/>
                  <w:divBdr>
                    <w:top w:val="none" w:sz="0" w:space="0" w:color="auto"/>
                    <w:left w:val="none" w:sz="0" w:space="0" w:color="auto"/>
                    <w:bottom w:val="none" w:sz="0" w:space="0" w:color="auto"/>
                    <w:right w:val="none" w:sz="0" w:space="0" w:color="auto"/>
                  </w:divBdr>
                  <w:divsChild>
                    <w:div w:id="1466386686">
                      <w:marLeft w:val="0"/>
                      <w:marRight w:val="0"/>
                      <w:marTop w:val="0"/>
                      <w:marBottom w:val="0"/>
                      <w:divBdr>
                        <w:top w:val="none" w:sz="0" w:space="0" w:color="auto"/>
                        <w:left w:val="none" w:sz="0" w:space="0" w:color="auto"/>
                        <w:bottom w:val="none" w:sz="0" w:space="0" w:color="auto"/>
                        <w:right w:val="none" w:sz="0" w:space="0" w:color="auto"/>
                      </w:divBdr>
                    </w:div>
                  </w:divsChild>
                </w:div>
                <w:div w:id="683946314">
                  <w:marLeft w:val="0"/>
                  <w:marRight w:val="0"/>
                  <w:marTop w:val="0"/>
                  <w:marBottom w:val="0"/>
                  <w:divBdr>
                    <w:top w:val="none" w:sz="0" w:space="0" w:color="auto"/>
                    <w:left w:val="none" w:sz="0" w:space="0" w:color="auto"/>
                    <w:bottom w:val="none" w:sz="0" w:space="0" w:color="auto"/>
                    <w:right w:val="none" w:sz="0" w:space="0" w:color="auto"/>
                  </w:divBdr>
                  <w:divsChild>
                    <w:div w:id="2062095562">
                      <w:marLeft w:val="0"/>
                      <w:marRight w:val="0"/>
                      <w:marTop w:val="0"/>
                      <w:marBottom w:val="0"/>
                      <w:divBdr>
                        <w:top w:val="none" w:sz="0" w:space="0" w:color="auto"/>
                        <w:left w:val="none" w:sz="0" w:space="0" w:color="auto"/>
                        <w:bottom w:val="none" w:sz="0" w:space="0" w:color="auto"/>
                        <w:right w:val="none" w:sz="0" w:space="0" w:color="auto"/>
                      </w:divBdr>
                    </w:div>
                  </w:divsChild>
                </w:div>
                <w:div w:id="2105420714">
                  <w:marLeft w:val="0"/>
                  <w:marRight w:val="0"/>
                  <w:marTop w:val="0"/>
                  <w:marBottom w:val="0"/>
                  <w:divBdr>
                    <w:top w:val="none" w:sz="0" w:space="0" w:color="auto"/>
                    <w:left w:val="none" w:sz="0" w:space="0" w:color="auto"/>
                    <w:bottom w:val="none" w:sz="0" w:space="0" w:color="auto"/>
                    <w:right w:val="none" w:sz="0" w:space="0" w:color="auto"/>
                  </w:divBdr>
                  <w:divsChild>
                    <w:div w:id="2044550791">
                      <w:marLeft w:val="0"/>
                      <w:marRight w:val="0"/>
                      <w:marTop w:val="0"/>
                      <w:marBottom w:val="0"/>
                      <w:divBdr>
                        <w:top w:val="none" w:sz="0" w:space="0" w:color="auto"/>
                        <w:left w:val="none" w:sz="0" w:space="0" w:color="auto"/>
                        <w:bottom w:val="none" w:sz="0" w:space="0" w:color="auto"/>
                        <w:right w:val="none" w:sz="0" w:space="0" w:color="auto"/>
                      </w:divBdr>
                    </w:div>
                  </w:divsChild>
                </w:div>
                <w:div w:id="990905309">
                  <w:marLeft w:val="0"/>
                  <w:marRight w:val="0"/>
                  <w:marTop w:val="0"/>
                  <w:marBottom w:val="0"/>
                  <w:divBdr>
                    <w:top w:val="none" w:sz="0" w:space="0" w:color="auto"/>
                    <w:left w:val="none" w:sz="0" w:space="0" w:color="auto"/>
                    <w:bottom w:val="none" w:sz="0" w:space="0" w:color="auto"/>
                    <w:right w:val="none" w:sz="0" w:space="0" w:color="auto"/>
                  </w:divBdr>
                  <w:divsChild>
                    <w:div w:id="588854380">
                      <w:marLeft w:val="0"/>
                      <w:marRight w:val="0"/>
                      <w:marTop w:val="0"/>
                      <w:marBottom w:val="0"/>
                      <w:divBdr>
                        <w:top w:val="none" w:sz="0" w:space="0" w:color="auto"/>
                        <w:left w:val="none" w:sz="0" w:space="0" w:color="auto"/>
                        <w:bottom w:val="none" w:sz="0" w:space="0" w:color="auto"/>
                        <w:right w:val="none" w:sz="0" w:space="0" w:color="auto"/>
                      </w:divBdr>
                    </w:div>
                  </w:divsChild>
                </w:div>
                <w:div w:id="762840074">
                  <w:marLeft w:val="0"/>
                  <w:marRight w:val="0"/>
                  <w:marTop w:val="0"/>
                  <w:marBottom w:val="0"/>
                  <w:divBdr>
                    <w:top w:val="none" w:sz="0" w:space="0" w:color="auto"/>
                    <w:left w:val="none" w:sz="0" w:space="0" w:color="auto"/>
                    <w:bottom w:val="none" w:sz="0" w:space="0" w:color="auto"/>
                    <w:right w:val="none" w:sz="0" w:space="0" w:color="auto"/>
                  </w:divBdr>
                  <w:divsChild>
                    <w:div w:id="853805918">
                      <w:marLeft w:val="0"/>
                      <w:marRight w:val="0"/>
                      <w:marTop w:val="0"/>
                      <w:marBottom w:val="0"/>
                      <w:divBdr>
                        <w:top w:val="none" w:sz="0" w:space="0" w:color="auto"/>
                        <w:left w:val="none" w:sz="0" w:space="0" w:color="auto"/>
                        <w:bottom w:val="none" w:sz="0" w:space="0" w:color="auto"/>
                        <w:right w:val="none" w:sz="0" w:space="0" w:color="auto"/>
                      </w:divBdr>
                    </w:div>
                  </w:divsChild>
                </w:div>
                <w:div w:id="863594626">
                  <w:marLeft w:val="0"/>
                  <w:marRight w:val="0"/>
                  <w:marTop w:val="0"/>
                  <w:marBottom w:val="0"/>
                  <w:divBdr>
                    <w:top w:val="none" w:sz="0" w:space="0" w:color="auto"/>
                    <w:left w:val="none" w:sz="0" w:space="0" w:color="auto"/>
                    <w:bottom w:val="none" w:sz="0" w:space="0" w:color="auto"/>
                    <w:right w:val="none" w:sz="0" w:space="0" w:color="auto"/>
                  </w:divBdr>
                  <w:divsChild>
                    <w:div w:id="192308276">
                      <w:marLeft w:val="0"/>
                      <w:marRight w:val="0"/>
                      <w:marTop w:val="0"/>
                      <w:marBottom w:val="0"/>
                      <w:divBdr>
                        <w:top w:val="none" w:sz="0" w:space="0" w:color="auto"/>
                        <w:left w:val="none" w:sz="0" w:space="0" w:color="auto"/>
                        <w:bottom w:val="none" w:sz="0" w:space="0" w:color="auto"/>
                        <w:right w:val="none" w:sz="0" w:space="0" w:color="auto"/>
                      </w:divBdr>
                    </w:div>
                  </w:divsChild>
                </w:div>
                <w:div w:id="1539005102">
                  <w:marLeft w:val="0"/>
                  <w:marRight w:val="0"/>
                  <w:marTop w:val="0"/>
                  <w:marBottom w:val="0"/>
                  <w:divBdr>
                    <w:top w:val="none" w:sz="0" w:space="0" w:color="auto"/>
                    <w:left w:val="none" w:sz="0" w:space="0" w:color="auto"/>
                    <w:bottom w:val="none" w:sz="0" w:space="0" w:color="auto"/>
                    <w:right w:val="none" w:sz="0" w:space="0" w:color="auto"/>
                  </w:divBdr>
                  <w:divsChild>
                    <w:div w:id="1883470572">
                      <w:marLeft w:val="0"/>
                      <w:marRight w:val="0"/>
                      <w:marTop w:val="0"/>
                      <w:marBottom w:val="0"/>
                      <w:divBdr>
                        <w:top w:val="none" w:sz="0" w:space="0" w:color="auto"/>
                        <w:left w:val="none" w:sz="0" w:space="0" w:color="auto"/>
                        <w:bottom w:val="none" w:sz="0" w:space="0" w:color="auto"/>
                        <w:right w:val="none" w:sz="0" w:space="0" w:color="auto"/>
                      </w:divBdr>
                    </w:div>
                  </w:divsChild>
                </w:div>
                <w:div w:id="2026662733">
                  <w:marLeft w:val="0"/>
                  <w:marRight w:val="0"/>
                  <w:marTop w:val="0"/>
                  <w:marBottom w:val="0"/>
                  <w:divBdr>
                    <w:top w:val="none" w:sz="0" w:space="0" w:color="auto"/>
                    <w:left w:val="none" w:sz="0" w:space="0" w:color="auto"/>
                    <w:bottom w:val="none" w:sz="0" w:space="0" w:color="auto"/>
                    <w:right w:val="none" w:sz="0" w:space="0" w:color="auto"/>
                  </w:divBdr>
                  <w:divsChild>
                    <w:div w:id="1502113699">
                      <w:marLeft w:val="0"/>
                      <w:marRight w:val="0"/>
                      <w:marTop w:val="0"/>
                      <w:marBottom w:val="0"/>
                      <w:divBdr>
                        <w:top w:val="none" w:sz="0" w:space="0" w:color="auto"/>
                        <w:left w:val="none" w:sz="0" w:space="0" w:color="auto"/>
                        <w:bottom w:val="none" w:sz="0" w:space="0" w:color="auto"/>
                        <w:right w:val="none" w:sz="0" w:space="0" w:color="auto"/>
                      </w:divBdr>
                    </w:div>
                  </w:divsChild>
                </w:div>
                <w:div w:id="263420614">
                  <w:marLeft w:val="0"/>
                  <w:marRight w:val="0"/>
                  <w:marTop w:val="0"/>
                  <w:marBottom w:val="0"/>
                  <w:divBdr>
                    <w:top w:val="none" w:sz="0" w:space="0" w:color="auto"/>
                    <w:left w:val="none" w:sz="0" w:space="0" w:color="auto"/>
                    <w:bottom w:val="none" w:sz="0" w:space="0" w:color="auto"/>
                    <w:right w:val="none" w:sz="0" w:space="0" w:color="auto"/>
                  </w:divBdr>
                  <w:divsChild>
                    <w:div w:id="5483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00029">
          <w:marLeft w:val="0"/>
          <w:marRight w:val="0"/>
          <w:marTop w:val="0"/>
          <w:marBottom w:val="0"/>
          <w:divBdr>
            <w:top w:val="none" w:sz="0" w:space="0" w:color="auto"/>
            <w:left w:val="none" w:sz="0" w:space="0" w:color="auto"/>
            <w:bottom w:val="none" w:sz="0" w:space="0" w:color="auto"/>
            <w:right w:val="none" w:sz="0" w:space="0" w:color="auto"/>
          </w:divBdr>
        </w:div>
        <w:div w:id="1031147522">
          <w:marLeft w:val="0"/>
          <w:marRight w:val="0"/>
          <w:marTop w:val="0"/>
          <w:marBottom w:val="0"/>
          <w:divBdr>
            <w:top w:val="none" w:sz="0" w:space="0" w:color="auto"/>
            <w:left w:val="none" w:sz="0" w:space="0" w:color="auto"/>
            <w:bottom w:val="none" w:sz="0" w:space="0" w:color="auto"/>
            <w:right w:val="none" w:sz="0" w:space="0" w:color="auto"/>
          </w:divBdr>
        </w:div>
        <w:div w:id="687831045">
          <w:marLeft w:val="0"/>
          <w:marRight w:val="0"/>
          <w:marTop w:val="0"/>
          <w:marBottom w:val="0"/>
          <w:divBdr>
            <w:top w:val="none" w:sz="0" w:space="0" w:color="auto"/>
            <w:left w:val="none" w:sz="0" w:space="0" w:color="auto"/>
            <w:bottom w:val="none" w:sz="0" w:space="0" w:color="auto"/>
            <w:right w:val="none" w:sz="0" w:space="0" w:color="auto"/>
          </w:divBdr>
        </w:div>
        <w:div w:id="1404335946">
          <w:marLeft w:val="0"/>
          <w:marRight w:val="0"/>
          <w:marTop w:val="0"/>
          <w:marBottom w:val="0"/>
          <w:divBdr>
            <w:top w:val="none" w:sz="0" w:space="0" w:color="auto"/>
            <w:left w:val="none" w:sz="0" w:space="0" w:color="auto"/>
            <w:bottom w:val="none" w:sz="0" w:space="0" w:color="auto"/>
            <w:right w:val="none" w:sz="0" w:space="0" w:color="auto"/>
          </w:divBdr>
          <w:divsChild>
            <w:div w:id="129134262">
              <w:marLeft w:val="-75"/>
              <w:marRight w:val="0"/>
              <w:marTop w:val="30"/>
              <w:marBottom w:val="30"/>
              <w:divBdr>
                <w:top w:val="none" w:sz="0" w:space="0" w:color="auto"/>
                <w:left w:val="none" w:sz="0" w:space="0" w:color="auto"/>
                <w:bottom w:val="none" w:sz="0" w:space="0" w:color="auto"/>
                <w:right w:val="none" w:sz="0" w:space="0" w:color="auto"/>
              </w:divBdr>
              <w:divsChild>
                <w:div w:id="1658420663">
                  <w:marLeft w:val="0"/>
                  <w:marRight w:val="0"/>
                  <w:marTop w:val="0"/>
                  <w:marBottom w:val="0"/>
                  <w:divBdr>
                    <w:top w:val="none" w:sz="0" w:space="0" w:color="auto"/>
                    <w:left w:val="none" w:sz="0" w:space="0" w:color="auto"/>
                    <w:bottom w:val="none" w:sz="0" w:space="0" w:color="auto"/>
                    <w:right w:val="none" w:sz="0" w:space="0" w:color="auto"/>
                  </w:divBdr>
                  <w:divsChild>
                    <w:div w:id="1952541796">
                      <w:marLeft w:val="0"/>
                      <w:marRight w:val="0"/>
                      <w:marTop w:val="0"/>
                      <w:marBottom w:val="0"/>
                      <w:divBdr>
                        <w:top w:val="none" w:sz="0" w:space="0" w:color="auto"/>
                        <w:left w:val="none" w:sz="0" w:space="0" w:color="auto"/>
                        <w:bottom w:val="none" w:sz="0" w:space="0" w:color="auto"/>
                        <w:right w:val="none" w:sz="0" w:space="0" w:color="auto"/>
                      </w:divBdr>
                    </w:div>
                  </w:divsChild>
                </w:div>
                <w:div w:id="746000802">
                  <w:marLeft w:val="0"/>
                  <w:marRight w:val="0"/>
                  <w:marTop w:val="0"/>
                  <w:marBottom w:val="0"/>
                  <w:divBdr>
                    <w:top w:val="none" w:sz="0" w:space="0" w:color="auto"/>
                    <w:left w:val="none" w:sz="0" w:space="0" w:color="auto"/>
                    <w:bottom w:val="none" w:sz="0" w:space="0" w:color="auto"/>
                    <w:right w:val="none" w:sz="0" w:space="0" w:color="auto"/>
                  </w:divBdr>
                  <w:divsChild>
                    <w:div w:id="139419368">
                      <w:marLeft w:val="0"/>
                      <w:marRight w:val="0"/>
                      <w:marTop w:val="0"/>
                      <w:marBottom w:val="0"/>
                      <w:divBdr>
                        <w:top w:val="none" w:sz="0" w:space="0" w:color="auto"/>
                        <w:left w:val="none" w:sz="0" w:space="0" w:color="auto"/>
                        <w:bottom w:val="none" w:sz="0" w:space="0" w:color="auto"/>
                        <w:right w:val="none" w:sz="0" w:space="0" w:color="auto"/>
                      </w:divBdr>
                    </w:div>
                    <w:div w:id="329451625">
                      <w:marLeft w:val="0"/>
                      <w:marRight w:val="0"/>
                      <w:marTop w:val="0"/>
                      <w:marBottom w:val="0"/>
                      <w:divBdr>
                        <w:top w:val="none" w:sz="0" w:space="0" w:color="auto"/>
                        <w:left w:val="none" w:sz="0" w:space="0" w:color="auto"/>
                        <w:bottom w:val="none" w:sz="0" w:space="0" w:color="auto"/>
                        <w:right w:val="none" w:sz="0" w:space="0" w:color="auto"/>
                      </w:divBdr>
                    </w:div>
                  </w:divsChild>
                </w:div>
                <w:div w:id="9138674">
                  <w:marLeft w:val="0"/>
                  <w:marRight w:val="0"/>
                  <w:marTop w:val="0"/>
                  <w:marBottom w:val="0"/>
                  <w:divBdr>
                    <w:top w:val="none" w:sz="0" w:space="0" w:color="auto"/>
                    <w:left w:val="none" w:sz="0" w:space="0" w:color="auto"/>
                    <w:bottom w:val="none" w:sz="0" w:space="0" w:color="auto"/>
                    <w:right w:val="none" w:sz="0" w:space="0" w:color="auto"/>
                  </w:divBdr>
                  <w:divsChild>
                    <w:div w:id="2046708223">
                      <w:marLeft w:val="0"/>
                      <w:marRight w:val="0"/>
                      <w:marTop w:val="0"/>
                      <w:marBottom w:val="0"/>
                      <w:divBdr>
                        <w:top w:val="none" w:sz="0" w:space="0" w:color="auto"/>
                        <w:left w:val="none" w:sz="0" w:space="0" w:color="auto"/>
                        <w:bottom w:val="none" w:sz="0" w:space="0" w:color="auto"/>
                        <w:right w:val="none" w:sz="0" w:space="0" w:color="auto"/>
                      </w:divBdr>
                    </w:div>
                    <w:div w:id="1528979196">
                      <w:marLeft w:val="0"/>
                      <w:marRight w:val="0"/>
                      <w:marTop w:val="0"/>
                      <w:marBottom w:val="0"/>
                      <w:divBdr>
                        <w:top w:val="none" w:sz="0" w:space="0" w:color="auto"/>
                        <w:left w:val="none" w:sz="0" w:space="0" w:color="auto"/>
                        <w:bottom w:val="none" w:sz="0" w:space="0" w:color="auto"/>
                        <w:right w:val="none" w:sz="0" w:space="0" w:color="auto"/>
                      </w:divBdr>
                    </w:div>
                  </w:divsChild>
                </w:div>
                <w:div w:id="1115440641">
                  <w:marLeft w:val="0"/>
                  <w:marRight w:val="0"/>
                  <w:marTop w:val="0"/>
                  <w:marBottom w:val="0"/>
                  <w:divBdr>
                    <w:top w:val="none" w:sz="0" w:space="0" w:color="auto"/>
                    <w:left w:val="none" w:sz="0" w:space="0" w:color="auto"/>
                    <w:bottom w:val="none" w:sz="0" w:space="0" w:color="auto"/>
                    <w:right w:val="none" w:sz="0" w:space="0" w:color="auto"/>
                  </w:divBdr>
                  <w:divsChild>
                    <w:div w:id="42297412">
                      <w:marLeft w:val="0"/>
                      <w:marRight w:val="0"/>
                      <w:marTop w:val="0"/>
                      <w:marBottom w:val="0"/>
                      <w:divBdr>
                        <w:top w:val="none" w:sz="0" w:space="0" w:color="auto"/>
                        <w:left w:val="none" w:sz="0" w:space="0" w:color="auto"/>
                        <w:bottom w:val="none" w:sz="0" w:space="0" w:color="auto"/>
                        <w:right w:val="none" w:sz="0" w:space="0" w:color="auto"/>
                      </w:divBdr>
                    </w:div>
                    <w:div w:id="557399993">
                      <w:marLeft w:val="0"/>
                      <w:marRight w:val="0"/>
                      <w:marTop w:val="0"/>
                      <w:marBottom w:val="0"/>
                      <w:divBdr>
                        <w:top w:val="none" w:sz="0" w:space="0" w:color="auto"/>
                        <w:left w:val="none" w:sz="0" w:space="0" w:color="auto"/>
                        <w:bottom w:val="none" w:sz="0" w:space="0" w:color="auto"/>
                        <w:right w:val="none" w:sz="0" w:space="0" w:color="auto"/>
                      </w:divBdr>
                    </w:div>
                  </w:divsChild>
                </w:div>
                <w:div w:id="484055650">
                  <w:marLeft w:val="0"/>
                  <w:marRight w:val="0"/>
                  <w:marTop w:val="0"/>
                  <w:marBottom w:val="0"/>
                  <w:divBdr>
                    <w:top w:val="none" w:sz="0" w:space="0" w:color="auto"/>
                    <w:left w:val="none" w:sz="0" w:space="0" w:color="auto"/>
                    <w:bottom w:val="none" w:sz="0" w:space="0" w:color="auto"/>
                    <w:right w:val="none" w:sz="0" w:space="0" w:color="auto"/>
                  </w:divBdr>
                  <w:divsChild>
                    <w:div w:id="696856029">
                      <w:marLeft w:val="0"/>
                      <w:marRight w:val="0"/>
                      <w:marTop w:val="0"/>
                      <w:marBottom w:val="0"/>
                      <w:divBdr>
                        <w:top w:val="none" w:sz="0" w:space="0" w:color="auto"/>
                        <w:left w:val="none" w:sz="0" w:space="0" w:color="auto"/>
                        <w:bottom w:val="none" w:sz="0" w:space="0" w:color="auto"/>
                        <w:right w:val="none" w:sz="0" w:space="0" w:color="auto"/>
                      </w:divBdr>
                    </w:div>
                  </w:divsChild>
                </w:div>
                <w:div w:id="785000264">
                  <w:marLeft w:val="0"/>
                  <w:marRight w:val="0"/>
                  <w:marTop w:val="0"/>
                  <w:marBottom w:val="0"/>
                  <w:divBdr>
                    <w:top w:val="none" w:sz="0" w:space="0" w:color="auto"/>
                    <w:left w:val="none" w:sz="0" w:space="0" w:color="auto"/>
                    <w:bottom w:val="none" w:sz="0" w:space="0" w:color="auto"/>
                    <w:right w:val="none" w:sz="0" w:space="0" w:color="auto"/>
                  </w:divBdr>
                  <w:divsChild>
                    <w:div w:id="970985931">
                      <w:marLeft w:val="0"/>
                      <w:marRight w:val="0"/>
                      <w:marTop w:val="0"/>
                      <w:marBottom w:val="0"/>
                      <w:divBdr>
                        <w:top w:val="none" w:sz="0" w:space="0" w:color="auto"/>
                        <w:left w:val="none" w:sz="0" w:space="0" w:color="auto"/>
                        <w:bottom w:val="none" w:sz="0" w:space="0" w:color="auto"/>
                        <w:right w:val="none" w:sz="0" w:space="0" w:color="auto"/>
                      </w:divBdr>
                    </w:div>
                  </w:divsChild>
                </w:div>
                <w:div w:id="1379889793">
                  <w:marLeft w:val="0"/>
                  <w:marRight w:val="0"/>
                  <w:marTop w:val="0"/>
                  <w:marBottom w:val="0"/>
                  <w:divBdr>
                    <w:top w:val="none" w:sz="0" w:space="0" w:color="auto"/>
                    <w:left w:val="none" w:sz="0" w:space="0" w:color="auto"/>
                    <w:bottom w:val="none" w:sz="0" w:space="0" w:color="auto"/>
                    <w:right w:val="none" w:sz="0" w:space="0" w:color="auto"/>
                  </w:divBdr>
                  <w:divsChild>
                    <w:div w:id="2173326">
                      <w:marLeft w:val="0"/>
                      <w:marRight w:val="0"/>
                      <w:marTop w:val="0"/>
                      <w:marBottom w:val="0"/>
                      <w:divBdr>
                        <w:top w:val="none" w:sz="0" w:space="0" w:color="auto"/>
                        <w:left w:val="none" w:sz="0" w:space="0" w:color="auto"/>
                        <w:bottom w:val="none" w:sz="0" w:space="0" w:color="auto"/>
                        <w:right w:val="none" w:sz="0" w:space="0" w:color="auto"/>
                      </w:divBdr>
                    </w:div>
                  </w:divsChild>
                </w:div>
                <w:div w:id="234555858">
                  <w:marLeft w:val="0"/>
                  <w:marRight w:val="0"/>
                  <w:marTop w:val="0"/>
                  <w:marBottom w:val="0"/>
                  <w:divBdr>
                    <w:top w:val="none" w:sz="0" w:space="0" w:color="auto"/>
                    <w:left w:val="none" w:sz="0" w:space="0" w:color="auto"/>
                    <w:bottom w:val="none" w:sz="0" w:space="0" w:color="auto"/>
                    <w:right w:val="none" w:sz="0" w:space="0" w:color="auto"/>
                  </w:divBdr>
                  <w:divsChild>
                    <w:div w:id="1560287634">
                      <w:marLeft w:val="0"/>
                      <w:marRight w:val="0"/>
                      <w:marTop w:val="0"/>
                      <w:marBottom w:val="0"/>
                      <w:divBdr>
                        <w:top w:val="none" w:sz="0" w:space="0" w:color="auto"/>
                        <w:left w:val="none" w:sz="0" w:space="0" w:color="auto"/>
                        <w:bottom w:val="none" w:sz="0" w:space="0" w:color="auto"/>
                        <w:right w:val="none" w:sz="0" w:space="0" w:color="auto"/>
                      </w:divBdr>
                    </w:div>
                  </w:divsChild>
                </w:div>
                <w:div w:id="1771853843">
                  <w:marLeft w:val="0"/>
                  <w:marRight w:val="0"/>
                  <w:marTop w:val="0"/>
                  <w:marBottom w:val="0"/>
                  <w:divBdr>
                    <w:top w:val="none" w:sz="0" w:space="0" w:color="auto"/>
                    <w:left w:val="none" w:sz="0" w:space="0" w:color="auto"/>
                    <w:bottom w:val="none" w:sz="0" w:space="0" w:color="auto"/>
                    <w:right w:val="none" w:sz="0" w:space="0" w:color="auto"/>
                  </w:divBdr>
                  <w:divsChild>
                    <w:div w:id="1336612845">
                      <w:marLeft w:val="0"/>
                      <w:marRight w:val="0"/>
                      <w:marTop w:val="0"/>
                      <w:marBottom w:val="0"/>
                      <w:divBdr>
                        <w:top w:val="none" w:sz="0" w:space="0" w:color="auto"/>
                        <w:left w:val="none" w:sz="0" w:space="0" w:color="auto"/>
                        <w:bottom w:val="none" w:sz="0" w:space="0" w:color="auto"/>
                        <w:right w:val="none" w:sz="0" w:space="0" w:color="auto"/>
                      </w:divBdr>
                    </w:div>
                  </w:divsChild>
                </w:div>
                <w:div w:id="871453267">
                  <w:marLeft w:val="0"/>
                  <w:marRight w:val="0"/>
                  <w:marTop w:val="0"/>
                  <w:marBottom w:val="0"/>
                  <w:divBdr>
                    <w:top w:val="none" w:sz="0" w:space="0" w:color="auto"/>
                    <w:left w:val="none" w:sz="0" w:space="0" w:color="auto"/>
                    <w:bottom w:val="none" w:sz="0" w:space="0" w:color="auto"/>
                    <w:right w:val="none" w:sz="0" w:space="0" w:color="auto"/>
                  </w:divBdr>
                  <w:divsChild>
                    <w:div w:id="1722096757">
                      <w:marLeft w:val="0"/>
                      <w:marRight w:val="0"/>
                      <w:marTop w:val="0"/>
                      <w:marBottom w:val="0"/>
                      <w:divBdr>
                        <w:top w:val="none" w:sz="0" w:space="0" w:color="auto"/>
                        <w:left w:val="none" w:sz="0" w:space="0" w:color="auto"/>
                        <w:bottom w:val="none" w:sz="0" w:space="0" w:color="auto"/>
                        <w:right w:val="none" w:sz="0" w:space="0" w:color="auto"/>
                      </w:divBdr>
                    </w:div>
                  </w:divsChild>
                </w:div>
                <w:div w:id="1218204066">
                  <w:marLeft w:val="0"/>
                  <w:marRight w:val="0"/>
                  <w:marTop w:val="0"/>
                  <w:marBottom w:val="0"/>
                  <w:divBdr>
                    <w:top w:val="none" w:sz="0" w:space="0" w:color="auto"/>
                    <w:left w:val="none" w:sz="0" w:space="0" w:color="auto"/>
                    <w:bottom w:val="none" w:sz="0" w:space="0" w:color="auto"/>
                    <w:right w:val="none" w:sz="0" w:space="0" w:color="auto"/>
                  </w:divBdr>
                  <w:divsChild>
                    <w:div w:id="1562250152">
                      <w:marLeft w:val="0"/>
                      <w:marRight w:val="0"/>
                      <w:marTop w:val="0"/>
                      <w:marBottom w:val="0"/>
                      <w:divBdr>
                        <w:top w:val="none" w:sz="0" w:space="0" w:color="auto"/>
                        <w:left w:val="none" w:sz="0" w:space="0" w:color="auto"/>
                        <w:bottom w:val="none" w:sz="0" w:space="0" w:color="auto"/>
                        <w:right w:val="none" w:sz="0" w:space="0" w:color="auto"/>
                      </w:divBdr>
                    </w:div>
                  </w:divsChild>
                </w:div>
                <w:div w:id="1932810337">
                  <w:marLeft w:val="0"/>
                  <w:marRight w:val="0"/>
                  <w:marTop w:val="0"/>
                  <w:marBottom w:val="0"/>
                  <w:divBdr>
                    <w:top w:val="none" w:sz="0" w:space="0" w:color="auto"/>
                    <w:left w:val="none" w:sz="0" w:space="0" w:color="auto"/>
                    <w:bottom w:val="none" w:sz="0" w:space="0" w:color="auto"/>
                    <w:right w:val="none" w:sz="0" w:space="0" w:color="auto"/>
                  </w:divBdr>
                  <w:divsChild>
                    <w:div w:id="1682926883">
                      <w:marLeft w:val="0"/>
                      <w:marRight w:val="0"/>
                      <w:marTop w:val="0"/>
                      <w:marBottom w:val="0"/>
                      <w:divBdr>
                        <w:top w:val="none" w:sz="0" w:space="0" w:color="auto"/>
                        <w:left w:val="none" w:sz="0" w:space="0" w:color="auto"/>
                        <w:bottom w:val="none" w:sz="0" w:space="0" w:color="auto"/>
                        <w:right w:val="none" w:sz="0" w:space="0" w:color="auto"/>
                      </w:divBdr>
                    </w:div>
                  </w:divsChild>
                </w:div>
                <w:div w:id="1804349508">
                  <w:marLeft w:val="0"/>
                  <w:marRight w:val="0"/>
                  <w:marTop w:val="0"/>
                  <w:marBottom w:val="0"/>
                  <w:divBdr>
                    <w:top w:val="none" w:sz="0" w:space="0" w:color="auto"/>
                    <w:left w:val="none" w:sz="0" w:space="0" w:color="auto"/>
                    <w:bottom w:val="none" w:sz="0" w:space="0" w:color="auto"/>
                    <w:right w:val="none" w:sz="0" w:space="0" w:color="auto"/>
                  </w:divBdr>
                  <w:divsChild>
                    <w:div w:id="295795883">
                      <w:marLeft w:val="0"/>
                      <w:marRight w:val="0"/>
                      <w:marTop w:val="0"/>
                      <w:marBottom w:val="0"/>
                      <w:divBdr>
                        <w:top w:val="none" w:sz="0" w:space="0" w:color="auto"/>
                        <w:left w:val="none" w:sz="0" w:space="0" w:color="auto"/>
                        <w:bottom w:val="none" w:sz="0" w:space="0" w:color="auto"/>
                        <w:right w:val="none" w:sz="0" w:space="0" w:color="auto"/>
                      </w:divBdr>
                    </w:div>
                  </w:divsChild>
                </w:div>
                <w:div w:id="1693727539">
                  <w:marLeft w:val="0"/>
                  <w:marRight w:val="0"/>
                  <w:marTop w:val="0"/>
                  <w:marBottom w:val="0"/>
                  <w:divBdr>
                    <w:top w:val="none" w:sz="0" w:space="0" w:color="auto"/>
                    <w:left w:val="none" w:sz="0" w:space="0" w:color="auto"/>
                    <w:bottom w:val="none" w:sz="0" w:space="0" w:color="auto"/>
                    <w:right w:val="none" w:sz="0" w:space="0" w:color="auto"/>
                  </w:divBdr>
                  <w:divsChild>
                    <w:div w:id="1146820505">
                      <w:marLeft w:val="0"/>
                      <w:marRight w:val="0"/>
                      <w:marTop w:val="0"/>
                      <w:marBottom w:val="0"/>
                      <w:divBdr>
                        <w:top w:val="none" w:sz="0" w:space="0" w:color="auto"/>
                        <w:left w:val="none" w:sz="0" w:space="0" w:color="auto"/>
                        <w:bottom w:val="none" w:sz="0" w:space="0" w:color="auto"/>
                        <w:right w:val="none" w:sz="0" w:space="0" w:color="auto"/>
                      </w:divBdr>
                    </w:div>
                  </w:divsChild>
                </w:div>
                <w:div w:id="1578631355">
                  <w:marLeft w:val="0"/>
                  <w:marRight w:val="0"/>
                  <w:marTop w:val="0"/>
                  <w:marBottom w:val="0"/>
                  <w:divBdr>
                    <w:top w:val="none" w:sz="0" w:space="0" w:color="auto"/>
                    <w:left w:val="none" w:sz="0" w:space="0" w:color="auto"/>
                    <w:bottom w:val="none" w:sz="0" w:space="0" w:color="auto"/>
                    <w:right w:val="none" w:sz="0" w:space="0" w:color="auto"/>
                  </w:divBdr>
                  <w:divsChild>
                    <w:div w:id="813062696">
                      <w:marLeft w:val="0"/>
                      <w:marRight w:val="0"/>
                      <w:marTop w:val="0"/>
                      <w:marBottom w:val="0"/>
                      <w:divBdr>
                        <w:top w:val="none" w:sz="0" w:space="0" w:color="auto"/>
                        <w:left w:val="none" w:sz="0" w:space="0" w:color="auto"/>
                        <w:bottom w:val="none" w:sz="0" w:space="0" w:color="auto"/>
                        <w:right w:val="none" w:sz="0" w:space="0" w:color="auto"/>
                      </w:divBdr>
                    </w:div>
                  </w:divsChild>
                </w:div>
                <w:div w:id="986980104">
                  <w:marLeft w:val="0"/>
                  <w:marRight w:val="0"/>
                  <w:marTop w:val="0"/>
                  <w:marBottom w:val="0"/>
                  <w:divBdr>
                    <w:top w:val="none" w:sz="0" w:space="0" w:color="auto"/>
                    <w:left w:val="none" w:sz="0" w:space="0" w:color="auto"/>
                    <w:bottom w:val="none" w:sz="0" w:space="0" w:color="auto"/>
                    <w:right w:val="none" w:sz="0" w:space="0" w:color="auto"/>
                  </w:divBdr>
                  <w:divsChild>
                    <w:div w:id="146821741">
                      <w:marLeft w:val="0"/>
                      <w:marRight w:val="0"/>
                      <w:marTop w:val="0"/>
                      <w:marBottom w:val="0"/>
                      <w:divBdr>
                        <w:top w:val="none" w:sz="0" w:space="0" w:color="auto"/>
                        <w:left w:val="none" w:sz="0" w:space="0" w:color="auto"/>
                        <w:bottom w:val="none" w:sz="0" w:space="0" w:color="auto"/>
                        <w:right w:val="none" w:sz="0" w:space="0" w:color="auto"/>
                      </w:divBdr>
                    </w:div>
                  </w:divsChild>
                </w:div>
                <w:div w:id="1764111043">
                  <w:marLeft w:val="0"/>
                  <w:marRight w:val="0"/>
                  <w:marTop w:val="0"/>
                  <w:marBottom w:val="0"/>
                  <w:divBdr>
                    <w:top w:val="none" w:sz="0" w:space="0" w:color="auto"/>
                    <w:left w:val="none" w:sz="0" w:space="0" w:color="auto"/>
                    <w:bottom w:val="none" w:sz="0" w:space="0" w:color="auto"/>
                    <w:right w:val="none" w:sz="0" w:space="0" w:color="auto"/>
                  </w:divBdr>
                  <w:divsChild>
                    <w:div w:id="288821585">
                      <w:marLeft w:val="0"/>
                      <w:marRight w:val="0"/>
                      <w:marTop w:val="0"/>
                      <w:marBottom w:val="0"/>
                      <w:divBdr>
                        <w:top w:val="none" w:sz="0" w:space="0" w:color="auto"/>
                        <w:left w:val="none" w:sz="0" w:space="0" w:color="auto"/>
                        <w:bottom w:val="none" w:sz="0" w:space="0" w:color="auto"/>
                        <w:right w:val="none" w:sz="0" w:space="0" w:color="auto"/>
                      </w:divBdr>
                    </w:div>
                  </w:divsChild>
                </w:div>
                <w:div w:id="1546603034">
                  <w:marLeft w:val="0"/>
                  <w:marRight w:val="0"/>
                  <w:marTop w:val="0"/>
                  <w:marBottom w:val="0"/>
                  <w:divBdr>
                    <w:top w:val="none" w:sz="0" w:space="0" w:color="auto"/>
                    <w:left w:val="none" w:sz="0" w:space="0" w:color="auto"/>
                    <w:bottom w:val="none" w:sz="0" w:space="0" w:color="auto"/>
                    <w:right w:val="none" w:sz="0" w:space="0" w:color="auto"/>
                  </w:divBdr>
                  <w:divsChild>
                    <w:div w:id="2038583347">
                      <w:marLeft w:val="0"/>
                      <w:marRight w:val="0"/>
                      <w:marTop w:val="0"/>
                      <w:marBottom w:val="0"/>
                      <w:divBdr>
                        <w:top w:val="none" w:sz="0" w:space="0" w:color="auto"/>
                        <w:left w:val="none" w:sz="0" w:space="0" w:color="auto"/>
                        <w:bottom w:val="none" w:sz="0" w:space="0" w:color="auto"/>
                        <w:right w:val="none" w:sz="0" w:space="0" w:color="auto"/>
                      </w:divBdr>
                    </w:div>
                  </w:divsChild>
                </w:div>
                <w:div w:id="796141505">
                  <w:marLeft w:val="0"/>
                  <w:marRight w:val="0"/>
                  <w:marTop w:val="0"/>
                  <w:marBottom w:val="0"/>
                  <w:divBdr>
                    <w:top w:val="none" w:sz="0" w:space="0" w:color="auto"/>
                    <w:left w:val="none" w:sz="0" w:space="0" w:color="auto"/>
                    <w:bottom w:val="none" w:sz="0" w:space="0" w:color="auto"/>
                    <w:right w:val="none" w:sz="0" w:space="0" w:color="auto"/>
                  </w:divBdr>
                  <w:divsChild>
                    <w:div w:id="1850365375">
                      <w:marLeft w:val="0"/>
                      <w:marRight w:val="0"/>
                      <w:marTop w:val="0"/>
                      <w:marBottom w:val="0"/>
                      <w:divBdr>
                        <w:top w:val="none" w:sz="0" w:space="0" w:color="auto"/>
                        <w:left w:val="none" w:sz="0" w:space="0" w:color="auto"/>
                        <w:bottom w:val="none" w:sz="0" w:space="0" w:color="auto"/>
                        <w:right w:val="none" w:sz="0" w:space="0" w:color="auto"/>
                      </w:divBdr>
                    </w:div>
                  </w:divsChild>
                </w:div>
                <w:div w:id="1314479973">
                  <w:marLeft w:val="0"/>
                  <w:marRight w:val="0"/>
                  <w:marTop w:val="0"/>
                  <w:marBottom w:val="0"/>
                  <w:divBdr>
                    <w:top w:val="none" w:sz="0" w:space="0" w:color="auto"/>
                    <w:left w:val="none" w:sz="0" w:space="0" w:color="auto"/>
                    <w:bottom w:val="none" w:sz="0" w:space="0" w:color="auto"/>
                    <w:right w:val="none" w:sz="0" w:space="0" w:color="auto"/>
                  </w:divBdr>
                  <w:divsChild>
                    <w:div w:id="875577724">
                      <w:marLeft w:val="0"/>
                      <w:marRight w:val="0"/>
                      <w:marTop w:val="0"/>
                      <w:marBottom w:val="0"/>
                      <w:divBdr>
                        <w:top w:val="none" w:sz="0" w:space="0" w:color="auto"/>
                        <w:left w:val="none" w:sz="0" w:space="0" w:color="auto"/>
                        <w:bottom w:val="none" w:sz="0" w:space="0" w:color="auto"/>
                        <w:right w:val="none" w:sz="0" w:space="0" w:color="auto"/>
                      </w:divBdr>
                    </w:div>
                  </w:divsChild>
                </w:div>
                <w:div w:id="809632491">
                  <w:marLeft w:val="0"/>
                  <w:marRight w:val="0"/>
                  <w:marTop w:val="0"/>
                  <w:marBottom w:val="0"/>
                  <w:divBdr>
                    <w:top w:val="none" w:sz="0" w:space="0" w:color="auto"/>
                    <w:left w:val="none" w:sz="0" w:space="0" w:color="auto"/>
                    <w:bottom w:val="none" w:sz="0" w:space="0" w:color="auto"/>
                    <w:right w:val="none" w:sz="0" w:space="0" w:color="auto"/>
                  </w:divBdr>
                  <w:divsChild>
                    <w:div w:id="1223907946">
                      <w:marLeft w:val="0"/>
                      <w:marRight w:val="0"/>
                      <w:marTop w:val="0"/>
                      <w:marBottom w:val="0"/>
                      <w:divBdr>
                        <w:top w:val="none" w:sz="0" w:space="0" w:color="auto"/>
                        <w:left w:val="none" w:sz="0" w:space="0" w:color="auto"/>
                        <w:bottom w:val="none" w:sz="0" w:space="0" w:color="auto"/>
                        <w:right w:val="none" w:sz="0" w:space="0" w:color="auto"/>
                      </w:divBdr>
                    </w:div>
                  </w:divsChild>
                </w:div>
                <w:div w:id="1858154373">
                  <w:marLeft w:val="0"/>
                  <w:marRight w:val="0"/>
                  <w:marTop w:val="0"/>
                  <w:marBottom w:val="0"/>
                  <w:divBdr>
                    <w:top w:val="none" w:sz="0" w:space="0" w:color="auto"/>
                    <w:left w:val="none" w:sz="0" w:space="0" w:color="auto"/>
                    <w:bottom w:val="none" w:sz="0" w:space="0" w:color="auto"/>
                    <w:right w:val="none" w:sz="0" w:space="0" w:color="auto"/>
                  </w:divBdr>
                  <w:divsChild>
                    <w:div w:id="1882742503">
                      <w:marLeft w:val="0"/>
                      <w:marRight w:val="0"/>
                      <w:marTop w:val="0"/>
                      <w:marBottom w:val="0"/>
                      <w:divBdr>
                        <w:top w:val="none" w:sz="0" w:space="0" w:color="auto"/>
                        <w:left w:val="none" w:sz="0" w:space="0" w:color="auto"/>
                        <w:bottom w:val="none" w:sz="0" w:space="0" w:color="auto"/>
                        <w:right w:val="none" w:sz="0" w:space="0" w:color="auto"/>
                      </w:divBdr>
                    </w:div>
                  </w:divsChild>
                </w:div>
                <w:div w:id="1023168712">
                  <w:marLeft w:val="0"/>
                  <w:marRight w:val="0"/>
                  <w:marTop w:val="0"/>
                  <w:marBottom w:val="0"/>
                  <w:divBdr>
                    <w:top w:val="none" w:sz="0" w:space="0" w:color="auto"/>
                    <w:left w:val="none" w:sz="0" w:space="0" w:color="auto"/>
                    <w:bottom w:val="none" w:sz="0" w:space="0" w:color="auto"/>
                    <w:right w:val="none" w:sz="0" w:space="0" w:color="auto"/>
                  </w:divBdr>
                  <w:divsChild>
                    <w:div w:id="540438481">
                      <w:marLeft w:val="0"/>
                      <w:marRight w:val="0"/>
                      <w:marTop w:val="0"/>
                      <w:marBottom w:val="0"/>
                      <w:divBdr>
                        <w:top w:val="none" w:sz="0" w:space="0" w:color="auto"/>
                        <w:left w:val="none" w:sz="0" w:space="0" w:color="auto"/>
                        <w:bottom w:val="none" w:sz="0" w:space="0" w:color="auto"/>
                        <w:right w:val="none" w:sz="0" w:space="0" w:color="auto"/>
                      </w:divBdr>
                    </w:div>
                  </w:divsChild>
                </w:div>
                <w:div w:id="1043166793">
                  <w:marLeft w:val="0"/>
                  <w:marRight w:val="0"/>
                  <w:marTop w:val="0"/>
                  <w:marBottom w:val="0"/>
                  <w:divBdr>
                    <w:top w:val="none" w:sz="0" w:space="0" w:color="auto"/>
                    <w:left w:val="none" w:sz="0" w:space="0" w:color="auto"/>
                    <w:bottom w:val="none" w:sz="0" w:space="0" w:color="auto"/>
                    <w:right w:val="none" w:sz="0" w:space="0" w:color="auto"/>
                  </w:divBdr>
                  <w:divsChild>
                    <w:div w:id="443114281">
                      <w:marLeft w:val="0"/>
                      <w:marRight w:val="0"/>
                      <w:marTop w:val="0"/>
                      <w:marBottom w:val="0"/>
                      <w:divBdr>
                        <w:top w:val="none" w:sz="0" w:space="0" w:color="auto"/>
                        <w:left w:val="none" w:sz="0" w:space="0" w:color="auto"/>
                        <w:bottom w:val="none" w:sz="0" w:space="0" w:color="auto"/>
                        <w:right w:val="none" w:sz="0" w:space="0" w:color="auto"/>
                      </w:divBdr>
                    </w:div>
                  </w:divsChild>
                </w:div>
                <w:div w:id="1037394412">
                  <w:marLeft w:val="0"/>
                  <w:marRight w:val="0"/>
                  <w:marTop w:val="0"/>
                  <w:marBottom w:val="0"/>
                  <w:divBdr>
                    <w:top w:val="none" w:sz="0" w:space="0" w:color="auto"/>
                    <w:left w:val="none" w:sz="0" w:space="0" w:color="auto"/>
                    <w:bottom w:val="none" w:sz="0" w:space="0" w:color="auto"/>
                    <w:right w:val="none" w:sz="0" w:space="0" w:color="auto"/>
                  </w:divBdr>
                  <w:divsChild>
                    <w:div w:id="2022656640">
                      <w:marLeft w:val="0"/>
                      <w:marRight w:val="0"/>
                      <w:marTop w:val="0"/>
                      <w:marBottom w:val="0"/>
                      <w:divBdr>
                        <w:top w:val="none" w:sz="0" w:space="0" w:color="auto"/>
                        <w:left w:val="none" w:sz="0" w:space="0" w:color="auto"/>
                        <w:bottom w:val="none" w:sz="0" w:space="0" w:color="auto"/>
                        <w:right w:val="none" w:sz="0" w:space="0" w:color="auto"/>
                      </w:divBdr>
                    </w:div>
                  </w:divsChild>
                </w:div>
                <w:div w:id="943416760">
                  <w:marLeft w:val="0"/>
                  <w:marRight w:val="0"/>
                  <w:marTop w:val="0"/>
                  <w:marBottom w:val="0"/>
                  <w:divBdr>
                    <w:top w:val="none" w:sz="0" w:space="0" w:color="auto"/>
                    <w:left w:val="none" w:sz="0" w:space="0" w:color="auto"/>
                    <w:bottom w:val="none" w:sz="0" w:space="0" w:color="auto"/>
                    <w:right w:val="none" w:sz="0" w:space="0" w:color="auto"/>
                  </w:divBdr>
                  <w:divsChild>
                    <w:div w:id="1341927926">
                      <w:marLeft w:val="0"/>
                      <w:marRight w:val="0"/>
                      <w:marTop w:val="0"/>
                      <w:marBottom w:val="0"/>
                      <w:divBdr>
                        <w:top w:val="none" w:sz="0" w:space="0" w:color="auto"/>
                        <w:left w:val="none" w:sz="0" w:space="0" w:color="auto"/>
                        <w:bottom w:val="none" w:sz="0" w:space="0" w:color="auto"/>
                        <w:right w:val="none" w:sz="0" w:space="0" w:color="auto"/>
                      </w:divBdr>
                    </w:div>
                  </w:divsChild>
                </w:div>
                <w:div w:id="1080953478">
                  <w:marLeft w:val="0"/>
                  <w:marRight w:val="0"/>
                  <w:marTop w:val="0"/>
                  <w:marBottom w:val="0"/>
                  <w:divBdr>
                    <w:top w:val="none" w:sz="0" w:space="0" w:color="auto"/>
                    <w:left w:val="none" w:sz="0" w:space="0" w:color="auto"/>
                    <w:bottom w:val="none" w:sz="0" w:space="0" w:color="auto"/>
                    <w:right w:val="none" w:sz="0" w:space="0" w:color="auto"/>
                  </w:divBdr>
                  <w:divsChild>
                    <w:div w:id="1494030079">
                      <w:marLeft w:val="0"/>
                      <w:marRight w:val="0"/>
                      <w:marTop w:val="0"/>
                      <w:marBottom w:val="0"/>
                      <w:divBdr>
                        <w:top w:val="none" w:sz="0" w:space="0" w:color="auto"/>
                        <w:left w:val="none" w:sz="0" w:space="0" w:color="auto"/>
                        <w:bottom w:val="none" w:sz="0" w:space="0" w:color="auto"/>
                        <w:right w:val="none" w:sz="0" w:space="0" w:color="auto"/>
                      </w:divBdr>
                    </w:div>
                  </w:divsChild>
                </w:div>
                <w:div w:id="681127306">
                  <w:marLeft w:val="0"/>
                  <w:marRight w:val="0"/>
                  <w:marTop w:val="0"/>
                  <w:marBottom w:val="0"/>
                  <w:divBdr>
                    <w:top w:val="none" w:sz="0" w:space="0" w:color="auto"/>
                    <w:left w:val="none" w:sz="0" w:space="0" w:color="auto"/>
                    <w:bottom w:val="none" w:sz="0" w:space="0" w:color="auto"/>
                    <w:right w:val="none" w:sz="0" w:space="0" w:color="auto"/>
                  </w:divBdr>
                  <w:divsChild>
                    <w:div w:id="1392389664">
                      <w:marLeft w:val="0"/>
                      <w:marRight w:val="0"/>
                      <w:marTop w:val="0"/>
                      <w:marBottom w:val="0"/>
                      <w:divBdr>
                        <w:top w:val="none" w:sz="0" w:space="0" w:color="auto"/>
                        <w:left w:val="none" w:sz="0" w:space="0" w:color="auto"/>
                        <w:bottom w:val="none" w:sz="0" w:space="0" w:color="auto"/>
                        <w:right w:val="none" w:sz="0" w:space="0" w:color="auto"/>
                      </w:divBdr>
                    </w:div>
                  </w:divsChild>
                </w:div>
                <w:div w:id="1972325023">
                  <w:marLeft w:val="0"/>
                  <w:marRight w:val="0"/>
                  <w:marTop w:val="0"/>
                  <w:marBottom w:val="0"/>
                  <w:divBdr>
                    <w:top w:val="none" w:sz="0" w:space="0" w:color="auto"/>
                    <w:left w:val="none" w:sz="0" w:space="0" w:color="auto"/>
                    <w:bottom w:val="none" w:sz="0" w:space="0" w:color="auto"/>
                    <w:right w:val="none" w:sz="0" w:space="0" w:color="auto"/>
                  </w:divBdr>
                  <w:divsChild>
                    <w:div w:id="621502914">
                      <w:marLeft w:val="0"/>
                      <w:marRight w:val="0"/>
                      <w:marTop w:val="0"/>
                      <w:marBottom w:val="0"/>
                      <w:divBdr>
                        <w:top w:val="none" w:sz="0" w:space="0" w:color="auto"/>
                        <w:left w:val="none" w:sz="0" w:space="0" w:color="auto"/>
                        <w:bottom w:val="none" w:sz="0" w:space="0" w:color="auto"/>
                        <w:right w:val="none" w:sz="0" w:space="0" w:color="auto"/>
                      </w:divBdr>
                    </w:div>
                  </w:divsChild>
                </w:div>
                <w:div w:id="739643036">
                  <w:marLeft w:val="0"/>
                  <w:marRight w:val="0"/>
                  <w:marTop w:val="0"/>
                  <w:marBottom w:val="0"/>
                  <w:divBdr>
                    <w:top w:val="none" w:sz="0" w:space="0" w:color="auto"/>
                    <w:left w:val="none" w:sz="0" w:space="0" w:color="auto"/>
                    <w:bottom w:val="none" w:sz="0" w:space="0" w:color="auto"/>
                    <w:right w:val="none" w:sz="0" w:space="0" w:color="auto"/>
                  </w:divBdr>
                  <w:divsChild>
                    <w:div w:id="1674141901">
                      <w:marLeft w:val="0"/>
                      <w:marRight w:val="0"/>
                      <w:marTop w:val="0"/>
                      <w:marBottom w:val="0"/>
                      <w:divBdr>
                        <w:top w:val="none" w:sz="0" w:space="0" w:color="auto"/>
                        <w:left w:val="none" w:sz="0" w:space="0" w:color="auto"/>
                        <w:bottom w:val="none" w:sz="0" w:space="0" w:color="auto"/>
                        <w:right w:val="none" w:sz="0" w:space="0" w:color="auto"/>
                      </w:divBdr>
                    </w:div>
                  </w:divsChild>
                </w:div>
                <w:div w:id="1458449658">
                  <w:marLeft w:val="0"/>
                  <w:marRight w:val="0"/>
                  <w:marTop w:val="0"/>
                  <w:marBottom w:val="0"/>
                  <w:divBdr>
                    <w:top w:val="none" w:sz="0" w:space="0" w:color="auto"/>
                    <w:left w:val="none" w:sz="0" w:space="0" w:color="auto"/>
                    <w:bottom w:val="none" w:sz="0" w:space="0" w:color="auto"/>
                    <w:right w:val="none" w:sz="0" w:space="0" w:color="auto"/>
                  </w:divBdr>
                  <w:divsChild>
                    <w:div w:id="1928541737">
                      <w:marLeft w:val="0"/>
                      <w:marRight w:val="0"/>
                      <w:marTop w:val="0"/>
                      <w:marBottom w:val="0"/>
                      <w:divBdr>
                        <w:top w:val="none" w:sz="0" w:space="0" w:color="auto"/>
                        <w:left w:val="none" w:sz="0" w:space="0" w:color="auto"/>
                        <w:bottom w:val="none" w:sz="0" w:space="0" w:color="auto"/>
                        <w:right w:val="none" w:sz="0" w:space="0" w:color="auto"/>
                      </w:divBdr>
                    </w:div>
                  </w:divsChild>
                </w:div>
                <w:div w:id="1960406425">
                  <w:marLeft w:val="0"/>
                  <w:marRight w:val="0"/>
                  <w:marTop w:val="0"/>
                  <w:marBottom w:val="0"/>
                  <w:divBdr>
                    <w:top w:val="none" w:sz="0" w:space="0" w:color="auto"/>
                    <w:left w:val="none" w:sz="0" w:space="0" w:color="auto"/>
                    <w:bottom w:val="none" w:sz="0" w:space="0" w:color="auto"/>
                    <w:right w:val="none" w:sz="0" w:space="0" w:color="auto"/>
                  </w:divBdr>
                  <w:divsChild>
                    <w:div w:id="319508709">
                      <w:marLeft w:val="0"/>
                      <w:marRight w:val="0"/>
                      <w:marTop w:val="0"/>
                      <w:marBottom w:val="0"/>
                      <w:divBdr>
                        <w:top w:val="none" w:sz="0" w:space="0" w:color="auto"/>
                        <w:left w:val="none" w:sz="0" w:space="0" w:color="auto"/>
                        <w:bottom w:val="none" w:sz="0" w:space="0" w:color="auto"/>
                        <w:right w:val="none" w:sz="0" w:space="0" w:color="auto"/>
                      </w:divBdr>
                    </w:div>
                  </w:divsChild>
                </w:div>
                <w:div w:id="1793935131">
                  <w:marLeft w:val="0"/>
                  <w:marRight w:val="0"/>
                  <w:marTop w:val="0"/>
                  <w:marBottom w:val="0"/>
                  <w:divBdr>
                    <w:top w:val="none" w:sz="0" w:space="0" w:color="auto"/>
                    <w:left w:val="none" w:sz="0" w:space="0" w:color="auto"/>
                    <w:bottom w:val="none" w:sz="0" w:space="0" w:color="auto"/>
                    <w:right w:val="none" w:sz="0" w:space="0" w:color="auto"/>
                  </w:divBdr>
                  <w:divsChild>
                    <w:div w:id="593326601">
                      <w:marLeft w:val="0"/>
                      <w:marRight w:val="0"/>
                      <w:marTop w:val="0"/>
                      <w:marBottom w:val="0"/>
                      <w:divBdr>
                        <w:top w:val="none" w:sz="0" w:space="0" w:color="auto"/>
                        <w:left w:val="none" w:sz="0" w:space="0" w:color="auto"/>
                        <w:bottom w:val="none" w:sz="0" w:space="0" w:color="auto"/>
                        <w:right w:val="none" w:sz="0" w:space="0" w:color="auto"/>
                      </w:divBdr>
                    </w:div>
                  </w:divsChild>
                </w:div>
                <w:div w:id="285965587">
                  <w:marLeft w:val="0"/>
                  <w:marRight w:val="0"/>
                  <w:marTop w:val="0"/>
                  <w:marBottom w:val="0"/>
                  <w:divBdr>
                    <w:top w:val="none" w:sz="0" w:space="0" w:color="auto"/>
                    <w:left w:val="none" w:sz="0" w:space="0" w:color="auto"/>
                    <w:bottom w:val="none" w:sz="0" w:space="0" w:color="auto"/>
                    <w:right w:val="none" w:sz="0" w:space="0" w:color="auto"/>
                  </w:divBdr>
                  <w:divsChild>
                    <w:div w:id="1745370770">
                      <w:marLeft w:val="0"/>
                      <w:marRight w:val="0"/>
                      <w:marTop w:val="0"/>
                      <w:marBottom w:val="0"/>
                      <w:divBdr>
                        <w:top w:val="none" w:sz="0" w:space="0" w:color="auto"/>
                        <w:left w:val="none" w:sz="0" w:space="0" w:color="auto"/>
                        <w:bottom w:val="none" w:sz="0" w:space="0" w:color="auto"/>
                        <w:right w:val="none" w:sz="0" w:space="0" w:color="auto"/>
                      </w:divBdr>
                    </w:div>
                  </w:divsChild>
                </w:div>
                <w:div w:id="916552501">
                  <w:marLeft w:val="0"/>
                  <w:marRight w:val="0"/>
                  <w:marTop w:val="0"/>
                  <w:marBottom w:val="0"/>
                  <w:divBdr>
                    <w:top w:val="none" w:sz="0" w:space="0" w:color="auto"/>
                    <w:left w:val="none" w:sz="0" w:space="0" w:color="auto"/>
                    <w:bottom w:val="none" w:sz="0" w:space="0" w:color="auto"/>
                    <w:right w:val="none" w:sz="0" w:space="0" w:color="auto"/>
                  </w:divBdr>
                  <w:divsChild>
                    <w:div w:id="1930575451">
                      <w:marLeft w:val="0"/>
                      <w:marRight w:val="0"/>
                      <w:marTop w:val="0"/>
                      <w:marBottom w:val="0"/>
                      <w:divBdr>
                        <w:top w:val="none" w:sz="0" w:space="0" w:color="auto"/>
                        <w:left w:val="none" w:sz="0" w:space="0" w:color="auto"/>
                        <w:bottom w:val="none" w:sz="0" w:space="0" w:color="auto"/>
                        <w:right w:val="none" w:sz="0" w:space="0" w:color="auto"/>
                      </w:divBdr>
                    </w:div>
                  </w:divsChild>
                </w:div>
                <w:div w:id="448597077">
                  <w:marLeft w:val="0"/>
                  <w:marRight w:val="0"/>
                  <w:marTop w:val="0"/>
                  <w:marBottom w:val="0"/>
                  <w:divBdr>
                    <w:top w:val="none" w:sz="0" w:space="0" w:color="auto"/>
                    <w:left w:val="none" w:sz="0" w:space="0" w:color="auto"/>
                    <w:bottom w:val="none" w:sz="0" w:space="0" w:color="auto"/>
                    <w:right w:val="none" w:sz="0" w:space="0" w:color="auto"/>
                  </w:divBdr>
                  <w:divsChild>
                    <w:div w:id="1000044783">
                      <w:marLeft w:val="0"/>
                      <w:marRight w:val="0"/>
                      <w:marTop w:val="0"/>
                      <w:marBottom w:val="0"/>
                      <w:divBdr>
                        <w:top w:val="none" w:sz="0" w:space="0" w:color="auto"/>
                        <w:left w:val="none" w:sz="0" w:space="0" w:color="auto"/>
                        <w:bottom w:val="none" w:sz="0" w:space="0" w:color="auto"/>
                        <w:right w:val="none" w:sz="0" w:space="0" w:color="auto"/>
                      </w:divBdr>
                    </w:div>
                  </w:divsChild>
                </w:div>
                <w:div w:id="1269921774">
                  <w:marLeft w:val="0"/>
                  <w:marRight w:val="0"/>
                  <w:marTop w:val="0"/>
                  <w:marBottom w:val="0"/>
                  <w:divBdr>
                    <w:top w:val="none" w:sz="0" w:space="0" w:color="auto"/>
                    <w:left w:val="none" w:sz="0" w:space="0" w:color="auto"/>
                    <w:bottom w:val="none" w:sz="0" w:space="0" w:color="auto"/>
                    <w:right w:val="none" w:sz="0" w:space="0" w:color="auto"/>
                  </w:divBdr>
                  <w:divsChild>
                    <w:div w:id="697313505">
                      <w:marLeft w:val="0"/>
                      <w:marRight w:val="0"/>
                      <w:marTop w:val="0"/>
                      <w:marBottom w:val="0"/>
                      <w:divBdr>
                        <w:top w:val="none" w:sz="0" w:space="0" w:color="auto"/>
                        <w:left w:val="none" w:sz="0" w:space="0" w:color="auto"/>
                        <w:bottom w:val="none" w:sz="0" w:space="0" w:color="auto"/>
                        <w:right w:val="none" w:sz="0" w:space="0" w:color="auto"/>
                      </w:divBdr>
                    </w:div>
                  </w:divsChild>
                </w:div>
                <w:div w:id="883172312">
                  <w:marLeft w:val="0"/>
                  <w:marRight w:val="0"/>
                  <w:marTop w:val="0"/>
                  <w:marBottom w:val="0"/>
                  <w:divBdr>
                    <w:top w:val="none" w:sz="0" w:space="0" w:color="auto"/>
                    <w:left w:val="none" w:sz="0" w:space="0" w:color="auto"/>
                    <w:bottom w:val="none" w:sz="0" w:space="0" w:color="auto"/>
                    <w:right w:val="none" w:sz="0" w:space="0" w:color="auto"/>
                  </w:divBdr>
                  <w:divsChild>
                    <w:div w:id="265312497">
                      <w:marLeft w:val="0"/>
                      <w:marRight w:val="0"/>
                      <w:marTop w:val="0"/>
                      <w:marBottom w:val="0"/>
                      <w:divBdr>
                        <w:top w:val="none" w:sz="0" w:space="0" w:color="auto"/>
                        <w:left w:val="none" w:sz="0" w:space="0" w:color="auto"/>
                        <w:bottom w:val="none" w:sz="0" w:space="0" w:color="auto"/>
                        <w:right w:val="none" w:sz="0" w:space="0" w:color="auto"/>
                      </w:divBdr>
                    </w:div>
                  </w:divsChild>
                </w:div>
                <w:div w:id="1403526986">
                  <w:marLeft w:val="0"/>
                  <w:marRight w:val="0"/>
                  <w:marTop w:val="0"/>
                  <w:marBottom w:val="0"/>
                  <w:divBdr>
                    <w:top w:val="none" w:sz="0" w:space="0" w:color="auto"/>
                    <w:left w:val="none" w:sz="0" w:space="0" w:color="auto"/>
                    <w:bottom w:val="none" w:sz="0" w:space="0" w:color="auto"/>
                    <w:right w:val="none" w:sz="0" w:space="0" w:color="auto"/>
                  </w:divBdr>
                  <w:divsChild>
                    <w:div w:id="353385034">
                      <w:marLeft w:val="0"/>
                      <w:marRight w:val="0"/>
                      <w:marTop w:val="0"/>
                      <w:marBottom w:val="0"/>
                      <w:divBdr>
                        <w:top w:val="none" w:sz="0" w:space="0" w:color="auto"/>
                        <w:left w:val="none" w:sz="0" w:space="0" w:color="auto"/>
                        <w:bottom w:val="none" w:sz="0" w:space="0" w:color="auto"/>
                        <w:right w:val="none" w:sz="0" w:space="0" w:color="auto"/>
                      </w:divBdr>
                    </w:div>
                  </w:divsChild>
                </w:div>
                <w:div w:id="1462764998">
                  <w:marLeft w:val="0"/>
                  <w:marRight w:val="0"/>
                  <w:marTop w:val="0"/>
                  <w:marBottom w:val="0"/>
                  <w:divBdr>
                    <w:top w:val="none" w:sz="0" w:space="0" w:color="auto"/>
                    <w:left w:val="none" w:sz="0" w:space="0" w:color="auto"/>
                    <w:bottom w:val="none" w:sz="0" w:space="0" w:color="auto"/>
                    <w:right w:val="none" w:sz="0" w:space="0" w:color="auto"/>
                  </w:divBdr>
                  <w:divsChild>
                    <w:div w:id="1921787088">
                      <w:marLeft w:val="0"/>
                      <w:marRight w:val="0"/>
                      <w:marTop w:val="0"/>
                      <w:marBottom w:val="0"/>
                      <w:divBdr>
                        <w:top w:val="none" w:sz="0" w:space="0" w:color="auto"/>
                        <w:left w:val="none" w:sz="0" w:space="0" w:color="auto"/>
                        <w:bottom w:val="none" w:sz="0" w:space="0" w:color="auto"/>
                        <w:right w:val="none" w:sz="0" w:space="0" w:color="auto"/>
                      </w:divBdr>
                    </w:div>
                  </w:divsChild>
                </w:div>
                <w:div w:id="404299760">
                  <w:marLeft w:val="0"/>
                  <w:marRight w:val="0"/>
                  <w:marTop w:val="0"/>
                  <w:marBottom w:val="0"/>
                  <w:divBdr>
                    <w:top w:val="none" w:sz="0" w:space="0" w:color="auto"/>
                    <w:left w:val="none" w:sz="0" w:space="0" w:color="auto"/>
                    <w:bottom w:val="none" w:sz="0" w:space="0" w:color="auto"/>
                    <w:right w:val="none" w:sz="0" w:space="0" w:color="auto"/>
                  </w:divBdr>
                  <w:divsChild>
                    <w:div w:id="368993951">
                      <w:marLeft w:val="0"/>
                      <w:marRight w:val="0"/>
                      <w:marTop w:val="0"/>
                      <w:marBottom w:val="0"/>
                      <w:divBdr>
                        <w:top w:val="none" w:sz="0" w:space="0" w:color="auto"/>
                        <w:left w:val="none" w:sz="0" w:space="0" w:color="auto"/>
                        <w:bottom w:val="none" w:sz="0" w:space="0" w:color="auto"/>
                        <w:right w:val="none" w:sz="0" w:space="0" w:color="auto"/>
                      </w:divBdr>
                    </w:div>
                  </w:divsChild>
                </w:div>
                <w:div w:id="938412995">
                  <w:marLeft w:val="0"/>
                  <w:marRight w:val="0"/>
                  <w:marTop w:val="0"/>
                  <w:marBottom w:val="0"/>
                  <w:divBdr>
                    <w:top w:val="none" w:sz="0" w:space="0" w:color="auto"/>
                    <w:left w:val="none" w:sz="0" w:space="0" w:color="auto"/>
                    <w:bottom w:val="none" w:sz="0" w:space="0" w:color="auto"/>
                    <w:right w:val="none" w:sz="0" w:space="0" w:color="auto"/>
                  </w:divBdr>
                  <w:divsChild>
                    <w:div w:id="1053236431">
                      <w:marLeft w:val="0"/>
                      <w:marRight w:val="0"/>
                      <w:marTop w:val="0"/>
                      <w:marBottom w:val="0"/>
                      <w:divBdr>
                        <w:top w:val="none" w:sz="0" w:space="0" w:color="auto"/>
                        <w:left w:val="none" w:sz="0" w:space="0" w:color="auto"/>
                        <w:bottom w:val="none" w:sz="0" w:space="0" w:color="auto"/>
                        <w:right w:val="none" w:sz="0" w:space="0" w:color="auto"/>
                      </w:divBdr>
                    </w:div>
                  </w:divsChild>
                </w:div>
                <w:div w:id="482937809">
                  <w:marLeft w:val="0"/>
                  <w:marRight w:val="0"/>
                  <w:marTop w:val="0"/>
                  <w:marBottom w:val="0"/>
                  <w:divBdr>
                    <w:top w:val="none" w:sz="0" w:space="0" w:color="auto"/>
                    <w:left w:val="none" w:sz="0" w:space="0" w:color="auto"/>
                    <w:bottom w:val="none" w:sz="0" w:space="0" w:color="auto"/>
                    <w:right w:val="none" w:sz="0" w:space="0" w:color="auto"/>
                  </w:divBdr>
                  <w:divsChild>
                    <w:div w:id="1297295177">
                      <w:marLeft w:val="0"/>
                      <w:marRight w:val="0"/>
                      <w:marTop w:val="0"/>
                      <w:marBottom w:val="0"/>
                      <w:divBdr>
                        <w:top w:val="none" w:sz="0" w:space="0" w:color="auto"/>
                        <w:left w:val="none" w:sz="0" w:space="0" w:color="auto"/>
                        <w:bottom w:val="none" w:sz="0" w:space="0" w:color="auto"/>
                        <w:right w:val="none" w:sz="0" w:space="0" w:color="auto"/>
                      </w:divBdr>
                    </w:div>
                  </w:divsChild>
                </w:div>
                <w:div w:id="1937129123">
                  <w:marLeft w:val="0"/>
                  <w:marRight w:val="0"/>
                  <w:marTop w:val="0"/>
                  <w:marBottom w:val="0"/>
                  <w:divBdr>
                    <w:top w:val="none" w:sz="0" w:space="0" w:color="auto"/>
                    <w:left w:val="none" w:sz="0" w:space="0" w:color="auto"/>
                    <w:bottom w:val="none" w:sz="0" w:space="0" w:color="auto"/>
                    <w:right w:val="none" w:sz="0" w:space="0" w:color="auto"/>
                  </w:divBdr>
                  <w:divsChild>
                    <w:div w:id="1624725363">
                      <w:marLeft w:val="0"/>
                      <w:marRight w:val="0"/>
                      <w:marTop w:val="0"/>
                      <w:marBottom w:val="0"/>
                      <w:divBdr>
                        <w:top w:val="none" w:sz="0" w:space="0" w:color="auto"/>
                        <w:left w:val="none" w:sz="0" w:space="0" w:color="auto"/>
                        <w:bottom w:val="none" w:sz="0" w:space="0" w:color="auto"/>
                        <w:right w:val="none" w:sz="0" w:space="0" w:color="auto"/>
                      </w:divBdr>
                    </w:div>
                  </w:divsChild>
                </w:div>
                <w:div w:id="338237504">
                  <w:marLeft w:val="0"/>
                  <w:marRight w:val="0"/>
                  <w:marTop w:val="0"/>
                  <w:marBottom w:val="0"/>
                  <w:divBdr>
                    <w:top w:val="none" w:sz="0" w:space="0" w:color="auto"/>
                    <w:left w:val="none" w:sz="0" w:space="0" w:color="auto"/>
                    <w:bottom w:val="none" w:sz="0" w:space="0" w:color="auto"/>
                    <w:right w:val="none" w:sz="0" w:space="0" w:color="auto"/>
                  </w:divBdr>
                  <w:divsChild>
                    <w:div w:id="297154007">
                      <w:marLeft w:val="0"/>
                      <w:marRight w:val="0"/>
                      <w:marTop w:val="0"/>
                      <w:marBottom w:val="0"/>
                      <w:divBdr>
                        <w:top w:val="none" w:sz="0" w:space="0" w:color="auto"/>
                        <w:left w:val="none" w:sz="0" w:space="0" w:color="auto"/>
                        <w:bottom w:val="none" w:sz="0" w:space="0" w:color="auto"/>
                        <w:right w:val="none" w:sz="0" w:space="0" w:color="auto"/>
                      </w:divBdr>
                    </w:div>
                  </w:divsChild>
                </w:div>
                <w:div w:id="1652102107">
                  <w:marLeft w:val="0"/>
                  <w:marRight w:val="0"/>
                  <w:marTop w:val="0"/>
                  <w:marBottom w:val="0"/>
                  <w:divBdr>
                    <w:top w:val="none" w:sz="0" w:space="0" w:color="auto"/>
                    <w:left w:val="none" w:sz="0" w:space="0" w:color="auto"/>
                    <w:bottom w:val="none" w:sz="0" w:space="0" w:color="auto"/>
                    <w:right w:val="none" w:sz="0" w:space="0" w:color="auto"/>
                  </w:divBdr>
                  <w:divsChild>
                    <w:div w:id="1283611814">
                      <w:marLeft w:val="0"/>
                      <w:marRight w:val="0"/>
                      <w:marTop w:val="0"/>
                      <w:marBottom w:val="0"/>
                      <w:divBdr>
                        <w:top w:val="none" w:sz="0" w:space="0" w:color="auto"/>
                        <w:left w:val="none" w:sz="0" w:space="0" w:color="auto"/>
                        <w:bottom w:val="none" w:sz="0" w:space="0" w:color="auto"/>
                        <w:right w:val="none" w:sz="0" w:space="0" w:color="auto"/>
                      </w:divBdr>
                    </w:div>
                  </w:divsChild>
                </w:div>
                <w:div w:id="812218510">
                  <w:marLeft w:val="0"/>
                  <w:marRight w:val="0"/>
                  <w:marTop w:val="0"/>
                  <w:marBottom w:val="0"/>
                  <w:divBdr>
                    <w:top w:val="none" w:sz="0" w:space="0" w:color="auto"/>
                    <w:left w:val="none" w:sz="0" w:space="0" w:color="auto"/>
                    <w:bottom w:val="none" w:sz="0" w:space="0" w:color="auto"/>
                    <w:right w:val="none" w:sz="0" w:space="0" w:color="auto"/>
                  </w:divBdr>
                  <w:divsChild>
                    <w:div w:id="1479567625">
                      <w:marLeft w:val="0"/>
                      <w:marRight w:val="0"/>
                      <w:marTop w:val="0"/>
                      <w:marBottom w:val="0"/>
                      <w:divBdr>
                        <w:top w:val="none" w:sz="0" w:space="0" w:color="auto"/>
                        <w:left w:val="none" w:sz="0" w:space="0" w:color="auto"/>
                        <w:bottom w:val="none" w:sz="0" w:space="0" w:color="auto"/>
                        <w:right w:val="none" w:sz="0" w:space="0" w:color="auto"/>
                      </w:divBdr>
                    </w:div>
                  </w:divsChild>
                </w:div>
                <w:div w:id="1644191537">
                  <w:marLeft w:val="0"/>
                  <w:marRight w:val="0"/>
                  <w:marTop w:val="0"/>
                  <w:marBottom w:val="0"/>
                  <w:divBdr>
                    <w:top w:val="none" w:sz="0" w:space="0" w:color="auto"/>
                    <w:left w:val="none" w:sz="0" w:space="0" w:color="auto"/>
                    <w:bottom w:val="none" w:sz="0" w:space="0" w:color="auto"/>
                    <w:right w:val="none" w:sz="0" w:space="0" w:color="auto"/>
                  </w:divBdr>
                  <w:divsChild>
                    <w:div w:id="92671246">
                      <w:marLeft w:val="0"/>
                      <w:marRight w:val="0"/>
                      <w:marTop w:val="0"/>
                      <w:marBottom w:val="0"/>
                      <w:divBdr>
                        <w:top w:val="none" w:sz="0" w:space="0" w:color="auto"/>
                        <w:left w:val="none" w:sz="0" w:space="0" w:color="auto"/>
                        <w:bottom w:val="none" w:sz="0" w:space="0" w:color="auto"/>
                        <w:right w:val="none" w:sz="0" w:space="0" w:color="auto"/>
                      </w:divBdr>
                    </w:div>
                  </w:divsChild>
                </w:div>
                <w:div w:id="8797412">
                  <w:marLeft w:val="0"/>
                  <w:marRight w:val="0"/>
                  <w:marTop w:val="0"/>
                  <w:marBottom w:val="0"/>
                  <w:divBdr>
                    <w:top w:val="none" w:sz="0" w:space="0" w:color="auto"/>
                    <w:left w:val="none" w:sz="0" w:space="0" w:color="auto"/>
                    <w:bottom w:val="none" w:sz="0" w:space="0" w:color="auto"/>
                    <w:right w:val="none" w:sz="0" w:space="0" w:color="auto"/>
                  </w:divBdr>
                  <w:divsChild>
                    <w:div w:id="250938048">
                      <w:marLeft w:val="0"/>
                      <w:marRight w:val="0"/>
                      <w:marTop w:val="0"/>
                      <w:marBottom w:val="0"/>
                      <w:divBdr>
                        <w:top w:val="none" w:sz="0" w:space="0" w:color="auto"/>
                        <w:left w:val="none" w:sz="0" w:space="0" w:color="auto"/>
                        <w:bottom w:val="none" w:sz="0" w:space="0" w:color="auto"/>
                        <w:right w:val="none" w:sz="0" w:space="0" w:color="auto"/>
                      </w:divBdr>
                    </w:div>
                  </w:divsChild>
                </w:div>
                <w:div w:id="1559051966">
                  <w:marLeft w:val="0"/>
                  <w:marRight w:val="0"/>
                  <w:marTop w:val="0"/>
                  <w:marBottom w:val="0"/>
                  <w:divBdr>
                    <w:top w:val="none" w:sz="0" w:space="0" w:color="auto"/>
                    <w:left w:val="none" w:sz="0" w:space="0" w:color="auto"/>
                    <w:bottom w:val="none" w:sz="0" w:space="0" w:color="auto"/>
                    <w:right w:val="none" w:sz="0" w:space="0" w:color="auto"/>
                  </w:divBdr>
                  <w:divsChild>
                    <w:div w:id="567809885">
                      <w:marLeft w:val="0"/>
                      <w:marRight w:val="0"/>
                      <w:marTop w:val="0"/>
                      <w:marBottom w:val="0"/>
                      <w:divBdr>
                        <w:top w:val="none" w:sz="0" w:space="0" w:color="auto"/>
                        <w:left w:val="none" w:sz="0" w:space="0" w:color="auto"/>
                        <w:bottom w:val="none" w:sz="0" w:space="0" w:color="auto"/>
                        <w:right w:val="none" w:sz="0" w:space="0" w:color="auto"/>
                      </w:divBdr>
                    </w:div>
                  </w:divsChild>
                </w:div>
                <w:div w:id="206571783">
                  <w:marLeft w:val="0"/>
                  <w:marRight w:val="0"/>
                  <w:marTop w:val="0"/>
                  <w:marBottom w:val="0"/>
                  <w:divBdr>
                    <w:top w:val="none" w:sz="0" w:space="0" w:color="auto"/>
                    <w:left w:val="none" w:sz="0" w:space="0" w:color="auto"/>
                    <w:bottom w:val="none" w:sz="0" w:space="0" w:color="auto"/>
                    <w:right w:val="none" w:sz="0" w:space="0" w:color="auto"/>
                  </w:divBdr>
                  <w:divsChild>
                    <w:div w:id="702486867">
                      <w:marLeft w:val="0"/>
                      <w:marRight w:val="0"/>
                      <w:marTop w:val="0"/>
                      <w:marBottom w:val="0"/>
                      <w:divBdr>
                        <w:top w:val="none" w:sz="0" w:space="0" w:color="auto"/>
                        <w:left w:val="none" w:sz="0" w:space="0" w:color="auto"/>
                        <w:bottom w:val="none" w:sz="0" w:space="0" w:color="auto"/>
                        <w:right w:val="none" w:sz="0" w:space="0" w:color="auto"/>
                      </w:divBdr>
                    </w:div>
                  </w:divsChild>
                </w:div>
                <w:div w:id="1392995992">
                  <w:marLeft w:val="0"/>
                  <w:marRight w:val="0"/>
                  <w:marTop w:val="0"/>
                  <w:marBottom w:val="0"/>
                  <w:divBdr>
                    <w:top w:val="none" w:sz="0" w:space="0" w:color="auto"/>
                    <w:left w:val="none" w:sz="0" w:space="0" w:color="auto"/>
                    <w:bottom w:val="none" w:sz="0" w:space="0" w:color="auto"/>
                    <w:right w:val="none" w:sz="0" w:space="0" w:color="auto"/>
                  </w:divBdr>
                  <w:divsChild>
                    <w:div w:id="1863740115">
                      <w:marLeft w:val="0"/>
                      <w:marRight w:val="0"/>
                      <w:marTop w:val="0"/>
                      <w:marBottom w:val="0"/>
                      <w:divBdr>
                        <w:top w:val="none" w:sz="0" w:space="0" w:color="auto"/>
                        <w:left w:val="none" w:sz="0" w:space="0" w:color="auto"/>
                        <w:bottom w:val="none" w:sz="0" w:space="0" w:color="auto"/>
                        <w:right w:val="none" w:sz="0" w:space="0" w:color="auto"/>
                      </w:divBdr>
                    </w:div>
                  </w:divsChild>
                </w:div>
                <w:div w:id="304703139">
                  <w:marLeft w:val="0"/>
                  <w:marRight w:val="0"/>
                  <w:marTop w:val="0"/>
                  <w:marBottom w:val="0"/>
                  <w:divBdr>
                    <w:top w:val="none" w:sz="0" w:space="0" w:color="auto"/>
                    <w:left w:val="none" w:sz="0" w:space="0" w:color="auto"/>
                    <w:bottom w:val="none" w:sz="0" w:space="0" w:color="auto"/>
                    <w:right w:val="none" w:sz="0" w:space="0" w:color="auto"/>
                  </w:divBdr>
                  <w:divsChild>
                    <w:div w:id="1645235569">
                      <w:marLeft w:val="0"/>
                      <w:marRight w:val="0"/>
                      <w:marTop w:val="0"/>
                      <w:marBottom w:val="0"/>
                      <w:divBdr>
                        <w:top w:val="none" w:sz="0" w:space="0" w:color="auto"/>
                        <w:left w:val="none" w:sz="0" w:space="0" w:color="auto"/>
                        <w:bottom w:val="none" w:sz="0" w:space="0" w:color="auto"/>
                        <w:right w:val="none" w:sz="0" w:space="0" w:color="auto"/>
                      </w:divBdr>
                    </w:div>
                  </w:divsChild>
                </w:div>
                <w:div w:id="936906772">
                  <w:marLeft w:val="0"/>
                  <w:marRight w:val="0"/>
                  <w:marTop w:val="0"/>
                  <w:marBottom w:val="0"/>
                  <w:divBdr>
                    <w:top w:val="none" w:sz="0" w:space="0" w:color="auto"/>
                    <w:left w:val="none" w:sz="0" w:space="0" w:color="auto"/>
                    <w:bottom w:val="none" w:sz="0" w:space="0" w:color="auto"/>
                    <w:right w:val="none" w:sz="0" w:space="0" w:color="auto"/>
                  </w:divBdr>
                  <w:divsChild>
                    <w:div w:id="524827704">
                      <w:marLeft w:val="0"/>
                      <w:marRight w:val="0"/>
                      <w:marTop w:val="0"/>
                      <w:marBottom w:val="0"/>
                      <w:divBdr>
                        <w:top w:val="none" w:sz="0" w:space="0" w:color="auto"/>
                        <w:left w:val="none" w:sz="0" w:space="0" w:color="auto"/>
                        <w:bottom w:val="none" w:sz="0" w:space="0" w:color="auto"/>
                        <w:right w:val="none" w:sz="0" w:space="0" w:color="auto"/>
                      </w:divBdr>
                    </w:div>
                  </w:divsChild>
                </w:div>
                <w:div w:id="1263338510">
                  <w:marLeft w:val="0"/>
                  <w:marRight w:val="0"/>
                  <w:marTop w:val="0"/>
                  <w:marBottom w:val="0"/>
                  <w:divBdr>
                    <w:top w:val="none" w:sz="0" w:space="0" w:color="auto"/>
                    <w:left w:val="none" w:sz="0" w:space="0" w:color="auto"/>
                    <w:bottom w:val="none" w:sz="0" w:space="0" w:color="auto"/>
                    <w:right w:val="none" w:sz="0" w:space="0" w:color="auto"/>
                  </w:divBdr>
                  <w:divsChild>
                    <w:div w:id="1850875735">
                      <w:marLeft w:val="0"/>
                      <w:marRight w:val="0"/>
                      <w:marTop w:val="0"/>
                      <w:marBottom w:val="0"/>
                      <w:divBdr>
                        <w:top w:val="none" w:sz="0" w:space="0" w:color="auto"/>
                        <w:left w:val="none" w:sz="0" w:space="0" w:color="auto"/>
                        <w:bottom w:val="none" w:sz="0" w:space="0" w:color="auto"/>
                        <w:right w:val="none" w:sz="0" w:space="0" w:color="auto"/>
                      </w:divBdr>
                    </w:div>
                  </w:divsChild>
                </w:div>
                <w:div w:id="1607425290">
                  <w:marLeft w:val="0"/>
                  <w:marRight w:val="0"/>
                  <w:marTop w:val="0"/>
                  <w:marBottom w:val="0"/>
                  <w:divBdr>
                    <w:top w:val="none" w:sz="0" w:space="0" w:color="auto"/>
                    <w:left w:val="none" w:sz="0" w:space="0" w:color="auto"/>
                    <w:bottom w:val="none" w:sz="0" w:space="0" w:color="auto"/>
                    <w:right w:val="none" w:sz="0" w:space="0" w:color="auto"/>
                  </w:divBdr>
                  <w:divsChild>
                    <w:div w:id="462121570">
                      <w:marLeft w:val="0"/>
                      <w:marRight w:val="0"/>
                      <w:marTop w:val="0"/>
                      <w:marBottom w:val="0"/>
                      <w:divBdr>
                        <w:top w:val="none" w:sz="0" w:space="0" w:color="auto"/>
                        <w:left w:val="none" w:sz="0" w:space="0" w:color="auto"/>
                        <w:bottom w:val="none" w:sz="0" w:space="0" w:color="auto"/>
                        <w:right w:val="none" w:sz="0" w:space="0" w:color="auto"/>
                      </w:divBdr>
                    </w:div>
                  </w:divsChild>
                </w:div>
                <w:div w:id="1940018982">
                  <w:marLeft w:val="0"/>
                  <w:marRight w:val="0"/>
                  <w:marTop w:val="0"/>
                  <w:marBottom w:val="0"/>
                  <w:divBdr>
                    <w:top w:val="none" w:sz="0" w:space="0" w:color="auto"/>
                    <w:left w:val="none" w:sz="0" w:space="0" w:color="auto"/>
                    <w:bottom w:val="none" w:sz="0" w:space="0" w:color="auto"/>
                    <w:right w:val="none" w:sz="0" w:space="0" w:color="auto"/>
                  </w:divBdr>
                  <w:divsChild>
                    <w:div w:id="1499809179">
                      <w:marLeft w:val="0"/>
                      <w:marRight w:val="0"/>
                      <w:marTop w:val="0"/>
                      <w:marBottom w:val="0"/>
                      <w:divBdr>
                        <w:top w:val="none" w:sz="0" w:space="0" w:color="auto"/>
                        <w:left w:val="none" w:sz="0" w:space="0" w:color="auto"/>
                        <w:bottom w:val="none" w:sz="0" w:space="0" w:color="auto"/>
                        <w:right w:val="none" w:sz="0" w:space="0" w:color="auto"/>
                      </w:divBdr>
                    </w:div>
                  </w:divsChild>
                </w:div>
                <w:div w:id="568807010">
                  <w:marLeft w:val="0"/>
                  <w:marRight w:val="0"/>
                  <w:marTop w:val="0"/>
                  <w:marBottom w:val="0"/>
                  <w:divBdr>
                    <w:top w:val="none" w:sz="0" w:space="0" w:color="auto"/>
                    <w:left w:val="none" w:sz="0" w:space="0" w:color="auto"/>
                    <w:bottom w:val="none" w:sz="0" w:space="0" w:color="auto"/>
                    <w:right w:val="none" w:sz="0" w:space="0" w:color="auto"/>
                  </w:divBdr>
                  <w:divsChild>
                    <w:div w:id="1806776875">
                      <w:marLeft w:val="0"/>
                      <w:marRight w:val="0"/>
                      <w:marTop w:val="0"/>
                      <w:marBottom w:val="0"/>
                      <w:divBdr>
                        <w:top w:val="none" w:sz="0" w:space="0" w:color="auto"/>
                        <w:left w:val="none" w:sz="0" w:space="0" w:color="auto"/>
                        <w:bottom w:val="none" w:sz="0" w:space="0" w:color="auto"/>
                        <w:right w:val="none" w:sz="0" w:space="0" w:color="auto"/>
                      </w:divBdr>
                    </w:div>
                  </w:divsChild>
                </w:div>
                <w:div w:id="1953126051">
                  <w:marLeft w:val="0"/>
                  <w:marRight w:val="0"/>
                  <w:marTop w:val="0"/>
                  <w:marBottom w:val="0"/>
                  <w:divBdr>
                    <w:top w:val="none" w:sz="0" w:space="0" w:color="auto"/>
                    <w:left w:val="none" w:sz="0" w:space="0" w:color="auto"/>
                    <w:bottom w:val="none" w:sz="0" w:space="0" w:color="auto"/>
                    <w:right w:val="none" w:sz="0" w:space="0" w:color="auto"/>
                  </w:divBdr>
                  <w:divsChild>
                    <w:div w:id="300891270">
                      <w:marLeft w:val="0"/>
                      <w:marRight w:val="0"/>
                      <w:marTop w:val="0"/>
                      <w:marBottom w:val="0"/>
                      <w:divBdr>
                        <w:top w:val="none" w:sz="0" w:space="0" w:color="auto"/>
                        <w:left w:val="none" w:sz="0" w:space="0" w:color="auto"/>
                        <w:bottom w:val="none" w:sz="0" w:space="0" w:color="auto"/>
                        <w:right w:val="none" w:sz="0" w:space="0" w:color="auto"/>
                      </w:divBdr>
                    </w:div>
                  </w:divsChild>
                </w:div>
                <w:div w:id="987324312">
                  <w:marLeft w:val="0"/>
                  <w:marRight w:val="0"/>
                  <w:marTop w:val="0"/>
                  <w:marBottom w:val="0"/>
                  <w:divBdr>
                    <w:top w:val="none" w:sz="0" w:space="0" w:color="auto"/>
                    <w:left w:val="none" w:sz="0" w:space="0" w:color="auto"/>
                    <w:bottom w:val="none" w:sz="0" w:space="0" w:color="auto"/>
                    <w:right w:val="none" w:sz="0" w:space="0" w:color="auto"/>
                  </w:divBdr>
                  <w:divsChild>
                    <w:div w:id="11878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183">
          <w:marLeft w:val="0"/>
          <w:marRight w:val="0"/>
          <w:marTop w:val="0"/>
          <w:marBottom w:val="0"/>
          <w:divBdr>
            <w:top w:val="none" w:sz="0" w:space="0" w:color="auto"/>
            <w:left w:val="none" w:sz="0" w:space="0" w:color="auto"/>
            <w:bottom w:val="none" w:sz="0" w:space="0" w:color="auto"/>
            <w:right w:val="none" w:sz="0" w:space="0" w:color="auto"/>
          </w:divBdr>
        </w:div>
        <w:div w:id="2128889109">
          <w:marLeft w:val="0"/>
          <w:marRight w:val="0"/>
          <w:marTop w:val="0"/>
          <w:marBottom w:val="0"/>
          <w:divBdr>
            <w:top w:val="none" w:sz="0" w:space="0" w:color="auto"/>
            <w:left w:val="none" w:sz="0" w:space="0" w:color="auto"/>
            <w:bottom w:val="none" w:sz="0" w:space="0" w:color="auto"/>
            <w:right w:val="none" w:sz="0" w:space="0" w:color="auto"/>
          </w:divBdr>
        </w:div>
        <w:div w:id="1194927323">
          <w:marLeft w:val="0"/>
          <w:marRight w:val="0"/>
          <w:marTop w:val="0"/>
          <w:marBottom w:val="0"/>
          <w:divBdr>
            <w:top w:val="none" w:sz="0" w:space="0" w:color="auto"/>
            <w:left w:val="none" w:sz="0" w:space="0" w:color="auto"/>
            <w:bottom w:val="none" w:sz="0" w:space="0" w:color="auto"/>
            <w:right w:val="none" w:sz="0" w:space="0" w:color="auto"/>
          </w:divBdr>
        </w:div>
        <w:div w:id="15623944">
          <w:marLeft w:val="0"/>
          <w:marRight w:val="0"/>
          <w:marTop w:val="0"/>
          <w:marBottom w:val="0"/>
          <w:divBdr>
            <w:top w:val="none" w:sz="0" w:space="0" w:color="auto"/>
            <w:left w:val="none" w:sz="0" w:space="0" w:color="auto"/>
            <w:bottom w:val="none" w:sz="0" w:space="0" w:color="auto"/>
            <w:right w:val="none" w:sz="0" w:space="0" w:color="auto"/>
          </w:divBdr>
        </w:div>
        <w:div w:id="1402945245">
          <w:marLeft w:val="0"/>
          <w:marRight w:val="0"/>
          <w:marTop w:val="0"/>
          <w:marBottom w:val="0"/>
          <w:divBdr>
            <w:top w:val="none" w:sz="0" w:space="0" w:color="auto"/>
            <w:left w:val="none" w:sz="0" w:space="0" w:color="auto"/>
            <w:bottom w:val="none" w:sz="0" w:space="0" w:color="auto"/>
            <w:right w:val="none" w:sz="0" w:space="0" w:color="auto"/>
          </w:divBdr>
          <w:divsChild>
            <w:div w:id="738527508">
              <w:marLeft w:val="-75"/>
              <w:marRight w:val="0"/>
              <w:marTop w:val="30"/>
              <w:marBottom w:val="30"/>
              <w:divBdr>
                <w:top w:val="none" w:sz="0" w:space="0" w:color="auto"/>
                <w:left w:val="none" w:sz="0" w:space="0" w:color="auto"/>
                <w:bottom w:val="none" w:sz="0" w:space="0" w:color="auto"/>
                <w:right w:val="none" w:sz="0" w:space="0" w:color="auto"/>
              </w:divBdr>
              <w:divsChild>
                <w:div w:id="2105101724">
                  <w:marLeft w:val="0"/>
                  <w:marRight w:val="0"/>
                  <w:marTop w:val="0"/>
                  <w:marBottom w:val="0"/>
                  <w:divBdr>
                    <w:top w:val="none" w:sz="0" w:space="0" w:color="auto"/>
                    <w:left w:val="none" w:sz="0" w:space="0" w:color="auto"/>
                    <w:bottom w:val="none" w:sz="0" w:space="0" w:color="auto"/>
                    <w:right w:val="none" w:sz="0" w:space="0" w:color="auto"/>
                  </w:divBdr>
                  <w:divsChild>
                    <w:div w:id="1324359969">
                      <w:marLeft w:val="0"/>
                      <w:marRight w:val="0"/>
                      <w:marTop w:val="0"/>
                      <w:marBottom w:val="0"/>
                      <w:divBdr>
                        <w:top w:val="none" w:sz="0" w:space="0" w:color="auto"/>
                        <w:left w:val="none" w:sz="0" w:space="0" w:color="auto"/>
                        <w:bottom w:val="none" w:sz="0" w:space="0" w:color="auto"/>
                        <w:right w:val="none" w:sz="0" w:space="0" w:color="auto"/>
                      </w:divBdr>
                    </w:div>
                  </w:divsChild>
                </w:div>
                <w:div w:id="494805667">
                  <w:marLeft w:val="0"/>
                  <w:marRight w:val="0"/>
                  <w:marTop w:val="0"/>
                  <w:marBottom w:val="0"/>
                  <w:divBdr>
                    <w:top w:val="none" w:sz="0" w:space="0" w:color="auto"/>
                    <w:left w:val="none" w:sz="0" w:space="0" w:color="auto"/>
                    <w:bottom w:val="none" w:sz="0" w:space="0" w:color="auto"/>
                    <w:right w:val="none" w:sz="0" w:space="0" w:color="auto"/>
                  </w:divBdr>
                  <w:divsChild>
                    <w:div w:id="2108227715">
                      <w:marLeft w:val="0"/>
                      <w:marRight w:val="0"/>
                      <w:marTop w:val="0"/>
                      <w:marBottom w:val="0"/>
                      <w:divBdr>
                        <w:top w:val="none" w:sz="0" w:space="0" w:color="auto"/>
                        <w:left w:val="none" w:sz="0" w:space="0" w:color="auto"/>
                        <w:bottom w:val="none" w:sz="0" w:space="0" w:color="auto"/>
                        <w:right w:val="none" w:sz="0" w:space="0" w:color="auto"/>
                      </w:divBdr>
                    </w:div>
                  </w:divsChild>
                </w:div>
                <w:div w:id="862286175">
                  <w:marLeft w:val="0"/>
                  <w:marRight w:val="0"/>
                  <w:marTop w:val="0"/>
                  <w:marBottom w:val="0"/>
                  <w:divBdr>
                    <w:top w:val="none" w:sz="0" w:space="0" w:color="auto"/>
                    <w:left w:val="none" w:sz="0" w:space="0" w:color="auto"/>
                    <w:bottom w:val="none" w:sz="0" w:space="0" w:color="auto"/>
                    <w:right w:val="none" w:sz="0" w:space="0" w:color="auto"/>
                  </w:divBdr>
                  <w:divsChild>
                    <w:div w:id="1264536362">
                      <w:marLeft w:val="0"/>
                      <w:marRight w:val="0"/>
                      <w:marTop w:val="0"/>
                      <w:marBottom w:val="0"/>
                      <w:divBdr>
                        <w:top w:val="none" w:sz="0" w:space="0" w:color="auto"/>
                        <w:left w:val="none" w:sz="0" w:space="0" w:color="auto"/>
                        <w:bottom w:val="none" w:sz="0" w:space="0" w:color="auto"/>
                        <w:right w:val="none" w:sz="0" w:space="0" w:color="auto"/>
                      </w:divBdr>
                    </w:div>
                  </w:divsChild>
                </w:div>
                <w:div w:id="1070543382">
                  <w:marLeft w:val="0"/>
                  <w:marRight w:val="0"/>
                  <w:marTop w:val="0"/>
                  <w:marBottom w:val="0"/>
                  <w:divBdr>
                    <w:top w:val="none" w:sz="0" w:space="0" w:color="auto"/>
                    <w:left w:val="none" w:sz="0" w:space="0" w:color="auto"/>
                    <w:bottom w:val="none" w:sz="0" w:space="0" w:color="auto"/>
                    <w:right w:val="none" w:sz="0" w:space="0" w:color="auto"/>
                  </w:divBdr>
                  <w:divsChild>
                    <w:div w:id="20351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41289">
          <w:marLeft w:val="0"/>
          <w:marRight w:val="0"/>
          <w:marTop w:val="0"/>
          <w:marBottom w:val="0"/>
          <w:divBdr>
            <w:top w:val="none" w:sz="0" w:space="0" w:color="auto"/>
            <w:left w:val="none" w:sz="0" w:space="0" w:color="auto"/>
            <w:bottom w:val="none" w:sz="0" w:space="0" w:color="auto"/>
            <w:right w:val="none" w:sz="0" w:space="0" w:color="auto"/>
          </w:divBdr>
        </w:div>
        <w:div w:id="785153468">
          <w:marLeft w:val="0"/>
          <w:marRight w:val="0"/>
          <w:marTop w:val="0"/>
          <w:marBottom w:val="0"/>
          <w:divBdr>
            <w:top w:val="none" w:sz="0" w:space="0" w:color="auto"/>
            <w:left w:val="none" w:sz="0" w:space="0" w:color="auto"/>
            <w:bottom w:val="none" w:sz="0" w:space="0" w:color="auto"/>
            <w:right w:val="none" w:sz="0" w:space="0" w:color="auto"/>
          </w:divBdr>
        </w:div>
        <w:div w:id="1226599479">
          <w:marLeft w:val="0"/>
          <w:marRight w:val="0"/>
          <w:marTop w:val="0"/>
          <w:marBottom w:val="0"/>
          <w:divBdr>
            <w:top w:val="none" w:sz="0" w:space="0" w:color="auto"/>
            <w:left w:val="none" w:sz="0" w:space="0" w:color="auto"/>
            <w:bottom w:val="none" w:sz="0" w:space="0" w:color="auto"/>
            <w:right w:val="none" w:sz="0" w:space="0" w:color="auto"/>
          </w:divBdr>
        </w:div>
        <w:div w:id="745030012">
          <w:marLeft w:val="0"/>
          <w:marRight w:val="0"/>
          <w:marTop w:val="0"/>
          <w:marBottom w:val="0"/>
          <w:divBdr>
            <w:top w:val="none" w:sz="0" w:space="0" w:color="auto"/>
            <w:left w:val="none" w:sz="0" w:space="0" w:color="auto"/>
            <w:bottom w:val="none" w:sz="0" w:space="0" w:color="auto"/>
            <w:right w:val="none" w:sz="0" w:space="0" w:color="auto"/>
          </w:divBdr>
        </w:div>
        <w:div w:id="1102147529">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187325072">
          <w:marLeft w:val="0"/>
          <w:marRight w:val="0"/>
          <w:marTop w:val="0"/>
          <w:marBottom w:val="0"/>
          <w:divBdr>
            <w:top w:val="none" w:sz="0" w:space="0" w:color="auto"/>
            <w:left w:val="none" w:sz="0" w:space="0" w:color="auto"/>
            <w:bottom w:val="none" w:sz="0" w:space="0" w:color="auto"/>
            <w:right w:val="none" w:sz="0" w:space="0" w:color="auto"/>
          </w:divBdr>
        </w:div>
        <w:div w:id="682514845">
          <w:marLeft w:val="0"/>
          <w:marRight w:val="0"/>
          <w:marTop w:val="0"/>
          <w:marBottom w:val="0"/>
          <w:divBdr>
            <w:top w:val="none" w:sz="0" w:space="0" w:color="auto"/>
            <w:left w:val="none" w:sz="0" w:space="0" w:color="auto"/>
            <w:bottom w:val="none" w:sz="0" w:space="0" w:color="auto"/>
            <w:right w:val="none" w:sz="0" w:space="0" w:color="auto"/>
          </w:divBdr>
        </w:div>
        <w:div w:id="282466181">
          <w:marLeft w:val="0"/>
          <w:marRight w:val="0"/>
          <w:marTop w:val="0"/>
          <w:marBottom w:val="0"/>
          <w:divBdr>
            <w:top w:val="none" w:sz="0" w:space="0" w:color="auto"/>
            <w:left w:val="none" w:sz="0" w:space="0" w:color="auto"/>
            <w:bottom w:val="none" w:sz="0" w:space="0" w:color="auto"/>
            <w:right w:val="none" w:sz="0" w:space="0" w:color="auto"/>
          </w:divBdr>
        </w:div>
        <w:div w:id="1538617312">
          <w:marLeft w:val="0"/>
          <w:marRight w:val="0"/>
          <w:marTop w:val="0"/>
          <w:marBottom w:val="0"/>
          <w:divBdr>
            <w:top w:val="none" w:sz="0" w:space="0" w:color="auto"/>
            <w:left w:val="none" w:sz="0" w:space="0" w:color="auto"/>
            <w:bottom w:val="none" w:sz="0" w:space="0" w:color="auto"/>
            <w:right w:val="none" w:sz="0" w:space="0" w:color="auto"/>
          </w:divBdr>
        </w:div>
        <w:div w:id="187719666">
          <w:marLeft w:val="0"/>
          <w:marRight w:val="0"/>
          <w:marTop w:val="0"/>
          <w:marBottom w:val="0"/>
          <w:divBdr>
            <w:top w:val="none" w:sz="0" w:space="0" w:color="auto"/>
            <w:left w:val="none" w:sz="0" w:space="0" w:color="auto"/>
            <w:bottom w:val="none" w:sz="0" w:space="0" w:color="auto"/>
            <w:right w:val="none" w:sz="0" w:space="0" w:color="auto"/>
          </w:divBdr>
        </w:div>
        <w:div w:id="1866287849">
          <w:marLeft w:val="0"/>
          <w:marRight w:val="0"/>
          <w:marTop w:val="0"/>
          <w:marBottom w:val="0"/>
          <w:divBdr>
            <w:top w:val="none" w:sz="0" w:space="0" w:color="auto"/>
            <w:left w:val="none" w:sz="0" w:space="0" w:color="auto"/>
            <w:bottom w:val="none" w:sz="0" w:space="0" w:color="auto"/>
            <w:right w:val="none" w:sz="0" w:space="0" w:color="auto"/>
          </w:divBdr>
        </w:div>
        <w:div w:id="1903639223">
          <w:marLeft w:val="0"/>
          <w:marRight w:val="0"/>
          <w:marTop w:val="0"/>
          <w:marBottom w:val="0"/>
          <w:divBdr>
            <w:top w:val="none" w:sz="0" w:space="0" w:color="auto"/>
            <w:left w:val="none" w:sz="0" w:space="0" w:color="auto"/>
            <w:bottom w:val="none" w:sz="0" w:space="0" w:color="auto"/>
            <w:right w:val="none" w:sz="0" w:space="0" w:color="auto"/>
          </w:divBdr>
        </w:div>
        <w:div w:id="1855683872">
          <w:marLeft w:val="0"/>
          <w:marRight w:val="0"/>
          <w:marTop w:val="0"/>
          <w:marBottom w:val="0"/>
          <w:divBdr>
            <w:top w:val="none" w:sz="0" w:space="0" w:color="auto"/>
            <w:left w:val="none" w:sz="0" w:space="0" w:color="auto"/>
            <w:bottom w:val="none" w:sz="0" w:space="0" w:color="auto"/>
            <w:right w:val="none" w:sz="0" w:space="0" w:color="auto"/>
          </w:divBdr>
          <w:divsChild>
            <w:div w:id="1020857651">
              <w:marLeft w:val="-75"/>
              <w:marRight w:val="0"/>
              <w:marTop w:val="30"/>
              <w:marBottom w:val="30"/>
              <w:divBdr>
                <w:top w:val="none" w:sz="0" w:space="0" w:color="auto"/>
                <w:left w:val="none" w:sz="0" w:space="0" w:color="auto"/>
                <w:bottom w:val="none" w:sz="0" w:space="0" w:color="auto"/>
                <w:right w:val="none" w:sz="0" w:space="0" w:color="auto"/>
              </w:divBdr>
              <w:divsChild>
                <w:div w:id="1297834048">
                  <w:marLeft w:val="0"/>
                  <w:marRight w:val="0"/>
                  <w:marTop w:val="0"/>
                  <w:marBottom w:val="0"/>
                  <w:divBdr>
                    <w:top w:val="none" w:sz="0" w:space="0" w:color="auto"/>
                    <w:left w:val="none" w:sz="0" w:space="0" w:color="auto"/>
                    <w:bottom w:val="none" w:sz="0" w:space="0" w:color="auto"/>
                    <w:right w:val="none" w:sz="0" w:space="0" w:color="auto"/>
                  </w:divBdr>
                  <w:divsChild>
                    <w:div w:id="354113908">
                      <w:marLeft w:val="0"/>
                      <w:marRight w:val="0"/>
                      <w:marTop w:val="0"/>
                      <w:marBottom w:val="0"/>
                      <w:divBdr>
                        <w:top w:val="none" w:sz="0" w:space="0" w:color="auto"/>
                        <w:left w:val="none" w:sz="0" w:space="0" w:color="auto"/>
                        <w:bottom w:val="none" w:sz="0" w:space="0" w:color="auto"/>
                        <w:right w:val="none" w:sz="0" w:space="0" w:color="auto"/>
                      </w:divBdr>
                    </w:div>
                  </w:divsChild>
                </w:div>
                <w:div w:id="462890245">
                  <w:marLeft w:val="0"/>
                  <w:marRight w:val="0"/>
                  <w:marTop w:val="0"/>
                  <w:marBottom w:val="0"/>
                  <w:divBdr>
                    <w:top w:val="none" w:sz="0" w:space="0" w:color="auto"/>
                    <w:left w:val="none" w:sz="0" w:space="0" w:color="auto"/>
                    <w:bottom w:val="none" w:sz="0" w:space="0" w:color="auto"/>
                    <w:right w:val="none" w:sz="0" w:space="0" w:color="auto"/>
                  </w:divBdr>
                  <w:divsChild>
                    <w:div w:id="174540238">
                      <w:marLeft w:val="0"/>
                      <w:marRight w:val="0"/>
                      <w:marTop w:val="0"/>
                      <w:marBottom w:val="0"/>
                      <w:divBdr>
                        <w:top w:val="none" w:sz="0" w:space="0" w:color="auto"/>
                        <w:left w:val="none" w:sz="0" w:space="0" w:color="auto"/>
                        <w:bottom w:val="none" w:sz="0" w:space="0" w:color="auto"/>
                        <w:right w:val="none" w:sz="0" w:space="0" w:color="auto"/>
                      </w:divBdr>
                    </w:div>
                  </w:divsChild>
                </w:div>
                <w:div w:id="1669213663">
                  <w:marLeft w:val="0"/>
                  <w:marRight w:val="0"/>
                  <w:marTop w:val="0"/>
                  <w:marBottom w:val="0"/>
                  <w:divBdr>
                    <w:top w:val="none" w:sz="0" w:space="0" w:color="auto"/>
                    <w:left w:val="none" w:sz="0" w:space="0" w:color="auto"/>
                    <w:bottom w:val="none" w:sz="0" w:space="0" w:color="auto"/>
                    <w:right w:val="none" w:sz="0" w:space="0" w:color="auto"/>
                  </w:divBdr>
                  <w:divsChild>
                    <w:div w:id="1164706205">
                      <w:marLeft w:val="0"/>
                      <w:marRight w:val="0"/>
                      <w:marTop w:val="0"/>
                      <w:marBottom w:val="0"/>
                      <w:divBdr>
                        <w:top w:val="none" w:sz="0" w:space="0" w:color="auto"/>
                        <w:left w:val="none" w:sz="0" w:space="0" w:color="auto"/>
                        <w:bottom w:val="none" w:sz="0" w:space="0" w:color="auto"/>
                        <w:right w:val="none" w:sz="0" w:space="0" w:color="auto"/>
                      </w:divBdr>
                    </w:div>
                  </w:divsChild>
                </w:div>
                <w:div w:id="838816256">
                  <w:marLeft w:val="0"/>
                  <w:marRight w:val="0"/>
                  <w:marTop w:val="0"/>
                  <w:marBottom w:val="0"/>
                  <w:divBdr>
                    <w:top w:val="none" w:sz="0" w:space="0" w:color="auto"/>
                    <w:left w:val="none" w:sz="0" w:space="0" w:color="auto"/>
                    <w:bottom w:val="none" w:sz="0" w:space="0" w:color="auto"/>
                    <w:right w:val="none" w:sz="0" w:space="0" w:color="auto"/>
                  </w:divBdr>
                  <w:divsChild>
                    <w:div w:id="1390374501">
                      <w:marLeft w:val="0"/>
                      <w:marRight w:val="0"/>
                      <w:marTop w:val="0"/>
                      <w:marBottom w:val="0"/>
                      <w:divBdr>
                        <w:top w:val="none" w:sz="0" w:space="0" w:color="auto"/>
                        <w:left w:val="none" w:sz="0" w:space="0" w:color="auto"/>
                        <w:bottom w:val="none" w:sz="0" w:space="0" w:color="auto"/>
                        <w:right w:val="none" w:sz="0" w:space="0" w:color="auto"/>
                      </w:divBdr>
                    </w:div>
                  </w:divsChild>
                </w:div>
                <w:div w:id="866524281">
                  <w:marLeft w:val="0"/>
                  <w:marRight w:val="0"/>
                  <w:marTop w:val="0"/>
                  <w:marBottom w:val="0"/>
                  <w:divBdr>
                    <w:top w:val="none" w:sz="0" w:space="0" w:color="auto"/>
                    <w:left w:val="none" w:sz="0" w:space="0" w:color="auto"/>
                    <w:bottom w:val="none" w:sz="0" w:space="0" w:color="auto"/>
                    <w:right w:val="none" w:sz="0" w:space="0" w:color="auto"/>
                  </w:divBdr>
                  <w:divsChild>
                    <w:div w:id="1984699502">
                      <w:marLeft w:val="0"/>
                      <w:marRight w:val="0"/>
                      <w:marTop w:val="0"/>
                      <w:marBottom w:val="0"/>
                      <w:divBdr>
                        <w:top w:val="none" w:sz="0" w:space="0" w:color="auto"/>
                        <w:left w:val="none" w:sz="0" w:space="0" w:color="auto"/>
                        <w:bottom w:val="none" w:sz="0" w:space="0" w:color="auto"/>
                        <w:right w:val="none" w:sz="0" w:space="0" w:color="auto"/>
                      </w:divBdr>
                    </w:div>
                  </w:divsChild>
                </w:div>
                <w:div w:id="755399824">
                  <w:marLeft w:val="0"/>
                  <w:marRight w:val="0"/>
                  <w:marTop w:val="0"/>
                  <w:marBottom w:val="0"/>
                  <w:divBdr>
                    <w:top w:val="none" w:sz="0" w:space="0" w:color="auto"/>
                    <w:left w:val="none" w:sz="0" w:space="0" w:color="auto"/>
                    <w:bottom w:val="none" w:sz="0" w:space="0" w:color="auto"/>
                    <w:right w:val="none" w:sz="0" w:space="0" w:color="auto"/>
                  </w:divBdr>
                  <w:divsChild>
                    <w:div w:id="14575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1557">
          <w:marLeft w:val="0"/>
          <w:marRight w:val="0"/>
          <w:marTop w:val="0"/>
          <w:marBottom w:val="0"/>
          <w:divBdr>
            <w:top w:val="none" w:sz="0" w:space="0" w:color="auto"/>
            <w:left w:val="none" w:sz="0" w:space="0" w:color="auto"/>
            <w:bottom w:val="none" w:sz="0" w:space="0" w:color="auto"/>
            <w:right w:val="none" w:sz="0" w:space="0" w:color="auto"/>
          </w:divBdr>
        </w:div>
        <w:div w:id="1802654900">
          <w:marLeft w:val="0"/>
          <w:marRight w:val="0"/>
          <w:marTop w:val="0"/>
          <w:marBottom w:val="0"/>
          <w:divBdr>
            <w:top w:val="none" w:sz="0" w:space="0" w:color="auto"/>
            <w:left w:val="none" w:sz="0" w:space="0" w:color="auto"/>
            <w:bottom w:val="none" w:sz="0" w:space="0" w:color="auto"/>
            <w:right w:val="none" w:sz="0" w:space="0" w:color="auto"/>
          </w:divBdr>
        </w:div>
        <w:div w:id="756749477">
          <w:marLeft w:val="0"/>
          <w:marRight w:val="0"/>
          <w:marTop w:val="0"/>
          <w:marBottom w:val="0"/>
          <w:divBdr>
            <w:top w:val="none" w:sz="0" w:space="0" w:color="auto"/>
            <w:left w:val="none" w:sz="0" w:space="0" w:color="auto"/>
            <w:bottom w:val="none" w:sz="0" w:space="0" w:color="auto"/>
            <w:right w:val="none" w:sz="0" w:space="0" w:color="auto"/>
          </w:divBdr>
        </w:div>
        <w:div w:id="2027753753">
          <w:marLeft w:val="0"/>
          <w:marRight w:val="0"/>
          <w:marTop w:val="0"/>
          <w:marBottom w:val="0"/>
          <w:divBdr>
            <w:top w:val="none" w:sz="0" w:space="0" w:color="auto"/>
            <w:left w:val="none" w:sz="0" w:space="0" w:color="auto"/>
            <w:bottom w:val="none" w:sz="0" w:space="0" w:color="auto"/>
            <w:right w:val="none" w:sz="0" w:space="0" w:color="auto"/>
          </w:divBdr>
        </w:div>
        <w:div w:id="2141998461">
          <w:marLeft w:val="0"/>
          <w:marRight w:val="0"/>
          <w:marTop w:val="0"/>
          <w:marBottom w:val="0"/>
          <w:divBdr>
            <w:top w:val="none" w:sz="0" w:space="0" w:color="auto"/>
            <w:left w:val="none" w:sz="0" w:space="0" w:color="auto"/>
            <w:bottom w:val="none" w:sz="0" w:space="0" w:color="auto"/>
            <w:right w:val="none" w:sz="0" w:space="0" w:color="auto"/>
          </w:divBdr>
        </w:div>
        <w:div w:id="1643075488">
          <w:marLeft w:val="0"/>
          <w:marRight w:val="0"/>
          <w:marTop w:val="0"/>
          <w:marBottom w:val="0"/>
          <w:divBdr>
            <w:top w:val="none" w:sz="0" w:space="0" w:color="auto"/>
            <w:left w:val="none" w:sz="0" w:space="0" w:color="auto"/>
            <w:bottom w:val="none" w:sz="0" w:space="0" w:color="auto"/>
            <w:right w:val="none" w:sz="0" w:space="0" w:color="auto"/>
          </w:divBdr>
        </w:div>
        <w:div w:id="986936283">
          <w:marLeft w:val="0"/>
          <w:marRight w:val="0"/>
          <w:marTop w:val="0"/>
          <w:marBottom w:val="0"/>
          <w:divBdr>
            <w:top w:val="none" w:sz="0" w:space="0" w:color="auto"/>
            <w:left w:val="none" w:sz="0" w:space="0" w:color="auto"/>
            <w:bottom w:val="none" w:sz="0" w:space="0" w:color="auto"/>
            <w:right w:val="none" w:sz="0" w:space="0" w:color="auto"/>
          </w:divBdr>
        </w:div>
        <w:div w:id="1183200752">
          <w:marLeft w:val="0"/>
          <w:marRight w:val="0"/>
          <w:marTop w:val="0"/>
          <w:marBottom w:val="0"/>
          <w:divBdr>
            <w:top w:val="none" w:sz="0" w:space="0" w:color="auto"/>
            <w:left w:val="none" w:sz="0" w:space="0" w:color="auto"/>
            <w:bottom w:val="none" w:sz="0" w:space="0" w:color="auto"/>
            <w:right w:val="none" w:sz="0" w:space="0" w:color="auto"/>
          </w:divBdr>
        </w:div>
        <w:div w:id="1238633750">
          <w:marLeft w:val="0"/>
          <w:marRight w:val="0"/>
          <w:marTop w:val="0"/>
          <w:marBottom w:val="0"/>
          <w:divBdr>
            <w:top w:val="none" w:sz="0" w:space="0" w:color="auto"/>
            <w:left w:val="none" w:sz="0" w:space="0" w:color="auto"/>
            <w:bottom w:val="none" w:sz="0" w:space="0" w:color="auto"/>
            <w:right w:val="none" w:sz="0" w:space="0" w:color="auto"/>
          </w:divBdr>
        </w:div>
        <w:div w:id="125781744">
          <w:marLeft w:val="0"/>
          <w:marRight w:val="0"/>
          <w:marTop w:val="0"/>
          <w:marBottom w:val="0"/>
          <w:divBdr>
            <w:top w:val="none" w:sz="0" w:space="0" w:color="auto"/>
            <w:left w:val="none" w:sz="0" w:space="0" w:color="auto"/>
            <w:bottom w:val="none" w:sz="0" w:space="0" w:color="auto"/>
            <w:right w:val="none" w:sz="0" w:space="0" w:color="auto"/>
          </w:divBdr>
        </w:div>
        <w:div w:id="22631524">
          <w:marLeft w:val="0"/>
          <w:marRight w:val="0"/>
          <w:marTop w:val="0"/>
          <w:marBottom w:val="0"/>
          <w:divBdr>
            <w:top w:val="none" w:sz="0" w:space="0" w:color="auto"/>
            <w:left w:val="none" w:sz="0" w:space="0" w:color="auto"/>
            <w:bottom w:val="none" w:sz="0" w:space="0" w:color="auto"/>
            <w:right w:val="none" w:sz="0" w:space="0" w:color="auto"/>
          </w:divBdr>
        </w:div>
        <w:div w:id="642660278">
          <w:marLeft w:val="0"/>
          <w:marRight w:val="0"/>
          <w:marTop w:val="0"/>
          <w:marBottom w:val="0"/>
          <w:divBdr>
            <w:top w:val="none" w:sz="0" w:space="0" w:color="auto"/>
            <w:left w:val="none" w:sz="0" w:space="0" w:color="auto"/>
            <w:bottom w:val="none" w:sz="0" w:space="0" w:color="auto"/>
            <w:right w:val="none" w:sz="0" w:space="0" w:color="auto"/>
          </w:divBdr>
        </w:div>
        <w:div w:id="1262763625">
          <w:marLeft w:val="0"/>
          <w:marRight w:val="0"/>
          <w:marTop w:val="0"/>
          <w:marBottom w:val="0"/>
          <w:divBdr>
            <w:top w:val="none" w:sz="0" w:space="0" w:color="auto"/>
            <w:left w:val="none" w:sz="0" w:space="0" w:color="auto"/>
            <w:bottom w:val="none" w:sz="0" w:space="0" w:color="auto"/>
            <w:right w:val="none" w:sz="0" w:space="0" w:color="auto"/>
          </w:divBdr>
        </w:div>
        <w:div w:id="1351492192">
          <w:marLeft w:val="0"/>
          <w:marRight w:val="0"/>
          <w:marTop w:val="0"/>
          <w:marBottom w:val="0"/>
          <w:divBdr>
            <w:top w:val="none" w:sz="0" w:space="0" w:color="auto"/>
            <w:left w:val="none" w:sz="0" w:space="0" w:color="auto"/>
            <w:bottom w:val="none" w:sz="0" w:space="0" w:color="auto"/>
            <w:right w:val="none" w:sz="0" w:space="0" w:color="auto"/>
          </w:divBdr>
        </w:div>
        <w:div w:id="117646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vice@resolution.nhs.uk" TargetMode="Externa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pan@resolution.nhs.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ystems\Samples\Templates\Leg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3B1C4C7A07B44280C9DF9787EAFB0A" ma:contentTypeVersion="16" ma:contentTypeDescription="Create a new document." ma:contentTypeScope="" ma:versionID="0a772a7d517379e97f9a12b033f9fdc9">
  <xsd:schema xmlns:xsd="http://www.w3.org/2001/XMLSchema" xmlns:xs="http://www.w3.org/2001/XMLSchema" xmlns:p="http://schemas.microsoft.com/office/2006/metadata/properties" xmlns:ns2="ca713f17-3bbd-4dbb-91d8-d77954010c96" xmlns:ns3="3df05c99-492f-45c1-9071-9b56d96d89db" targetNamespace="http://schemas.microsoft.com/office/2006/metadata/properties" ma:root="true" ma:fieldsID="06b5646546f881d28c3fcf3e04a00bb9" ns2:_="" ns3:_="">
    <xsd:import namespace="ca713f17-3bbd-4dbb-91d8-d77954010c96"/>
    <xsd:import namespace="3df05c99-492f-45c1-9071-9b56d96d89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13f17-3bbd-4dbb-91d8-d77954010c9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05c99-492f-45c1-9071-9b56d96d89d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3df05c99-492f-45c1-9071-9b56d96d89db" xsi:nil="true"/>
    <_ip_UnifiedCompliancePolicyProperties xmlns="3df05c99-492f-45c1-9071-9b56d96d89db" xsi:nil="true"/>
  </documentManagement>
</p:properties>
</file>

<file path=customXml/itemProps1.xml><?xml version="1.0" encoding="utf-8"?>
<ds:datastoreItem xmlns:ds="http://schemas.openxmlformats.org/officeDocument/2006/customXml" ds:itemID="{5B5C9352-04D7-4019-8787-1FEB453B7CFC}">
  <ds:schemaRefs>
    <ds:schemaRef ds:uri="http://schemas.openxmlformats.org/officeDocument/2006/bibliography"/>
  </ds:schemaRefs>
</ds:datastoreItem>
</file>

<file path=customXml/itemProps2.xml><?xml version="1.0" encoding="utf-8"?>
<ds:datastoreItem xmlns:ds="http://schemas.openxmlformats.org/officeDocument/2006/customXml" ds:itemID="{A8645111-3181-481B-A855-DA4B50AD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13f17-3bbd-4dbb-91d8-d77954010c96"/>
    <ds:schemaRef ds:uri="3df05c99-492f-45c1-9071-9b56d96d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30702-3349-4266-A13D-9B686FDFEFB2}">
  <ds:schemaRefs>
    <ds:schemaRef ds:uri="http://schemas.microsoft.com/sharepoint/v3/contenttype/forms"/>
  </ds:schemaRefs>
</ds:datastoreItem>
</file>

<file path=customXml/itemProps4.xml><?xml version="1.0" encoding="utf-8"?>
<ds:datastoreItem xmlns:ds="http://schemas.openxmlformats.org/officeDocument/2006/customXml" ds:itemID="{17910660-16C0-4E71-AAF8-3D35B1AE9DDD}">
  <ds:schemaRefs>
    <ds:schemaRef ds:uri="http://www.w3.org/XML/1998/namespace"/>
    <ds:schemaRef ds:uri="http://schemas.openxmlformats.org/package/2006/metadata/core-properties"/>
    <ds:schemaRef ds:uri="3df05c99-492f-45c1-9071-9b56d96d89db"/>
    <ds:schemaRef ds:uri="ca713f17-3bbd-4dbb-91d8-d77954010c96"/>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Legal</Template>
  <TotalTime>0</TotalTime>
  <Pages>38</Pages>
  <Words>15011</Words>
  <Characters>84284</Characters>
  <Application>Microsoft Office Word</Application>
  <DocSecurity>0</DocSecurity>
  <Lines>702</Lines>
  <Paragraphs>198</Paragraphs>
  <ScaleCrop>false</ScaleCrop>
  <Manager/>
  <Company/>
  <LinksUpToDate>false</LinksUpToDate>
  <CharactersWithSpaces>99097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Template</dc:title>
  <dc:subject/>
  <dc:creator/>
  <cp:keywords/>
  <cp:lastModifiedBy/>
  <cp:revision>1</cp:revision>
  <dcterms:created xsi:type="dcterms:W3CDTF">2025-09-25T12:45:00Z</dcterms:created>
  <dcterms:modified xsi:type="dcterms:W3CDTF">2025-09-25T12:45:00Z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Google</vt:lpwstr>
  </property>
  <property fmtid="{D5CDD505-2E9C-101B-9397-08002B2CF9AE}" pid="3" name="ContentTypeId">
    <vt:lpwstr>0x010100AE3B1C4C7A07B44280C9DF9787EAFB0A</vt:lpwstr>
  </property>
  <property fmtid="{D5CDD505-2E9C-101B-9397-08002B2CF9AE}" pid="4" name="MediaServiceImageTags">
    <vt:lpwstr/>
  </property>
  <property fmtid="{D5CDD505-2E9C-101B-9397-08002B2CF9AE}" pid="5" name="_ExtendedDescription">
    <vt:lpwstr/>
  </property>
  <property fmtid="{D5CDD505-2E9C-101B-9397-08002B2CF9AE}" pid="6" name="Trainee">
    <vt:lpwstr/>
  </property>
  <property fmtid="{D5CDD505-2E9C-101B-9397-08002B2CF9AE}" pid="7" name="PROGRESS">
    <vt:lpwstr>IN PROGRESS</vt:lpwstr>
  </property>
</Properties>
</file>